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5A4A78" w:rsidP="007176E6">
            <w:pPr>
              <w:jc w:val="center"/>
              <w:rPr>
                <w:b/>
                <w:color w:val="FFFFFF" w:themeColor="background1"/>
              </w:rPr>
            </w:pPr>
            <w:r>
              <w:rPr>
                <w:b/>
                <w:color w:val="FFFFFF" w:themeColor="background1"/>
              </w:rPr>
              <w:t>Pr</w:t>
            </w:r>
            <w:r w:rsidR="00BB70D2">
              <w:rPr>
                <w:b/>
                <w:color w:val="FFFFFF" w:themeColor="background1"/>
              </w:rPr>
              <w:t xml:space="preserve">erequisite Skills </w:t>
            </w:r>
          </w:p>
          <w:p w:rsidR="00BB70D2" w:rsidRDefault="005F354D" w:rsidP="007176E6">
            <w:pPr>
              <w:jc w:val="center"/>
              <w:rPr>
                <w:b/>
                <w:color w:val="FFFFFF" w:themeColor="background1"/>
              </w:rPr>
            </w:pPr>
            <w:r>
              <w:rPr>
                <w:b/>
                <w:color w:val="FFFFFF" w:themeColor="background1"/>
              </w:rPr>
              <w:t>(Grade 2</w:t>
            </w:r>
            <w:r w:rsidR="00BB70D2">
              <w:rPr>
                <w:b/>
                <w:color w:val="FFFFFF" w:themeColor="background1"/>
              </w:rPr>
              <w:t>)</w:t>
            </w:r>
          </w:p>
        </w:tc>
        <w:tc>
          <w:tcPr>
            <w:tcW w:w="9540" w:type="dxa"/>
            <w:shd w:val="clear" w:color="auto" w:fill="000000" w:themeFill="text1"/>
          </w:tcPr>
          <w:p w:rsidR="00BB70D2" w:rsidRDefault="00BB70D2" w:rsidP="007176E6">
            <w:pPr>
              <w:jc w:val="center"/>
              <w:rPr>
                <w:b/>
                <w:color w:val="FFFFFF" w:themeColor="background1"/>
              </w:rPr>
            </w:pPr>
            <w:r>
              <w:rPr>
                <w:b/>
                <w:color w:val="FFFFFF" w:themeColor="background1"/>
              </w:rPr>
              <w:t>Unit One Standards</w:t>
            </w:r>
          </w:p>
          <w:p w:rsidR="00BB70D2" w:rsidRPr="008E5E72" w:rsidRDefault="005F354D" w:rsidP="007176E6">
            <w:pPr>
              <w:jc w:val="center"/>
              <w:rPr>
                <w:b/>
                <w:color w:val="FFFFFF" w:themeColor="background1"/>
              </w:rPr>
            </w:pPr>
            <w:r>
              <w:rPr>
                <w:b/>
                <w:color w:val="FFFFFF" w:themeColor="background1"/>
              </w:rPr>
              <w:t xml:space="preserve"> Grade 3</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5F354D" w:rsidP="008E5E72">
            <w:pPr>
              <w:jc w:val="center"/>
              <w:rPr>
                <w:b/>
                <w:color w:val="FFFFFF" w:themeColor="background1"/>
              </w:rPr>
            </w:pPr>
            <w:r>
              <w:rPr>
                <w:b/>
                <w:color w:val="FFFFFF" w:themeColor="background1"/>
              </w:rPr>
              <w:t>(Grade 4</w:t>
            </w:r>
            <w:r w:rsidR="00BB70D2">
              <w:rPr>
                <w:b/>
                <w:color w:val="FFFFFF" w:themeColor="background1"/>
              </w:rPr>
              <w:t>)</w:t>
            </w:r>
          </w:p>
        </w:tc>
      </w:tr>
      <w:tr w:rsidR="00BB70D2" w:rsidTr="00E811CC">
        <w:trPr>
          <w:trHeight w:val="251"/>
        </w:trPr>
        <w:tc>
          <w:tcPr>
            <w:tcW w:w="2520" w:type="dxa"/>
            <w:shd w:val="clear" w:color="auto" w:fill="BFBFBF" w:themeFill="background1" w:themeFillShade="BF"/>
          </w:tcPr>
          <w:p w:rsidR="00BB70D2" w:rsidRPr="005F354D" w:rsidRDefault="005F354D" w:rsidP="008E5E72">
            <w:pPr>
              <w:rPr>
                <w:sz w:val="18"/>
                <w:szCs w:val="18"/>
                <w:u w:val="single"/>
              </w:rPr>
            </w:pPr>
            <w:r w:rsidRPr="005F354D">
              <w:rPr>
                <w:sz w:val="18"/>
                <w:szCs w:val="18"/>
              </w:rPr>
              <w:t>Count within 1000; skip-count by 5s, 10s, and 100s.</w:t>
            </w:r>
          </w:p>
        </w:tc>
        <w:tc>
          <w:tcPr>
            <w:tcW w:w="9540" w:type="dxa"/>
            <w:shd w:val="clear" w:color="auto" w:fill="FFFFFF" w:themeFill="background1"/>
          </w:tcPr>
          <w:p w:rsidR="005F354D" w:rsidRPr="005F354D" w:rsidRDefault="005F354D" w:rsidP="005F354D">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u w:val="single"/>
              </w:rPr>
              <w:t xml:space="preserve">Number and Operations in Base Ten 1: </w:t>
            </w:r>
            <w:r w:rsidRPr="005F354D">
              <w:rPr>
                <w:rFonts w:asciiTheme="minorHAnsi" w:hAnsiTheme="minorHAnsi" w:cstheme="minorHAnsi"/>
                <w:color w:val="000000"/>
                <w:sz w:val="20"/>
              </w:rPr>
              <w:t>Use place value understanding to round whole numbers to the nearest 10 or 100.</w:t>
            </w:r>
          </w:p>
          <w:p w:rsidR="005F354D" w:rsidRPr="005F354D" w:rsidRDefault="005F354D" w:rsidP="005F354D">
            <w:pPr>
              <w:pStyle w:val="TableGrid1"/>
              <w:numPr>
                <w:ilvl w:val="0"/>
                <w:numId w:val="3"/>
              </w:numPr>
              <w:rPr>
                <w:rFonts w:asciiTheme="minorHAnsi" w:hAnsiTheme="minorHAnsi" w:cstheme="minorHAnsi"/>
                <w:color w:val="000000"/>
                <w:sz w:val="20"/>
              </w:rPr>
            </w:pPr>
            <w:r w:rsidRPr="005F354D">
              <w:rPr>
                <w:rFonts w:asciiTheme="minorHAnsi" w:hAnsiTheme="minorHAnsi" w:cstheme="minorHAnsi"/>
                <w:color w:val="000000"/>
                <w:sz w:val="20"/>
              </w:rPr>
              <w:t>I can use place value to round whole numbers to the nearest 10.</w:t>
            </w:r>
          </w:p>
          <w:p w:rsidR="00BB70D2" w:rsidRPr="005F354D" w:rsidRDefault="005F354D" w:rsidP="005F354D">
            <w:pPr>
              <w:pStyle w:val="TableGrid1"/>
              <w:numPr>
                <w:ilvl w:val="0"/>
                <w:numId w:val="3"/>
              </w:numPr>
              <w:rPr>
                <w:rFonts w:asciiTheme="minorHAnsi" w:hAnsiTheme="minorHAnsi" w:cstheme="minorHAnsi"/>
                <w:color w:val="000000"/>
                <w:sz w:val="20"/>
              </w:rPr>
            </w:pPr>
            <w:r w:rsidRPr="005F354D">
              <w:rPr>
                <w:rFonts w:asciiTheme="minorHAnsi" w:hAnsiTheme="minorHAnsi" w:cstheme="minorHAnsi"/>
                <w:color w:val="000000"/>
                <w:sz w:val="20"/>
              </w:rPr>
              <w:t>I can use place value to round whole numbers to the nearest 100.</w:t>
            </w:r>
          </w:p>
        </w:tc>
        <w:tc>
          <w:tcPr>
            <w:tcW w:w="2520" w:type="dxa"/>
            <w:shd w:val="clear" w:color="auto" w:fill="BFBFBF" w:themeFill="background1" w:themeFillShade="BF"/>
          </w:tcPr>
          <w:p w:rsidR="005F354D" w:rsidRDefault="005F354D" w:rsidP="005F354D">
            <w:pPr>
              <w:pStyle w:val="FreeForm"/>
              <w:rPr>
                <w:sz w:val="18"/>
                <w:szCs w:val="18"/>
              </w:rPr>
            </w:pPr>
            <w:r>
              <w:rPr>
                <w:sz w:val="18"/>
                <w:szCs w:val="18"/>
              </w:rPr>
              <w:t>Rounding strategies with larger quantities.</w:t>
            </w:r>
          </w:p>
          <w:p w:rsidR="005F354D" w:rsidRPr="005F354D" w:rsidRDefault="005F354D" w:rsidP="005F354D">
            <w:pPr>
              <w:pStyle w:val="FreeForm"/>
              <w:rPr>
                <w:sz w:val="18"/>
                <w:szCs w:val="18"/>
              </w:rPr>
            </w:pPr>
          </w:p>
          <w:p w:rsidR="00BB70D2" w:rsidRPr="005F354D" w:rsidRDefault="005F354D" w:rsidP="005F354D">
            <w:pPr>
              <w:pStyle w:val="FreeForm"/>
              <w:rPr>
                <w:sz w:val="18"/>
                <w:szCs w:val="18"/>
              </w:rPr>
            </w:pPr>
            <w:r>
              <w:rPr>
                <w:sz w:val="18"/>
                <w:szCs w:val="18"/>
              </w:rPr>
              <w:t>U</w:t>
            </w:r>
            <w:r w:rsidRPr="005F354D">
              <w:rPr>
                <w:sz w:val="18"/>
                <w:szCs w:val="18"/>
              </w:rPr>
              <w:t>se place value understanding to round mu</w:t>
            </w:r>
            <w:r>
              <w:rPr>
                <w:sz w:val="18"/>
                <w:szCs w:val="18"/>
              </w:rPr>
              <w:t xml:space="preserve">lti-digit whole numbers to any </w:t>
            </w:r>
            <w:r w:rsidRPr="005F354D">
              <w:rPr>
                <w:sz w:val="18"/>
                <w:szCs w:val="18"/>
              </w:rPr>
              <w:t>place.</w:t>
            </w:r>
          </w:p>
        </w:tc>
      </w:tr>
      <w:tr w:rsidR="00BB70D2" w:rsidTr="00E811CC">
        <w:trPr>
          <w:trHeight w:val="251"/>
        </w:trPr>
        <w:tc>
          <w:tcPr>
            <w:tcW w:w="2520" w:type="dxa"/>
            <w:shd w:val="clear" w:color="auto" w:fill="BFBFBF" w:themeFill="background1" w:themeFillShade="BF"/>
          </w:tcPr>
          <w:p w:rsidR="00BB70D2" w:rsidRPr="005F354D" w:rsidRDefault="005F354D" w:rsidP="008E5E72">
            <w:pPr>
              <w:rPr>
                <w:sz w:val="18"/>
                <w:szCs w:val="18"/>
                <w:u w:val="single"/>
              </w:rPr>
            </w:pPr>
            <w:r w:rsidRPr="005F354D">
              <w:rPr>
                <w:sz w:val="18"/>
                <w:szCs w:val="18"/>
              </w:rPr>
              <w:t>Fluently add and subtract within 20 using mental strategies.</w:t>
            </w:r>
          </w:p>
        </w:tc>
        <w:tc>
          <w:tcPr>
            <w:tcW w:w="9540" w:type="dxa"/>
            <w:shd w:val="clear" w:color="auto" w:fill="FFFFFF" w:themeFill="background1"/>
          </w:tcPr>
          <w:p w:rsidR="005F354D" w:rsidRPr="005F354D" w:rsidRDefault="005F354D" w:rsidP="005F354D">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u w:val="single"/>
              </w:rPr>
              <w:t xml:space="preserve">Number and Operations in Base Ten 2: </w:t>
            </w:r>
            <w:r w:rsidRPr="005F354D">
              <w:rPr>
                <w:rFonts w:asciiTheme="minorHAnsi" w:hAnsiTheme="minorHAnsi" w:cstheme="minorHAnsi"/>
                <w:b/>
                <w:color w:val="000000"/>
                <w:sz w:val="20"/>
              </w:rPr>
              <w:t>Fluently</w:t>
            </w:r>
            <w:r w:rsidRPr="005F354D">
              <w:rPr>
                <w:rFonts w:asciiTheme="minorHAnsi" w:hAnsiTheme="minorHAnsi" w:cstheme="minorHAnsi"/>
                <w:color w:val="000000"/>
                <w:sz w:val="20"/>
              </w:rPr>
              <w:t xml:space="preserve"> add and subtract within 1000 </w:t>
            </w:r>
            <w:r w:rsidRPr="005F354D">
              <w:rPr>
                <w:rFonts w:asciiTheme="minorHAnsi" w:hAnsiTheme="minorHAnsi" w:cstheme="minorHAnsi"/>
                <w:b/>
                <w:color w:val="000000"/>
                <w:sz w:val="20"/>
              </w:rPr>
              <w:t>using strategies and algorithms</w:t>
            </w:r>
            <w:r w:rsidRPr="005F354D">
              <w:rPr>
                <w:rFonts w:asciiTheme="minorHAnsi" w:hAnsiTheme="minorHAnsi" w:cstheme="minorHAnsi"/>
                <w:color w:val="000000"/>
                <w:sz w:val="20"/>
              </w:rPr>
              <w:t xml:space="preserve"> based on place value, properties of operations, and/or the relationship between addition and subtraction.</w:t>
            </w:r>
          </w:p>
          <w:p w:rsidR="005F354D" w:rsidRPr="005F354D" w:rsidRDefault="005F354D" w:rsidP="005F354D">
            <w:pPr>
              <w:pStyle w:val="TableGrid1"/>
              <w:numPr>
                <w:ilvl w:val="0"/>
                <w:numId w:val="11"/>
              </w:numPr>
              <w:rPr>
                <w:rFonts w:asciiTheme="minorHAnsi" w:hAnsiTheme="minorHAnsi" w:cstheme="minorHAnsi"/>
                <w:color w:val="000000"/>
                <w:sz w:val="20"/>
              </w:rPr>
            </w:pPr>
            <w:r w:rsidRPr="005F354D">
              <w:rPr>
                <w:rFonts w:asciiTheme="minorHAnsi" w:hAnsiTheme="minorHAnsi" w:cstheme="minorHAnsi"/>
                <w:color w:val="000000"/>
                <w:sz w:val="20"/>
              </w:rPr>
              <w:t>I can fluently add numbers up to 1,000 using various strategies.</w:t>
            </w:r>
          </w:p>
          <w:p w:rsidR="00BB70D2" w:rsidRPr="005F354D" w:rsidRDefault="005F354D" w:rsidP="005F354D">
            <w:pPr>
              <w:pStyle w:val="TableGrid1"/>
              <w:numPr>
                <w:ilvl w:val="0"/>
                <w:numId w:val="11"/>
              </w:numPr>
              <w:rPr>
                <w:rFonts w:asciiTheme="minorHAnsi" w:hAnsiTheme="minorHAnsi" w:cstheme="minorHAnsi"/>
                <w:color w:val="000000"/>
                <w:sz w:val="20"/>
              </w:rPr>
            </w:pPr>
            <w:r w:rsidRPr="005F354D">
              <w:rPr>
                <w:rFonts w:asciiTheme="minorHAnsi" w:hAnsiTheme="minorHAnsi" w:cstheme="minorHAnsi"/>
                <w:color w:val="000000"/>
                <w:sz w:val="20"/>
              </w:rPr>
              <w:t>I can fluently subtract numbers up to 1,000 using various strategies.</w:t>
            </w:r>
          </w:p>
        </w:tc>
        <w:tc>
          <w:tcPr>
            <w:tcW w:w="2520" w:type="dxa"/>
            <w:shd w:val="clear" w:color="auto" w:fill="BFBFBF" w:themeFill="background1" w:themeFillShade="BF"/>
          </w:tcPr>
          <w:p w:rsidR="00BB70D2" w:rsidRPr="005F354D" w:rsidRDefault="005F354D" w:rsidP="00FE7FF9">
            <w:pPr>
              <w:rPr>
                <w:sz w:val="18"/>
                <w:szCs w:val="18"/>
              </w:rPr>
            </w:pPr>
            <w:r w:rsidRPr="005F354D">
              <w:rPr>
                <w:sz w:val="18"/>
                <w:szCs w:val="18"/>
              </w:rPr>
              <w:t>Fluently add and subtract multi-digit whole numbers using the standard algorithm.</w:t>
            </w:r>
          </w:p>
        </w:tc>
      </w:tr>
      <w:tr w:rsidR="00BB70D2" w:rsidTr="00E811CC">
        <w:trPr>
          <w:trHeight w:val="251"/>
        </w:trPr>
        <w:tc>
          <w:tcPr>
            <w:tcW w:w="2520" w:type="dxa"/>
            <w:shd w:val="clear" w:color="auto" w:fill="BFBFBF" w:themeFill="background1" w:themeFillShade="BF"/>
          </w:tcPr>
          <w:p w:rsidR="00BB70D2" w:rsidRPr="00880366" w:rsidRDefault="00880366" w:rsidP="005F354D">
            <w:pPr>
              <w:rPr>
                <w:rFonts w:ascii="Calibri" w:eastAsia="ヒラギノ角ゴ Pro W3" w:hAnsi="Calibri" w:cs="Times New Roman"/>
                <w:color w:val="000000"/>
                <w:sz w:val="18"/>
                <w:szCs w:val="18"/>
              </w:rPr>
            </w:pPr>
            <w:r>
              <w:rPr>
                <w:rFonts w:ascii="Calibri" w:eastAsia="ヒラギノ角ゴ Pro W3" w:hAnsi="Calibri" w:cs="Times New Roman"/>
                <w:color w:val="000000"/>
                <w:sz w:val="18"/>
                <w:szCs w:val="18"/>
              </w:rPr>
              <w:t xml:space="preserve">Use </w:t>
            </w:r>
            <w:r w:rsidR="005F354D" w:rsidRPr="005F354D">
              <w:rPr>
                <w:rFonts w:ascii="Calibri" w:eastAsia="ヒラギノ角ゴ Pro W3" w:hAnsi="Calibri" w:cs="Times New Roman"/>
                <w:color w:val="000000"/>
                <w:sz w:val="18"/>
                <w:szCs w:val="18"/>
              </w:rPr>
              <w:t>addition and subtraction within 100 to solve one- and two-step word problems involving situations of adding to, taking from, putting together, taking apart, and comparing,</w:t>
            </w:r>
            <w:r>
              <w:rPr>
                <w:rFonts w:ascii="Calibri" w:eastAsia="ヒラギノ角ゴ Pro W3" w:hAnsi="Calibri" w:cs="Times New Roman"/>
                <w:color w:val="000000"/>
                <w:sz w:val="18"/>
                <w:szCs w:val="18"/>
              </w:rPr>
              <w:t xml:space="preserve"> with unknowns in all positions.</w:t>
            </w:r>
          </w:p>
        </w:tc>
        <w:tc>
          <w:tcPr>
            <w:tcW w:w="9540" w:type="dxa"/>
            <w:shd w:val="clear" w:color="auto" w:fill="FFFFFF" w:themeFill="background1"/>
          </w:tcPr>
          <w:p w:rsidR="00932186" w:rsidRPr="00CF0CC8" w:rsidRDefault="005F354D" w:rsidP="00932186">
            <w:pPr>
              <w:autoSpaceDE w:val="0"/>
              <w:autoSpaceDN w:val="0"/>
              <w:adjustRightInd w:val="0"/>
              <w:contextualSpacing/>
              <w:rPr>
                <w:rFonts w:cstheme="minorHAnsi"/>
                <w:sz w:val="20"/>
                <w:szCs w:val="20"/>
              </w:rPr>
            </w:pPr>
            <w:r w:rsidRPr="005F354D">
              <w:rPr>
                <w:rFonts w:cstheme="minorHAnsi"/>
                <w:color w:val="000000"/>
                <w:sz w:val="20"/>
                <w:szCs w:val="20"/>
                <w:u w:val="single"/>
              </w:rPr>
              <w:t xml:space="preserve">Operations and Algebraic Thinking 8:  </w:t>
            </w:r>
            <w:r w:rsidR="00932186" w:rsidRPr="00CF0CC8">
              <w:rPr>
                <w:rFonts w:cstheme="minorHAnsi"/>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w:t>
            </w:r>
          </w:p>
          <w:p w:rsidR="00932186" w:rsidRPr="00CF0CC8" w:rsidRDefault="00932186" w:rsidP="00932186">
            <w:pPr>
              <w:pStyle w:val="ListParagraph"/>
              <w:numPr>
                <w:ilvl w:val="0"/>
                <w:numId w:val="20"/>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932186" w:rsidRPr="00CF0CC8" w:rsidRDefault="00932186" w:rsidP="00932186">
            <w:pPr>
              <w:pStyle w:val="ListParagraph"/>
              <w:numPr>
                <w:ilvl w:val="0"/>
                <w:numId w:val="20"/>
              </w:numPr>
              <w:autoSpaceDE w:val="0"/>
              <w:autoSpaceDN w:val="0"/>
              <w:adjustRightInd w:val="0"/>
              <w:rPr>
                <w:rFonts w:cstheme="minorHAnsi"/>
                <w:color w:val="000000"/>
                <w:sz w:val="20"/>
                <w:szCs w:val="20"/>
              </w:rPr>
            </w:pPr>
            <w:r w:rsidRPr="00CF0CC8">
              <w:rPr>
                <w:rFonts w:cstheme="minorHAnsi"/>
                <w:color w:val="000000"/>
                <w:sz w:val="20"/>
                <w:szCs w:val="20"/>
              </w:rPr>
              <w:t>I can solve t</w:t>
            </w:r>
            <w:r w:rsidR="005A4A78">
              <w:rPr>
                <w:rFonts w:cstheme="minorHAnsi"/>
                <w:color w:val="000000"/>
                <w:sz w:val="20"/>
                <w:szCs w:val="20"/>
              </w:rPr>
              <w:t xml:space="preserve">wo-step word problems using </w:t>
            </w:r>
            <w:r w:rsidR="005A4A78" w:rsidRPr="00E811CC">
              <w:rPr>
                <w:rFonts w:cstheme="minorHAnsi"/>
                <w:b/>
                <w:color w:val="000000"/>
                <w:sz w:val="20"/>
                <w:szCs w:val="20"/>
              </w:rPr>
              <w:t>addition and subtraction.</w:t>
            </w:r>
            <w:r w:rsidRPr="00CF0CC8">
              <w:rPr>
                <w:rFonts w:cstheme="minorHAnsi"/>
                <w:color w:val="000000"/>
                <w:sz w:val="20"/>
                <w:szCs w:val="20"/>
              </w:rPr>
              <w:t xml:space="preserve"> </w:t>
            </w:r>
          </w:p>
          <w:p w:rsidR="00932186" w:rsidRPr="00CF0CC8" w:rsidRDefault="00932186" w:rsidP="00932186">
            <w:pPr>
              <w:pStyle w:val="ListParagraph"/>
              <w:numPr>
                <w:ilvl w:val="0"/>
                <w:numId w:val="20"/>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p w:rsidR="00BB70D2" w:rsidRPr="00880366" w:rsidRDefault="00BB70D2" w:rsidP="00932186">
            <w:pPr>
              <w:pStyle w:val="TableGrid1"/>
              <w:ind w:left="360"/>
              <w:rPr>
                <w:rFonts w:asciiTheme="minorHAnsi" w:hAnsiTheme="minorHAnsi" w:cstheme="minorHAnsi"/>
                <w:color w:val="000000"/>
                <w:sz w:val="20"/>
              </w:rPr>
            </w:pPr>
          </w:p>
        </w:tc>
        <w:tc>
          <w:tcPr>
            <w:tcW w:w="2520" w:type="dxa"/>
            <w:shd w:val="clear" w:color="auto" w:fill="BFBFBF" w:themeFill="background1" w:themeFillShade="BF"/>
          </w:tcPr>
          <w:p w:rsidR="00BB70D2" w:rsidRDefault="00E811CC" w:rsidP="00880366">
            <w:pPr>
              <w:pStyle w:val="FreeForm"/>
              <w:rPr>
                <w:sz w:val="18"/>
                <w:szCs w:val="18"/>
              </w:rPr>
            </w:pPr>
            <w:r>
              <w:rPr>
                <w:sz w:val="18"/>
                <w:szCs w:val="18"/>
              </w:rPr>
              <w:t xml:space="preserve">I can solve two-step word problems using </w:t>
            </w:r>
            <w:r>
              <w:rPr>
                <w:b/>
                <w:sz w:val="18"/>
                <w:szCs w:val="18"/>
              </w:rPr>
              <w:t>multiplication and division.</w:t>
            </w:r>
            <w:r>
              <w:rPr>
                <w:sz w:val="18"/>
                <w:szCs w:val="18"/>
              </w:rPr>
              <w:t xml:space="preserve"> (Unit 2)</w:t>
            </w:r>
          </w:p>
          <w:p w:rsidR="00E811CC" w:rsidRDefault="00E811CC" w:rsidP="00880366">
            <w:pPr>
              <w:pStyle w:val="FreeForm"/>
              <w:rPr>
                <w:sz w:val="18"/>
                <w:szCs w:val="18"/>
              </w:rPr>
            </w:pPr>
          </w:p>
          <w:p w:rsidR="00E811CC" w:rsidRPr="00E811CC" w:rsidRDefault="00E811CC" w:rsidP="00880366">
            <w:pPr>
              <w:pStyle w:val="FreeForm"/>
              <w:rPr>
                <w:sz w:val="18"/>
                <w:szCs w:val="18"/>
              </w:rPr>
            </w:pPr>
            <w:r>
              <w:rPr>
                <w:sz w:val="18"/>
                <w:szCs w:val="18"/>
              </w:rPr>
              <w:t xml:space="preserve">I can solve two-step word problems using </w:t>
            </w:r>
            <w:r>
              <w:rPr>
                <w:b/>
                <w:sz w:val="18"/>
                <w:szCs w:val="18"/>
              </w:rPr>
              <w:t xml:space="preserve">all four operations. </w:t>
            </w:r>
            <w:r>
              <w:rPr>
                <w:sz w:val="18"/>
                <w:szCs w:val="18"/>
              </w:rPr>
              <w:t>(Unit 5)</w:t>
            </w:r>
          </w:p>
        </w:tc>
      </w:tr>
      <w:tr w:rsidR="00E811CC" w:rsidRPr="005F354D" w:rsidTr="00E811CC">
        <w:trPr>
          <w:trHeight w:val="251"/>
        </w:trPr>
        <w:tc>
          <w:tcPr>
            <w:tcW w:w="2520" w:type="dxa"/>
            <w:shd w:val="clear" w:color="auto" w:fill="BFBFBF" w:themeFill="background1" w:themeFillShade="BF"/>
          </w:tcPr>
          <w:p w:rsidR="00E811CC" w:rsidRPr="005F354D" w:rsidRDefault="00E811CC" w:rsidP="006D3985">
            <w:pPr>
              <w:rPr>
                <w:rFonts w:cstheme="minorHAnsi"/>
                <w:bCs/>
                <w:sz w:val="18"/>
                <w:szCs w:val="18"/>
                <w:u w:val="single"/>
              </w:rPr>
            </w:pPr>
            <w:r w:rsidRPr="005F354D">
              <w:rPr>
                <w:sz w:val="18"/>
                <w:szCs w:val="18"/>
              </w:rPr>
              <w:t>Tell and write time from analog and digital clocks to the nearest five minutes, using a.m. and p.m.</w:t>
            </w:r>
          </w:p>
        </w:tc>
        <w:tc>
          <w:tcPr>
            <w:tcW w:w="9540" w:type="dxa"/>
          </w:tcPr>
          <w:p w:rsidR="00E811CC" w:rsidRPr="005F354D" w:rsidRDefault="00E811CC" w:rsidP="006D3985">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u w:val="single"/>
              </w:rPr>
              <w:t xml:space="preserve">Measurement and Data 1: </w:t>
            </w:r>
            <w:r w:rsidRPr="005F354D">
              <w:rPr>
                <w:rFonts w:asciiTheme="minorHAnsi" w:hAnsiTheme="minorHAnsi" w:cstheme="minorHAnsi"/>
                <w:color w:val="000000"/>
                <w:sz w:val="20"/>
              </w:rPr>
              <w:t>Tell and write time to the nearest minute and measure time intervals in minutes. Solve word problems involving addition and subtraction of time intervals in minutes, e.g., by representing the problem on a number line diagram.</w:t>
            </w:r>
          </w:p>
          <w:p w:rsidR="00E811CC" w:rsidRPr="005F354D" w:rsidRDefault="00E811CC" w:rsidP="006D3985">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measure elapsed time to the nearest minute.</w:t>
            </w:r>
          </w:p>
          <w:p w:rsidR="00E811CC" w:rsidRPr="005F354D" w:rsidRDefault="00E811CC" w:rsidP="006D3985">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word problems involving addition of time.</w:t>
            </w:r>
          </w:p>
          <w:p w:rsidR="00E811CC" w:rsidRPr="005F354D" w:rsidRDefault="00E811CC" w:rsidP="006D3985">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word problems involving subtraction of time.</w:t>
            </w:r>
          </w:p>
          <w:p w:rsidR="00E811CC" w:rsidRPr="00880366" w:rsidRDefault="00E811CC" w:rsidP="006D3985">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 xml:space="preserve">I can tell </w:t>
            </w:r>
            <w:r>
              <w:rPr>
                <w:rFonts w:asciiTheme="minorHAnsi" w:hAnsiTheme="minorHAnsi" w:cstheme="minorHAnsi"/>
                <w:color w:val="000000"/>
                <w:sz w:val="20"/>
              </w:rPr>
              <w:t xml:space="preserve">and write </w:t>
            </w:r>
            <w:r w:rsidRPr="005F354D">
              <w:rPr>
                <w:rFonts w:asciiTheme="minorHAnsi" w:hAnsiTheme="minorHAnsi" w:cstheme="minorHAnsi"/>
                <w:color w:val="000000"/>
                <w:sz w:val="20"/>
              </w:rPr>
              <w:t>time to the nearest minute.</w:t>
            </w:r>
          </w:p>
        </w:tc>
        <w:tc>
          <w:tcPr>
            <w:tcW w:w="2520" w:type="dxa"/>
            <w:shd w:val="clear" w:color="auto" w:fill="BFBFBF" w:themeFill="background1" w:themeFillShade="BF"/>
          </w:tcPr>
          <w:p w:rsidR="00E811CC" w:rsidRPr="005F354D" w:rsidRDefault="00E811CC" w:rsidP="006D3985">
            <w:pPr>
              <w:pStyle w:val="FreeForm"/>
              <w:rPr>
                <w:sz w:val="18"/>
                <w:szCs w:val="18"/>
              </w:rPr>
            </w:pPr>
            <w:r w:rsidRPr="005F354D">
              <w:rPr>
                <w:sz w:val="18"/>
                <w:szCs w:val="18"/>
              </w:rPr>
              <w:t>Know relative sizes of measurement units within one system of units</w:t>
            </w:r>
            <w:r>
              <w:rPr>
                <w:sz w:val="18"/>
                <w:szCs w:val="18"/>
              </w:rPr>
              <w:t xml:space="preserve"> </w:t>
            </w:r>
            <w:proofErr w:type="gramStart"/>
            <w:r w:rsidRPr="005F354D">
              <w:rPr>
                <w:sz w:val="18"/>
                <w:szCs w:val="18"/>
              </w:rPr>
              <w:t xml:space="preserve">including  </w:t>
            </w:r>
            <w:proofErr w:type="spellStart"/>
            <w:r w:rsidRPr="005F354D">
              <w:rPr>
                <w:sz w:val="18"/>
                <w:szCs w:val="18"/>
              </w:rPr>
              <w:t>hr</w:t>
            </w:r>
            <w:proofErr w:type="spellEnd"/>
            <w:proofErr w:type="gramEnd"/>
            <w:r w:rsidRPr="005F354D">
              <w:rPr>
                <w:sz w:val="18"/>
                <w:szCs w:val="18"/>
              </w:rPr>
              <w:t>, min, sec.</w:t>
            </w:r>
          </w:p>
          <w:p w:rsidR="00E811CC" w:rsidRPr="005F354D" w:rsidRDefault="00E811CC" w:rsidP="006D3985">
            <w:pPr>
              <w:pStyle w:val="FreeForm"/>
              <w:rPr>
                <w:sz w:val="18"/>
                <w:szCs w:val="18"/>
              </w:rPr>
            </w:pPr>
          </w:p>
          <w:p w:rsidR="00E811CC" w:rsidRPr="005F354D" w:rsidRDefault="00E811CC" w:rsidP="006D3985">
            <w:pPr>
              <w:pStyle w:val="FreeForm"/>
              <w:rPr>
                <w:sz w:val="18"/>
                <w:szCs w:val="18"/>
              </w:rPr>
            </w:pPr>
            <w:r w:rsidRPr="005F354D">
              <w:rPr>
                <w:sz w:val="18"/>
                <w:szCs w:val="18"/>
              </w:rPr>
              <w:t xml:space="preserve">Use the four operations to solve word problems involving </w:t>
            </w:r>
          </w:p>
          <w:p w:rsidR="00E811CC" w:rsidRPr="005F354D" w:rsidRDefault="00E811CC" w:rsidP="006D3985">
            <w:pPr>
              <w:pStyle w:val="FreeForm"/>
              <w:rPr>
                <w:sz w:val="18"/>
                <w:szCs w:val="18"/>
              </w:rPr>
            </w:pPr>
            <w:proofErr w:type="gramStart"/>
            <w:r w:rsidRPr="005F354D">
              <w:rPr>
                <w:sz w:val="18"/>
                <w:szCs w:val="18"/>
              </w:rPr>
              <w:t>intervals</w:t>
            </w:r>
            <w:proofErr w:type="gramEnd"/>
            <w:r w:rsidRPr="005F354D">
              <w:rPr>
                <w:sz w:val="18"/>
                <w:szCs w:val="18"/>
              </w:rPr>
              <w:t xml:space="preserve"> of time, including problems involving simple fractions or decimals</w:t>
            </w:r>
            <w:r>
              <w:rPr>
                <w:sz w:val="18"/>
                <w:szCs w:val="18"/>
              </w:rPr>
              <w:t>.</w:t>
            </w:r>
          </w:p>
        </w:tc>
      </w:tr>
    </w:tbl>
    <w:p w:rsidR="00821C5D" w:rsidRDefault="00821C5D"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5A4A78" w:rsidRDefault="005A4A78"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5A4A78" w:rsidRDefault="005A4A78" w:rsidP="00BB70D2">
      <w:pPr>
        <w:spacing w:after="0"/>
        <w:rPr>
          <w:sz w:val="14"/>
        </w:rPr>
      </w:pPr>
    </w:p>
    <w:tbl>
      <w:tblPr>
        <w:tblStyle w:val="TableGrid"/>
        <w:tblW w:w="0" w:type="auto"/>
        <w:tblLook w:val="04A0" w:firstRow="1" w:lastRow="0" w:firstColumn="1" w:lastColumn="0" w:noHBand="0" w:noVBand="1"/>
      </w:tblPr>
      <w:tblGrid>
        <w:gridCol w:w="14616"/>
      </w:tblGrid>
      <w:tr w:rsidR="005A4A78" w:rsidTr="00277EA0">
        <w:tc>
          <w:tcPr>
            <w:tcW w:w="14616" w:type="dxa"/>
          </w:tcPr>
          <w:tbl>
            <w:tblPr>
              <w:tblStyle w:val="TableGrid"/>
              <w:tblW w:w="0" w:type="auto"/>
              <w:tblLook w:val="04A0" w:firstRow="1" w:lastRow="0" w:firstColumn="1" w:lastColumn="0" w:noHBand="0" w:noVBand="1"/>
            </w:tblPr>
            <w:tblGrid>
              <w:gridCol w:w="7192"/>
              <w:gridCol w:w="7193"/>
            </w:tblGrid>
            <w:tr w:rsidR="005A4A78" w:rsidRPr="006247E3" w:rsidTr="00277EA0">
              <w:tc>
                <w:tcPr>
                  <w:tcW w:w="7192" w:type="dxa"/>
                  <w:shd w:val="clear" w:color="auto" w:fill="000000" w:themeFill="text1"/>
                </w:tcPr>
                <w:p w:rsidR="005A4A78" w:rsidRPr="00653963" w:rsidRDefault="005A4A78" w:rsidP="00277EA0">
                  <w:pPr>
                    <w:jc w:val="center"/>
                    <w:rPr>
                      <w:b/>
                    </w:rPr>
                  </w:pPr>
                  <w:r w:rsidRPr="00653963">
                    <w:rPr>
                      <w:b/>
                    </w:rPr>
                    <w:lastRenderedPageBreak/>
                    <w:t>Standard</w:t>
                  </w:r>
                </w:p>
              </w:tc>
              <w:tc>
                <w:tcPr>
                  <w:tcW w:w="7193" w:type="dxa"/>
                  <w:shd w:val="clear" w:color="auto" w:fill="000000" w:themeFill="text1"/>
                </w:tcPr>
                <w:p w:rsidR="005A4A78" w:rsidRPr="00653963" w:rsidRDefault="005A4A78" w:rsidP="00277EA0">
                  <w:pPr>
                    <w:pStyle w:val="ListParagraph"/>
                    <w:jc w:val="center"/>
                    <w:rPr>
                      <w:b/>
                    </w:rPr>
                  </w:pPr>
                  <w:r w:rsidRPr="00653963">
                    <w:rPr>
                      <w:b/>
                    </w:rPr>
                    <w:t>Learner Objectives</w:t>
                  </w:r>
                </w:p>
              </w:tc>
            </w:tr>
            <w:tr w:rsidR="005A4A78" w:rsidTr="00277EA0">
              <w:trPr>
                <w:trHeight w:val="602"/>
              </w:trPr>
              <w:tc>
                <w:tcPr>
                  <w:tcW w:w="7192" w:type="dxa"/>
                </w:tcPr>
                <w:p w:rsidR="005A4A78" w:rsidRPr="00880366" w:rsidRDefault="005A4A78" w:rsidP="00277EA0">
                  <w:pPr>
                    <w:pStyle w:val="TableGrid1"/>
                    <w:widowControl w:val="0"/>
                    <w:rPr>
                      <w:rFonts w:asciiTheme="minorHAnsi" w:eastAsiaTheme="minorHAnsi" w:hAnsiTheme="minorHAnsi" w:cstheme="minorBidi"/>
                      <w:color w:val="auto"/>
                      <w:sz w:val="28"/>
                      <w:szCs w:val="28"/>
                      <w:u w:val="single"/>
                    </w:rPr>
                  </w:pPr>
                  <w:r w:rsidRPr="00880366">
                    <w:rPr>
                      <w:rFonts w:asciiTheme="minorHAnsi" w:eastAsiaTheme="minorHAnsi" w:hAnsiTheme="minorHAnsi" w:cstheme="minorBidi"/>
                      <w:color w:val="auto"/>
                      <w:sz w:val="28"/>
                      <w:szCs w:val="28"/>
                      <w:u w:val="single"/>
                    </w:rPr>
                    <w:t xml:space="preserve">Number and Operations in Base Ten 1: </w:t>
                  </w:r>
                </w:p>
                <w:p w:rsidR="005A4A78" w:rsidRDefault="005A4A78" w:rsidP="00277EA0">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rPr>
                    <w:t>Use place value understanding to round whole numbers to the nearest 10 or 100.</w:t>
                  </w:r>
                </w:p>
                <w:p w:rsidR="005A4A78" w:rsidRPr="00880366" w:rsidRDefault="005A4A78" w:rsidP="00277EA0">
                  <w:pPr>
                    <w:pStyle w:val="TableGrid1"/>
                    <w:widowControl w:val="0"/>
                    <w:rPr>
                      <w:rFonts w:asciiTheme="minorHAnsi" w:hAnsiTheme="minorHAnsi" w:cstheme="minorHAnsi"/>
                      <w:color w:val="000000"/>
                      <w:sz w:val="20"/>
                    </w:rPr>
                  </w:pPr>
                </w:p>
              </w:tc>
              <w:tc>
                <w:tcPr>
                  <w:tcW w:w="7193" w:type="dxa"/>
                </w:tcPr>
                <w:p w:rsidR="005A4A78" w:rsidRPr="005F354D" w:rsidRDefault="005A4A78" w:rsidP="00277EA0">
                  <w:pPr>
                    <w:pStyle w:val="TableGrid1"/>
                    <w:numPr>
                      <w:ilvl w:val="0"/>
                      <w:numId w:val="3"/>
                    </w:numPr>
                    <w:rPr>
                      <w:rFonts w:asciiTheme="minorHAnsi" w:hAnsiTheme="minorHAnsi" w:cstheme="minorHAnsi"/>
                      <w:color w:val="000000"/>
                      <w:sz w:val="20"/>
                    </w:rPr>
                  </w:pPr>
                  <w:r w:rsidRPr="005F354D">
                    <w:rPr>
                      <w:rFonts w:asciiTheme="minorHAnsi" w:hAnsiTheme="minorHAnsi" w:cstheme="minorHAnsi"/>
                      <w:color w:val="000000"/>
                      <w:sz w:val="20"/>
                    </w:rPr>
                    <w:t>I can use place value to round whole numbers to the nearest 10.</w:t>
                  </w:r>
                </w:p>
                <w:p w:rsidR="005A4A78" w:rsidRPr="00726B91" w:rsidRDefault="005A4A78" w:rsidP="00277EA0">
                  <w:pPr>
                    <w:pStyle w:val="ListParagraph"/>
                    <w:numPr>
                      <w:ilvl w:val="0"/>
                      <w:numId w:val="3"/>
                    </w:numPr>
                    <w:rPr>
                      <w:sz w:val="20"/>
                      <w:szCs w:val="20"/>
                      <w:u w:val="single"/>
                    </w:rPr>
                  </w:pPr>
                  <w:r w:rsidRPr="005F354D">
                    <w:rPr>
                      <w:rFonts w:cstheme="minorHAnsi"/>
                      <w:color w:val="000000"/>
                      <w:sz w:val="20"/>
                      <w:szCs w:val="20"/>
                    </w:rPr>
                    <w:t>I can use place value to round whole numbers to the nearest 100.</w:t>
                  </w:r>
                </w:p>
              </w:tc>
            </w:tr>
          </w:tbl>
          <w:p w:rsidR="005A4A78" w:rsidRPr="00413A61" w:rsidRDefault="005A4A78" w:rsidP="00277EA0">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A4A78" w:rsidTr="00277EA0">
              <w:tc>
                <w:tcPr>
                  <w:tcW w:w="14385" w:type="dxa"/>
                  <w:gridSpan w:val="4"/>
                  <w:shd w:val="clear" w:color="auto" w:fill="000000" w:themeFill="text1"/>
                </w:tcPr>
                <w:p w:rsidR="005A4A78" w:rsidRPr="00413A61" w:rsidRDefault="005A4A78" w:rsidP="00277EA0">
                  <w:pPr>
                    <w:jc w:val="center"/>
                    <w:rPr>
                      <w:b/>
                      <w:color w:val="FFFFFF" w:themeColor="background1"/>
                    </w:rPr>
                  </w:pPr>
                  <w:r>
                    <w:rPr>
                      <w:b/>
                      <w:color w:val="FFFFFF" w:themeColor="background1"/>
                    </w:rPr>
                    <w:t>What does this standard mean the students will know and be able to do?</w:t>
                  </w:r>
                </w:p>
              </w:tc>
            </w:tr>
            <w:tr w:rsidR="005A4A78" w:rsidTr="00277EA0">
              <w:tc>
                <w:tcPr>
                  <w:tcW w:w="14385" w:type="dxa"/>
                  <w:gridSpan w:val="4"/>
                  <w:shd w:val="clear" w:color="auto" w:fill="F2F2F2" w:themeFill="background1" w:themeFillShade="F2"/>
                </w:tcPr>
                <w:p w:rsidR="005A4A78" w:rsidRPr="00CA6196" w:rsidRDefault="005A4A78" w:rsidP="00277EA0">
                  <w:pPr>
                    <w:rPr>
                      <w:rFonts w:ascii="Calibri" w:eastAsia="ヒラギノ角ゴ Pro W3" w:hAnsi="Calibri" w:cs="Times New Roman"/>
                      <w:color w:val="000000"/>
                      <w:sz w:val="20"/>
                      <w:szCs w:val="20"/>
                    </w:rPr>
                  </w:pPr>
                  <w:r w:rsidRPr="00CA6196">
                    <w:rPr>
                      <w:rFonts w:ascii="Calibri" w:eastAsia="ヒラギノ角ゴ Pro W3" w:hAnsi="Calibri" w:cs="Times New Roman"/>
                      <w:color w:val="000000"/>
                      <w:sz w:val="20"/>
                      <w:szCs w:val="20"/>
                    </w:rPr>
                    <w:t xml:space="preserve">This standard refers to place value understanding, which </w:t>
                  </w:r>
                  <w:r>
                    <w:rPr>
                      <w:rFonts w:ascii="Calibri" w:eastAsia="ヒラギノ角ゴ Pro W3" w:hAnsi="Calibri" w:cs="Times New Roman"/>
                      <w:color w:val="000000"/>
                      <w:sz w:val="20"/>
                      <w:szCs w:val="20"/>
                    </w:rPr>
                    <w:t xml:space="preserve">extends beyond an algorithm or </w:t>
                  </w:r>
                  <w:r w:rsidRPr="00CA6196">
                    <w:rPr>
                      <w:rFonts w:ascii="Calibri" w:eastAsia="ヒラギノ角ゴ Pro W3" w:hAnsi="Calibri" w:cs="Times New Roman"/>
                      <w:color w:val="000000"/>
                      <w:sz w:val="20"/>
                      <w:szCs w:val="20"/>
                    </w:rPr>
                    <w:t xml:space="preserve">procedure for rounding. </w:t>
                  </w:r>
                </w:p>
                <w:p w:rsidR="005A4A78" w:rsidRDefault="005A4A78" w:rsidP="00277EA0">
                  <w:pPr>
                    <w:rPr>
                      <w:rFonts w:ascii="Calibri" w:eastAsia="ヒラギノ角ゴ Pro W3" w:hAnsi="Calibri" w:cs="Times New Roman"/>
                      <w:color w:val="000000"/>
                      <w:sz w:val="20"/>
                      <w:szCs w:val="20"/>
                    </w:rPr>
                  </w:pPr>
                  <w:r w:rsidRPr="00CA6196">
                    <w:rPr>
                      <w:rFonts w:ascii="Calibri" w:eastAsia="ヒラギノ角ゴ Pro W3" w:hAnsi="Calibri" w:cs="Times New Roman"/>
                      <w:color w:val="000000"/>
                      <w:sz w:val="20"/>
                      <w:szCs w:val="20"/>
                    </w:rPr>
                    <w:t>The expectation is that students have a deep understanding of pl</w:t>
                  </w:r>
                  <w:r>
                    <w:rPr>
                      <w:rFonts w:ascii="Calibri" w:eastAsia="ヒラギノ角ゴ Pro W3" w:hAnsi="Calibri" w:cs="Times New Roman"/>
                      <w:color w:val="000000"/>
                      <w:sz w:val="20"/>
                      <w:szCs w:val="20"/>
                    </w:rPr>
                    <w:t xml:space="preserve">ace value and number sense and </w:t>
                  </w:r>
                  <w:r w:rsidRPr="00CA6196">
                    <w:rPr>
                      <w:rFonts w:ascii="Calibri" w:eastAsia="ヒラギノ角ゴ Pro W3" w:hAnsi="Calibri" w:cs="Times New Roman"/>
                      <w:color w:val="000000"/>
                      <w:sz w:val="20"/>
                      <w:szCs w:val="20"/>
                    </w:rPr>
                    <w:t xml:space="preserve">can explain and reason about the answers they get when they round. </w:t>
                  </w:r>
                </w:p>
                <w:p w:rsidR="005A4A78" w:rsidRDefault="005A4A78" w:rsidP="00277EA0">
                  <w:pPr>
                    <w:rPr>
                      <w:rFonts w:ascii="Calibri" w:eastAsia="ヒラギノ角ゴ Pro W3" w:hAnsi="Calibri" w:cs="Times New Roman"/>
                      <w:color w:val="000000"/>
                      <w:sz w:val="20"/>
                      <w:szCs w:val="20"/>
                    </w:rPr>
                  </w:pPr>
                </w:p>
                <w:p w:rsidR="005A4A78" w:rsidRPr="00CA6196" w:rsidRDefault="005A4A78" w:rsidP="00277EA0">
                  <w:pPr>
                    <w:rPr>
                      <w:rFonts w:ascii="Calibri" w:eastAsia="ヒラギノ角ゴ Pro W3" w:hAnsi="Calibri" w:cs="Times New Roman"/>
                      <w:color w:val="000000"/>
                      <w:sz w:val="20"/>
                      <w:szCs w:val="20"/>
                    </w:rPr>
                  </w:pPr>
                  <w:r>
                    <w:rPr>
                      <w:rFonts w:ascii="Calibri" w:eastAsia="ヒラギノ角ゴ Pro W3" w:hAnsi="Calibri" w:cs="Times New Roman"/>
                      <w:color w:val="000000"/>
                      <w:sz w:val="20"/>
                      <w:szCs w:val="20"/>
                    </w:rPr>
                    <w:t xml:space="preserve">Students should have </w:t>
                  </w:r>
                  <w:r w:rsidRPr="00CA6196">
                    <w:rPr>
                      <w:rFonts w:ascii="Calibri" w:eastAsia="ヒラギノ角ゴ Pro W3" w:hAnsi="Calibri" w:cs="Times New Roman"/>
                      <w:color w:val="000000"/>
                      <w:sz w:val="20"/>
                      <w:szCs w:val="20"/>
                    </w:rPr>
                    <w:t xml:space="preserve">numerous experiences using a number line and a hundreds chart </w:t>
                  </w:r>
                  <w:r>
                    <w:rPr>
                      <w:rFonts w:ascii="Calibri" w:eastAsia="ヒラギノ角ゴ Pro W3" w:hAnsi="Calibri" w:cs="Times New Roman"/>
                      <w:color w:val="000000"/>
                      <w:sz w:val="20"/>
                      <w:szCs w:val="20"/>
                    </w:rPr>
                    <w:t xml:space="preserve">as tools to support their work </w:t>
                  </w:r>
                  <w:r w:rsidRPr="00CA6196">
                    <w:rPr>
                      <w:rFonts w:ascii="Calibri" w:eastAsia="ヒラギノ角ゴ Pro W3" w:hAnsi="Calibri" w:cs="Times New Roman"/>
                      <w:color w:val="000000"/>
                      <w:sz w:val="20"/>
                      <w:szCs w:val="20"/>
                    </w:rPr>
                    <w:t xml:space="preserve">with rounding. </w:t>
                  </w:r>
                </w:p>
                <w:p w:rsidR="005A4A78" w:rsidRDefault="005A4A78" w:rsidP="00277EA0">
                  <w:pPr>
                    <w:rPr>
                      <w:rFonts w:ascii="Calibri" w:eastAsia="ヒラギノ角ゴ Pro W3" w:hAnsi="Calibri" w:cs="Times New Roman"/>
                      <w:color w:val="000000"/>
                      <w:sz w:val="20"/>
                      <w:szCs w:val="20"/>
                    </w:rPr>
                  </w:pPr>
                </w:p>
                <w:p w:rsidR="005A4A78" w:rsidRPr="00CA6196" w:rsidRDefault="005A4A78" w:rsidP="00277EA0">
                  <w:pPr>
                    <w:rPr>
                      <w:rFonts w:ascii="Calibri" w:eastAsia="ヒラギノ角ゴ Pro W3" w:hAnsi="Calibri" w:cs="Times New Roman"/>
                      <w:color w:val="000000"/>
                      <w:sz w:val="20"/>
                      <w:szCs w:val="20"/>
                    </w:rPr>
                  </w:pPr>
                  <w:r w:rsidRPr="00CA6196">
                    <w:rPr>
                      <w:rFonts w:ascii="Calibri" w:eastAsia="ヒラギノ角ゴ Pro W3" w:hAnsi="Calibri" w:cs="Times New Roman"/>
                      <w:color w:val="000000"/>
                      <w:sz w:val="20"/>
                      <w:szCs w:val="20"/>
                    </w:rPr>
                    <w:t>Students learn when and why to round numbers. They identif</w:t>
                  </w:r>
                  <w:r>
                    <w:rPr>
                      <w:rFonts w:ascii="Calibri" w:eastAsia="ヒラギノ角ゴ Pro W3" w:hAnsi="Calibri" w:cs="Times New Roman"/>
                      <w:color w:val="000000"/>
                      <w:sz w:val="20"/>
                      <w:szCs w:val="20"/>
                    </w:rPr>
                    <w:t xml:space="preserve">y possible answers and halfway </w:t>
                  </w:r>
                  <w:r w:rsidRPr="00CA6196">
                    <w:rPr>
                      <w:rFonts w:ascii="Calibri" w:eastAsia="ヒラギノ角ゴ Pro W3" w:hAnsi="Calibri" w:cs="Times New Roman"/>
                      <w:color w:val="000000"/>
                      <w:sz w:val="20"/>
                      <w:szCs w:val="20"/>
                    </w:rPr>
                    <w:t>points. Then they narrow where the given number falls between th</w:t>
                  </w:r>
                  <w:r>
                    <w:rPr>
                      <w:rFonts w:ascii="Calibri" w:eastAsia="ヒラギノ角ゴ Pro W3" w:hAnsi="Calibri" w:cs="Times New Roman"/>
                      <w:color w:val="000000"/>
                      <w:sz w:val="20"/>
                      <w:szCs w:val="20"/>
                    </w:rPr>
                    <w:t xml:space="preserve">e possible answers and halfway </w:t>
                  </w:r>
                  <w:r w:rsidRPr="00CA6196">
                    <w:rPr>
                      <w:rFonts w:ascii="Calibri" w:eastAsia="ヒラギノ角ゴ Pro W3" w:hAnsi="Calibri" w:cs="Times New Roman"/>
                      <w:color w:val="000000"/>
                      <w:sz w:val="20"/>
                      <w:szCs w:val="20"/>
                    </w:rPr>
                    <w:t>points. They also understand that by convention if a number is exact</w:t>
                  </w:r>
                  <w:r>
                    <w:rPr>
                      <w:rFonts w:ascii="Calibri" w:eastAsia="ヒラギノ角ゴ Pro W3" w:hAnsi="Calibri" w:cs="Times New Roman"/>
                      <w:color w:val="000000"/>
                      <w:sz w:val="20"/>
                      <w:szCs w:val="20"/>
                    </w:rPr>
                    <w:t xml:space="preserve">ly at the halfway point of the </w:t>
                  </w:r>
                  <w:r w:rsidRPr="00CA6196">
                    <w:rPr>
                      <w:rFonts w:ascii="Calibri" w:eastAsia="ヒラギノ角ゴ Pro W3" w:hAnsi="Calibri" w:cs="Times New Roman"/>
                      <w:color w:val="000000"/>
                      <w:sz w:val="20"/>
                      <w:szCs w:val="20"/>
                    </w:rPr>
                    <w:t>two possible answers, at this level the number is rounded up.</w:t>
                  </w:r>
                </w:p>
              </w:tc>
            </w:tr>
            <w:tr w:rsidR="005A4A78" w:rsidTr="00277EA0">
              <w:tc>
                <w:tcPr>
                  <w:tcW w:w="14385" w:type="dxa"/>
                  <w:gridSpan w:val="4"/>
                  <w:shd w:val="clear" w:color="auto" w:fill="A6A6A6" w:themeFill="background1" w:themeFillShade="A6"/>
                </w:tcPr>
                <w:p w:rsidR="005A4A78" w:rsidRDefault="005A4A78" w:rsidP="00277EA0">
                  <w:pPr>
                    <w:jc w:val="center"/>
                    <w:rPr>
                      <w:b/>
                      <w:sz w:val="20"/>
                      <w:szCs w:val="20"/>
                    </w:rPr>
                  </w:pPr>
                  <w:r>
                    <w:rPr>
                      <w:b/>
                      <w:sz w:val="20"/>
                      <w:szCs w:val="20"/>
                    </w:rPr>
                    <w:t xml:space="preserve">Example: </w:t>
                  </w:r>
                </w:p>
                <w:p w:rsidR="005A4A78" w:rsidRPr="00413A61" w:rsidRDefault="005A4A78" w:rsidP="00277EA0">
                  <w:pPr>
                    <w:jc w:val="center"/>
                    <w:rPr>
                      <w:b/>
                      <w:sz w:val="20"/>
                      <w:szCs w:val="20"/>
                    </w:rPr>
                  </w:pPr>
                  <w:r>
                    <w:rPr>
                      <w:b/>
                      <w:sz w:val="20"/>
                      <w:szCs w:val="20"/>
                    </w:rPr>
                    <w:t>Round 178 to the nearest 10. Use a number line to show your thinking.</w:t>
                  </w:r>
                </w:p>
              </w:tc>
            </w:tr>
            <w:tr w:rsidR="005A4A78" w:rsidTr="00277EA0">
              <w:tc>
                <w:tcPr>
                  <w:tcW w:w="3596" w:type="dxa"/>
                  <w:shd w:val="clear" w:color="auto" w:fill="FFFFFF" w:themeFill="background1"/>
                </w:tcPr>
                <w:p w:rsidR="005A4A78" w:rsidRDefault="005A4A78" w:rsidP="00277EA0">
                  <w:pPr>
                    <w:jc w:val="center"/>
                    <w:rPr>
                      <w:b/>
                      <w:sz w:val="20"/>
                      <w:szCs w:val="20"/>
                    </w:rPr>
                  </w:pPr>
                  <w:r>
                    <w:rPr>
                      <w:b/>
                      <w:sz w:val="20"/>
                      <w:szCs w:val="20"/>
                    </w:rPr>
                    <w:t>Step One</w:t>
                  </w:r>
                </w:p>
                <w:p w:rsidR="005A4A78" w:rsidRDefault="005A4A78" w:rsidP="00277EA0">
                  <w:pPr>
                    <w:jc w:val="center"/>
                    <w:rPr>
                      <w:sz w:val="20"/>
                      <w:szCs w:val="20"/>
                    </w:rPr>
                  </w:pPr>
                  <w:r>
                    <w:rPr>
                      <w:sz w:val="20"/>
                      <w:szCs w:val="20"/>
                    </w:rPr>
                    <w:t>The answer is either 170 or 180.</w:t>
                  </w:r>
                </w:p>
                <w:p w:rsidR="005A4A78" w:rsidRPr="00CA6196" w:rsidRDefault="005A4A78" w:rsidP="00277EA0">
                  <w:pPr>
                    <w:jc w:val="center"/>
                    <w:rPr>
                      <w:sz w:val="20"/>
                      <w:szCs w:val="20"/>
                    </w:rPr>
                  </w:pPr>
                  <w:r>
                    <w:object w:dxaOrig="286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05pt;height:29.9pt" o:ole="">
                        <v:imagedata r:id="rId9" o:title=""/>
                      </v:shape>
                      <o:OLEObject Type="Embed" ProgID="PBrush" ShapeID="_x0000_i1025" DrawAspect="Content" ObjectID="_1430823962" r:id="rId10"/>
                    </w:object>
                  </w:r>
                  <w:r>
                    <w:t xml:space="preserve"> </w:t>
                  </w:r>
                </w:p>
              </w:tc>
              <w:tc>
                <w:tcPr>
                  <w:tcW w:w="3596" w:type="dxa"/>
                  <w:shd w:val="clear" w:color="auto" w:fill="FFFFFF" w:themeFill="background1"/>
                </w:tcPr>
                <w:p w:rsidR="005A4A78" w:rsidRDefault="005A4A78" w:rsidP="00277EA0">
                  <w:pPr>
                    <w:jc w:val="center"/>
                    <w:rPr>
                      <w:b/>
                      <w:sz w:val="20"/>
                      <w:szCs w:val="20"/>
                    </w:rPr>
                  </w:pPr>
                  <w:r>
                    <w:rPr>
                      <w:b/>
                      <w:sz w:val="20"/>
                      <w:szCs w:val="20"/>
                    </w:rPr>
                    <w:t>Step Two</w:t>
                  </w:r>
                </w:p>
                <w:p w:rsidR="005A4A78" w:rsidRDefault="005A4A78" w:rsidP="00277EA0">
                  <w:pPr>
                    <w:jc w:val="center"/>
                    <w:rPr>
                      <w:sz w:val="20"/>
                      <w:szCs w:val="20"/>
                    </w:rPr>
                  </w:pPr>
                  <w:r>
                    <w:rPr>
                      <w:sz w:val="20"/>
                      <w:szCs w:val="20"/>
                    </w:rPr>
                    <w:t>The halfway point is 175.</w:t>
                  </w:r>
                </w:p>
                <w:p w:rsidR="005A4A78" w:rsidRPr="00CA6196" w:rsidRDefault="005A4A78" w:rsidP="00277EA0">
                  <w:pPr>
                    <w:jc w:val="center"/>
                    <w:rPr>
                      <w:sz w:val="20"/>
                      <w:szCs w:val="20"/>
                    </w:rPr>
                  </w:pPr>
                  <w:r>
                    <w:object w:dxaOrig="2805" w:dyaOrig="540">
                      <v:shape id="_x0000_i1026" type="#_x0000_t75" style="width:141.2pt;height:27.1pt" o:ole="">
                        <v:imagedata r:id="rId11" o:title=""/>
                      </v:shape>
                      <o:OLEObject Type="Embed" ProgID="PBrush" ShapeID="_x0000_i1026" DrawAspect="Content" ObjectID="_1430823963" r:id="rId12"/>
                    </w:object>
                  </w:r>
                </w:p>
              </w:tc>
              <w:tc>
                <w:tcPr>
                  <w:tcW w:w="3596" w:type="dxa"/>
                  <w:shd w:val="clear" w:color="auto" w:fill="FFFFFF" w:themeFill="background1"/>
                </w:tcPr>
                <w:p w:rsidR="005A4A78" w:rsidRDefault="005A4A78" w:rsidP="00277EA0">
                  <w:pPr>
                    <w:jc w:val="center"/>
                    <w:rPr>
                      <w:b/>
                      <w:sz w:val="20"/>
                      <w:szCs w:val="20"/>
                    </w:rPr>
                  </w:pPr>
                  <w:r>
                    <w:rPr>
                      <w:b/>
                      <w:sz w:val="20"/>
                      <w:szCs w:val="20"/>
                    </w:rPr>
                    <w:t>Step Three</w:t>
                  </w:r>
                </w:p>
                <w:p w:rsidR="005A4A78" w:rsidRDefault="005A4A78" w:rsidP="00277EA0">
                  <w:pPr>
                    <w:jc w:val="center"/>
                    <w:rPr>
                      <w:sz w:val="20"/>
                      <w:szCs w:val="20"/>
                    </w:rPr>
                  </w:pPr>
                  <w:r>
                    <w:rPr>
                      <w:sz w:val="20"/>
                      <w:szCs w:val="20"/>
                    </w:rPr>
                    <w:t xml:space="preserve">178 </w:t>
                  </w:r>
                  <w:proofErr w:type="gramStart"/>
                  <w:r>
                    <w:rPr>
                      <w:sz w:val="20"/>
                      <w:szCs w:val="20"/>
                    </w:rPr>
                    <w:t>is</w:t>
                  </w:r>
                  <w:proofErr w:type="gramEnd"/>
                  <w:r>
                    <w:rPr>
                      <w:sz w:val="20"/>
                      <w:szCs w:val="20"/>
                    </w:rPr>
                    <w:t xml:space="preserve"> between 175 and 180.</w:t>
                  </w:r>
                </w:p>
                <w:p w:rsidR="005A4A78" w:rsidRPr="00CA6196" w:rsidRDefault="005A4A78" w:rsidP="00277EA0">
                  <w:pPr>
                    <w:jc w:val="center"/>
                    <w:rPr>
                      <w:sz w:val="20"/>
                      <w:szCs w:val="20"/>
                    </w:rPr>
                  </w:pPr>
                  <w:r>
                    <w:object w:dxaOrig="2895" w:dyaOrig="555">
                      <v:shape id="_x0000_i1027" type="#_x0000_t75" style="width:144.95pt;height:28.05pt" o:ole="">
                        <v:imagedata r:id="rId13" o:title=""/>
                      </v:shape>
                      <o:OLEObject Type="Embed" ProgID="PBrush" ShapeID="_x0000_i1027" DrawAspect="Content" ObjectID="_1430823964" r:id="rId14"/>
                    </w:object>
                  </w:r>
                </w:p>
              </w:tc>
              <w:tc>
                <w:tcPr>
                  <w:tcW w:w="3597" w:type="dxa"/>
                  <w:shd w:val="clear" w:color="auto" w:fill="FFFFFF" w:themeFill="background1"/>
                </w:tcPr>
                <w:p w:rsidR="005A4A78" w:rsidRDefault="005A4A78" w:rsidP="00277EA0">
                  <w:pPr>
                    <w:jc w:val="center"/>
                    <w:rPr>
                      <w:b/>
                      <w:sz w:val="20"/>
                      <w:szCs w:val="20"/>
                    </w:rPr>
                  </w:pPr>
                  <w:r>
                    <w:rPr>
                      <w:b/>
                      <w:sz w:val="20"/>
                      <w:szCs w:val="20"/>
                    </w:rPr>
                    <w:t>Step Four</w:t>
                  </w:r>
                </w:p>
                <w:p w:rsidR="005A4A78" w:rsidRDefault="005A4A78" w:rsidP="00277EA0">
                  <w:pPr>
                    <w:jc w:val="center"/>
                    <w:rPr>
                      <w:sz w:val="20"/>
                      <w:szCs w:val="20"/>
                    </w:rPr>
                  </w:pPr>
                  <w:r>
                    <w:rPr>
                      <w:sz w:val="20"/>
                      <w:szCs w:val="20"/>
                    </w:rPr>
                    <w:t>Therefore, the rounded number is 180.</w:t>
                  </w:r>
                </w:p>
                <w:p w:rsidR="005A4A78" w:rsidRPr="00CA6196" w:rsidRDefault="005A4A78" w:rsidP="00277EA0">
                  <w:pPr>
                    <w:jc w:val="center"/>
                    <w:rPr>
                      <w:sz w:val="20"/>
                      <w:szCs w:val="20"/>
                    </w:rPr>
                  </w:pPr>
                  <w:r>
                    <w:object w:dxaOrig="2820" w:dyaOrig="630">
                      <v:shape id="_x0000_i1028" type="#_x0000_t75" style="width:142.15pt;height:31.8pt" o:ole="">
                        <v:imagedata r:id="rId15" o:title=""/>
                      </v:shape>
                      <o:OLEObject Type="Embed" ProgID="PBrush" ShapeID="_x0000_i1028" DrawAspect="Content" ObjectID="_1430823965" r:id="rId16"/>
                    </w:object>
                  </w:r>
                </w:p>
              </w:tc>
            </w:tr>
          </w:tbl>
          <w:p w:rsidR="005A4A78" w:rsidRPr="00E46087" w:rsidRDefault="005A4A78" w:rsidP="00277EA0">
            <w:pPr>
              <w:rPr>
                <w:sz w:val="10"/>
                <w:szCs w:val="10"/>
              </w:rPr>
            </w:pPr>
          </w:p>
          <w:tbl>
            <w:tblPr>
              <w:tblStyle w:val="TableGrid"/>
              <w:tblW w:w="0" w:type="auto"/>
              <w:tblLook w:val="04A0" w:firstRow="1" w:lastRow="0" w:firstColumn="1" w:lastColumn="0" w:noHBand="0" w:noVBand="1"/>
            </w:tblPr>
            <w:tblGrid>
              <w:gridCol w:w="4795"/>
              <w:gridCol w:w="4795"/>
              <w:gridCol w:w="4795"/>
            </w:tblGrid>
            <w:tr w:rsidR="005A4A78" w:rsidTr="00277EA0">
              <w:tc>
                <w:tcPr>
                  <w:tcW w:w="14385" w:type="dxa"/>
                  <w:gridSpan w:val="3"/>
                  <w:shd w:val="clear" w:color="auto" w:fill="000000" w:themeFill="text1"/>
                </w:tcPr>
                <w:p w:rsidR="005A4A78" w:rsidRPr="00726B91" w:rsidRDefault="005A4A78" w:rsidP="00277EA0">
                  <w:pPr>
                    <w:jc w:val="center"/>
                    <w:rPr>
                      <w:b/>
                    </w:rPr>
                  </w:pPr>
                  <w:r>
                    <w:rPr>
                      <w:b/>
                    </w:rPr>
                    <w:t>Lessons and Resources for Number and Operations in Base Ten 1</w:t>
                  </w:r>
                </w:p>
              </w:tc>
            </w:tr>
            <w:tr w:rsidR="00482D19" w:rsidTr="001A149B">
              <w:tc>
                <w:tcPr>
                  <w:tcW w:w="4795" w:type="dxa"/>
                  <w:shd w:val="clear" w:color="auto" w:fill="auto"/>
                </w:tcPr>
                <w:p w:rsidR="00482D19" w:rsidRPr="00B016CC" w:rsidRDefault="00482D19" w:rsidP="00277EA0">
                  <w:pPr>
                    <w:rPr>
                      <w:sz w:val="18"/>
                      <w:szCs w:val="18"/>
                    </w:rPr>
                  </w:pPr>
                  <w:r w:rsidRPr="00B016CC">
                    <w:rPr>
                      <w:sz w:val="18"/>
                      <w:szCs w:val="18"/>
                    </w:rPr>
                    <w:t xml:space="preserve">Expressions: Unit 5 – Lesson 1, Activity 1 (Page 292) </w:t>
                  </w:r>
                </w:p>
              </w:tc>
              <w:tc>
                <w:tcPr>
                  <w:tcW w:w="4795" w:type="dxa"/>
                  <w:shd w:val="clear" w:color="auto" w:fill="auto"/>
                </w:tcPr>
                <w:p w:rsidR="00482D19" w:rsidRPr="00B016CC" w:rsidRDefault="00482D19" w:rsidP="00482D19">
                  <w:pPr>
                    <w:rPr>
                      <w:sz w:val="18"/>
                      <w:szCs w:val="18"/>
                    </w:rPr>
                  </w:pPr>
                  <w:r w:rsidRPr="00B016CC">
                    <w:rPr>
                      <w:sz w:val="18"/>
                      <w:szCs w:val="18"/>
                    </w:rPr>
                    <w:t>Expressions: Unit 5 – Lesson 2, Activity 1 (Page 300)</w:t>
                  </w:r>
                </w:p>
              </w:tc>
              <w:tc>
                <w:tcPr>
                  <w:tcW w:w="4795" w:type="dxa"/>
                  <w:shd w:val="clear" w:color="auto" w:fill="auto"/>
                </w:tcPr>
                <w:p w:rsidR="00482D19" w:rsidRPr="00B016CC" w:rsidRDefault="00482D19" w:rsidP="00277EA0">
                  <w:pPr>
                    <w:rPr>
                      <w:sz w:val="18"/>
                      <w:szCs w:val="18"/>
                    </w:rPr>
                  </w:pPr>
                  <w:r w:rsidRPr="00B016CC">
                    <w:rPr>
                      <w:sz w:val="18"/>
                      <w:szCs w:val="18"/>
                    </w:rPr>
                    <w:t>Expressions: Unit 5 – Lesson 7, Activity 1 + 2 (Page 336)</w:t>
                  </w:r>
                </w:p>
              </w:tc>
            </w:tr>
            <w:tr w:rsidR="00FD0835" w:rsidTr="001A149B">
              <w:tc>
                <w:tcPr>
                  <w:tcW w:w="4795" w:type="dxa"/>
                  <w:shd w:val="clear" w:color="auto" w:fill="auto"/>
                </w:tcPr>
                <w:p w:rsidR="00FD0835" w:rsidRPr="00B016CC" w:rsidRDefault="00DC0650" w:rsidP="00277EA0">
                  <w:pPr>
                    <w:rPr>
                      <w:sz w:val="18"/>
                      <w:szCs w:val="18"/>
                    </w:rPr>
                  </w:pPr>
                  <w:hyperlink r:id="rId17" w:history="1">
                    <w:r w:rsidR="00FD0835" w:rsidRPr="00FD0835">
                      <w:rPr>
                        <w:rStyle w:val="Hyperlink"/>
                        <w:sz w:val="18"/>
                        <w:szCs w:val="18"/>
                      </w:rPr>
                      <w:t>CGI Addition and Subtraction Problem Bank</w:t>
                    </w:r>
                  </w:hyperlink>
                </w:p>
              </w:tc>
              <w:tc>
                <w:tcPr>
                  <w:tcW w:w="4795" w:type="dxa"/>
                  <w:shd w:val="clear" w:color="auto" w:fill="auto"/>
                </w:tcPr>
                <w:p w:rsidR="00FD0835" w:rsidRPr="00B016CC" w:rsidRDefault="00DC0650" w:rsidP="00482D19">
                  <w:pPr>
                    <w:rPr>
                      <w:sz w:val="18"/>
                      <w:szCs w:val="18"/>
                    </w:rPr>
                  </w:pPr>
                  <w:hyperlink r:id="rId18" w:history="1">
                    <w:r w:rsidR="006B234F" w:rsidRPr="006B234F">
                      <w:rPr>
                        <w:rStyle w:val="Hyperlink"/>
                        <w:sz w:val="18"/>
                        <w:szCs w:val="18"/>
                      </w:rPr>
                      <w:t>CGI Multi-Step Problem Bank</w:t>
                    </w:r>
                  </w:hyperlink>
                  <w:r w:rsidR="006B234F">
                    <w:rPr>
                      <w:sz w:val="18"/>
                      <w:szCs w:val="18"/>
                    </w:rPr>
                    <w:t xml:space="preserve"> </w:t>
                  </w:r>
                </w:p>
              </w:tc>
              <w:tc>
                <w:tcPr>
                  <w:tcW w:w="4795" w:type="dxa"/>
                  <w:shd w:val="clear" w:color="auto" w:fill="auto"/>
                </w:tcPr>
                <w:p w:rsidR="00FD0835" w:rsidRPr="00B016CC" w:rsidRDefault="00FD0835" w:rsidP="00277EA0">
                  <w:pPr>
                    <w:rPr>
                      <w:sz w:val="18"/>
                      <w:szCs w:val="18"/>
                    </w:rPr>
                  </w:pPr>
                </w:p>
              </w:tc>
            </w:tr>
          </w:tbl>
          <w:p w:rsidR="005A4A78" w:rsidRPr="00E46087" w:rsidRDefault="005A4A78" w:rsidP="00277EA0">
            <w:pPr>
              <w:rPr>
                <w:sz w:val="10"/>
                <w:szCs w:val="10"/>
              </w:rPr>
            </w:pPr>
          </w:p>
          <w:tbl>
            <w:tblPr>
              <w:tblStyle w:val="TableGrid"/>
              <w:tblW w:w="0" w:type="auto"/>
              <w:tblLook w:val="04A0" w:firstRow="1" w:lastRow="0" w:firstColumn="1" w:lastColumn="0" w:noHBand="0" w:noVBand="1"/>
            </w:tblPr>
            <w:tblGrid>
              <w:gridCol w:w="4795"/>
              <w:gridCol w:w="4795"/>
              <w:gridCol w:w="4795"/>
            </w:tblGrid>
            <w:tr w:rsidR="005A4A78" w:rsidRPr="00726B91" w:rsidTr="00277EA0">
              <w:tc>
                <w:tcPr>
                  <w:tcW w:w="14385" w:type="dxa"/>
                  <w:gridSpan w:val="3"/>
                  <w:shd w:val="clear" w:color="auto" w:fill="000000" w:themeFill="text1"/>
                </w:tcPr>
                <w:p w:rsidR="005A4A78" w:rsidRPr="00726B91" w:rsidRDefault="005A4A78" w:rsidP="00277EA0">
                  <w:pPr>
                    <w:jc w:val="center"/>
                    <w:rPr>
                      <w:b/>
                    </w:rPr>
                  </w:pPr>
                  <w:r>
                    <w:rPr>
                      <w:b/>
                    </w:rPr>
                    <w:t>Emphasized Standards for Mathematical Practice</w:t>
                  </w:r>
                </w:p>
              </w:tc>
            </w:tr>
            <w:tr w:rsidR="005A4A78" w:rsidTr="00277EA0">
              <w:tc>
                <w:tcPr>
                  <w:tcW w:w="4795" w:type="dxa"/>
                  <w:shd w:val="clear" w:color="auto" w:fill="FFFFFF" w:themeFill="background1"/>
                </w:tcPr>
                <w:p w:rsidR="005A4A78" w:rsidRPr="00B016CC" w:rsidRDefault="00DC0650" w:rsidP="00277EA0">
                  <w:pPr>
                    <w:rPr>
                      <w:sz w:val="18"/>
                      <w:szCs w:val="18"/>
                    </w:rPr>
                  </w:pPr>
                  <w:hyperlink r:id="rId19" w:history="1">
                    <w:r w:rsidR="00F12304" w:rsidRPr="007C678E">
                      <w:rPr>
                        <w:rStyle w:val="Hyperlink"/>
                        <w:sz w:val="18"/>
                        <w:szCs w:val="18"/>
                      </w:rPr>
                      <w:t>5. Use appropriate tools strategically.</w:t>
                    </w:r>
                  </w:hyperlink>
                </w:p>
              </w:tc>
              <w:tc>
                <w:tcPr>
                  <w:tcW w:w="4795" w:type="dxa"/>
                  <w:shd w:val="clear" w:color="auto" w:fill="FFFFFF" w:themeFill="background1"/>
                </w:tcPr>
                <w:p w:rsidR="005A4A78" w:rsidRPr="00B016CC" w:rsidRDefault="00DC0650" w:rsidP="00277EA0">
                  <w:pPr>
                    <w:rPr>
                      <w:sz w:val="18"/>
                      <w:szCs w:val="18"/>
                    </w:rPr>
                  </w:pPr>
                  <w:hyperlink r:id="rId20" w:history="1">
                    <w:r w:rsidR="00E21BE0" w:rsidRPr="00E21BE0">
                      <w:rPr>
                        <w:rStyle w:val="Hyperlink"/>
                        <w:sz w:val="18"/>
                        <w:szCs w:val="18"/>
                      </w:rPr>
                      <w:t>7. Look for and make use of structure.</w:t>
                    </w:r>
                  </w:hyperlink>
                </w:p>
              </w:tc>
              <w:tc>
                <w:tcPr>
                  <w:tcW w:w="4795" w:type="dxa"/>
                  <w:shd w:val="clear" w:color="auto" w:fill="FFFFFF" w:themeFill="background1"/>
                </w:tcPr>
                <w:p w:rsidR="005A4A78" w:rsidRPr="00B016CC" w:rsidRDefault="00DC0650" w:rsidP="00277EA0">
                  <w:pPr>
                    <w:rPr>
                      <w:sz w:val="18"/>
                      <w:szCs w:val="18"/>
                    </w:rPr>
                  </w:pPr>
                  <w:hyperlink r:id="rId21" w:history="1">
                    <w:r w:rsidR="00E21BE0" w:rsidRPr="001835FF">
                      <w:rPr>
                        <w:rStyle w:val="Hyperlink"/>
                        <w:sz w:val="18"/>
                        <w:szCs w:val="18"/>
                      </w:rPr>
                      <w:t>8. Look for and express regularity in repeated reasoning.</w:t>
                    </w:r>
                  </w:hyperlink>
                </w:p>
              </w:tc>
            </w:tr>
          </w:tbl>
          <w:p w:rsidR="005A4A78" w:rsidRDefault="005A4A78" w:rsidP="00277EA0">
            <w:pPr>
              <w:rPr>
                <w:sz w:val="14"/>
              </w:rPr>
            </w:pPr>
          </w:p>
          <w:p w:rsidR="005A4A78" w:rsidRDefault="005A4A78" w:rsidP="00277EA0">
            <w:pPr>
              <w:rPr>
                <w:sz w:val="14"/>
              </w:rPr>
            </w:pPr>
          </w:p>
        </w:tc>
      </w:tr>
    </w:tbl>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482D19" w:rsidRDefault="00482D19" w:rsidP="005A4A78">
      <w:pPr>
        <w:spacing w:after="0"/>
        <w:rPr>
          <w:sz w:val="14"/>
        </w:rPr>
      </w:pPr>
    </w:p>
    <w:p w:rsidR="00B016CC" w:rsidRDefault="00B016CC"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p w:rsidR="005A4A78" w:rsidRDefault="005A4A78" w:rsidP="005A4A78">
      <w:pPr>
        <w:spacing w:after="0"/>
        <w:rPr>
          <w:sz w:val="14"/>
        </w:rPr>
      </w:pPr>
    </w:p>
    <w:tbl>
      <w:tblPr>
        <w:tblStyle w:val="TableGrid"/>
        <w:tblW w:w="0" w:type="auto"/>
        <w:tblLook w:val="04A0" w:firstRow="1" w:lastRow="0" w:firstColumn="1" w:lastColumn="0" w:noHBand="0" w:noVBand="1"/>
      </w:tblPr>
      <w:tblGrid>
        <w:gridCol w:w="14616"/>
      </w:tblGrid>
      <w:tr w:rsidR="005A4A78" w:rsidTr="00277EA0">
        <w:tc>
          <w:tcPr>
            <w:tcW w:w="14616" w:type="dxa"/>
          </w:tcPr>
          <w:tbl>
            <w:tblPr>
              <w:tblStyle w:val="TableGrid"/>
              <w:tblW w:w="0" w:type="auto"/>
              <w:tblLook w:val="04A0" w:firstRow="1" w:lastRow="0" w:firstColumn="1" w:lastColumn="0" w:noHBand="0" w:noVBand="1"/>
            </w:tblPr>
            <w:tblGrid>
              <w:gridCol w:w="7192"/>
              <w:gridCol w:w="7193"/>
            </w:tblGrid>
            <w:tr w:rsidR="005A4A78" w:rsidRPr="006247E3" w:rsidTr="00277EA0">
              <w:tc>
                <w:tcPr>
                  <w:tcW w:w="7192" w:type="dxa"/>
                  <w:shd w:val="clear" w:color="auto" w:fill="000000" w:themeFill="text1"/>
                </w:tcPr>
                <w:p w:rsidR="005A4A78" w:rsidRPr="00653963" w:rsidRDefault="005A4A78" w:rsidP="00277EA0">
                  <w:pPr>
                    <w:jc w:val="center"/>
                    <w:rPr>
                      <w:b/>
                    </w:rPr>
                  </w:pPr>
                  <w:r w:rsidRPr="00653963">
                    <w:rPr>
                      <w:b/>
                    </w:rPr>
                    <w:lastRenderedPageBreak/>
                    <w:t>Standard</w:t>
                  </w:r>
                </w:p>
              </w:tc>
              <w:tc>
                <w:tcPr>
                  <w:tcW w:w="7193" w:type="dxa"/>
                  <w:shd w:val="clear" w:color="auto" w:fill="000000" w:themeFill="text1"/>
                </w:tcPr>
                <w:p w:rsidR="005A4A78" w:rsidRPr="00653963" w:rsidRDefault="005A4A78" w:rsidP="00277EA0">
                  <w:pPr>
                    <w:pStyle w:val="ListParagraph"/>
                    <w:jc w:val="center"/>
                    <w:rPr>
                      <w:b/>
                    </w:rPr>
                  </w:pPr>
                  <w:r w:rsidRPr="00653963">
                    <w:rPr>
                      <w:b/>
                    </w:rPr>
                    <w:t>Learner Objectives</w:t>
                  </w:r>
                </w:p>
              </w:tc>
            </w:tr>
            <w:tr w:rsidR="005A4A78" w:rsidTr="00277EA0">
              <w:trPr>
                <w:trHeight w:val="872"/>
              </w:trPr>
              <w:tc>
                <w:tcPr>
                  <w:tcW w:w="7192" w:type="dxa"/>
                </w:tcPr>
                <w:p w:rsidR="005A4A78" w:rsidRDefault="005A4A78" w:rsidP="00277EA0">
                  <w:pPr>
                    <w:pStyle w:val="TableGrid1"/>
                    <w:widowControl w:val="0"/>
                    <w:rPr>
                      <w:rFonts w:asciiTheme="minorHAnsi" w:hAnsiTheme="minorHAnsi" w:cstheme="minorHAnsi"/>
                      <w:color w:val="000000"/>
                      <w:sz w:val="20"/>
                      <w:u w:val="single"/>
                    </w:rPr>
                  </w:pPr>
                  <w:r w:rsidRPr="00880366">
                    <w:rPr>
                      <w:rFonts w:asciiTheme="minorHAnsi" w:eastAsiaTheme="minorHAnsi" w:hAnsiTheme="minorHAnsi" w:cstheme="minorBidi"/>
                      <w:color w:val="auto"/>
                      <w:sz w:val="28"/>
                      <w:szCs w:val="28"/>
                      <w:u w:val="single"/>
                    </w:rPr>
                    <w:t>Number and Operations in Base Ten 2:</w:t>
                  </w:r>
                  <w:r w:rsidRPr="005F354D">
                    <w:rPr>
                      <w:rFonts w:asciiTheme="minorHAnsi" w:hAnsiTheme="minorHAnsi" w:cstheme="minorHAnsi"/>
                      <w:color w:val="000000"/>
                      <w:sz w:val="20"/>
                      <w:u w:val="single"/>
                    </w:rPr>
                    <w:t xml:space="preserve"> </w:t>
                  </w:r>
                </w:p>
                <w:p w:rsidR="005A4A78" w:rsidRPr="00880366" w:rsidRDefault="005A4A78" w:rsidP="00277EA0">
                  <w:pPr>
                    <w:pStyle w:val="TableGrid1"/>
                    <w:widowControl w:val="0"/>
                    <w:rPr>
                      <w:rFonts w:asciiTheme="minorHAnsi" w:hAnsiTheme="minorHAnsi" w:cstheme="minorHAnsi"/>
                      <w:color w:val="000000"/>
                      <w:sz w:val="20"/>
                    </w:rPr>
                  </w:pPr>
                  <w:r w:rsidRPr="005F354D">
                    <w:rPr>
                      <w:rFonts w:asciiTheme="minorHAnsi" w:hAnsiTheme="minorHAnsi" w:cstheme="minorHAnsi"/>
                      <w:b/>
                      <w:color w:val="000000"/>
                      <w:sz w:val="20"/>
                    </w:rPr>
                    <w:t>Fluently</w:t>
                  </w:r>
                  <w:r w:rsidRPr="005F354D">
                    <w:rPr>
                      <w:rFonts w:asciiTheme="minorHAnsi" w:hAnsiTheme="minorHAnsi" w:cstheme="minorHAnsi"/>
                      <w:color w:val="000000"/>
                      <w:sz w:val="20"/>
                    </w:rPr>
                    <w:t xml:space="preserve"> add and subtract within 1000 </w:t>
                  </w:r>
                  <w:r w:rsidRPr="005F354D">
                    <w:rPr>
                      <w:rFonts w:asciiTheme="minorHAnsi" w:hAnsiTheme="minorHAnsi" w:cstheme="minorHAnsi"/>
                      <w:b/>
                      <w:color w:val="000000"/>
                      <w:sz w:val="20"/>
                    </w:rPr>
                    <w:t>using strategies and algorithms</w:t>
                  </w:r>
                  <w:r w:rsidRPr="005F354D">
                    <w:rPr>
                      <w:rFonts w:asciiTheme="minorHAnsi" w:hAnsiTheme="minorHAnsi" w:cstheme="minorHAnsi"/>
                      <w:color w:val="000000"/>
                      <w:sz w:val="20"/>
                    </w:rPr>
                    <w:t xml:space="preserve"> based on place value, properties of operations, and/or the relationship between addition and subtraction.</w:t>
                  </w:r>
                </w:p>
              </w:tc>
              <w:tc>
                <w:tcPr>
                  <w:tcW w:w="7193" w:type="dxa"/>
                </w:tcPr>
                <w:p w:rsidR="005A4A78" w:rsidRPr="005F354D" w:rsidRDefault="005A4A78" w:rsidP="00277EA0">
                  <w:pPr>
                    <w:pStyle w:val="TableGrid1"/>
                    <w:numPr>
                      <w:ilvl w:val="0"/>
                      <w:numId w:val="11"/>
                    </w:numPr>
                    <w:rPr>
                      <w:rFonts w:asciiTheme="minorHAnsi" w:hAnsiTheme="minorHAnsi" w:cstheme="minorHAnsi"/>
                      <w:color w:val="000000"/>
                      <w:sz w:val="20"/>
                    </w:rPr>
                  </w:pPr>
                  <w:r w:rsidRPr="005F354D">
                    <w:rPr>
                      <w:rFonts w:asciiTheme="minorHAnsi" w:hAnsiTheme="minorHAnsi" w:cstheme="minorHAnsi"/>
                      <w:color w:val="000000"/>
                      <w:sz w:val="20"/>
                    </w:rPr>
                    <w:t>I can fluently add numbers up to 1,000 using various strategies.</w:t>
                  </w:r>
                </w:p>
                <w:p w:rsidR="005A4A78" w:rsidRPr="001739B8" w:rsidRDefault="005A4A78" w:rsidP="00277EA0">
                  <w:pPr>
                    <w:pStyle w:val="ListParagraph"/>
                    <w:numPr>
                      <w:ilvl w:val="0"/>
                      <w:numId w:val="11"/>
                    </w:numPr>
                    <w:tabs>
                      <w:tab w:val="left" w:pos="5479"/>
                    </w:tabs>
                  </w:pPr>
                  <w:r w:rsidRPr="00880366">
                    <w:rPr>
                      <w:rFonts w:cstheme="minorHAnsi"/>
                      <w:color w:val="000000"/>
                      <w:sz w:val="20"/>
                      <w:szCs w:val="20"/>
                    </w:rPr>
                    <w:t>I can fluently subtract numbers up to 1,000 using various strategies.</w:t>
                  </w:r>
                </w:p>
              </w:tc>
            </w:tr>
          </w:tbl>
          <w:p w:rsidR="005A4A78" w:rsidRPr="00413A61" w:rsidRDefault="005A4A78" w:rsidP="00277EA0">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A4A78" w:rsidTr="00277EA0">
              <w:tc>
                <w:tcPr>
                  <w:tcW w:w="14385" w:type="dxa"/>
                  <w:gridSpan w:val="4"/>
                  <w:shd w:val="clear" w:color="auto" w:fill="000000" w:themeFill="text1"/>
                </w:tcPr>
                <w:p w:rsidR="005A4A78" w:rsidRPr="00413A61" w:rsidRDefault="005A4A78" w:rsidP="00277EA0">
                  <w:pPr>
                    <w:jc w:val="center"/>
                    <w:rPr>
                      <w:b/>
                      <w:color w:val="FFFFFF" w:themeColor="background1"/>
                    </w:rPr>
                  </w:pPr>
                  <w:r>
                    <w:rPr>
                      <w:b/>
                      <w:color w:val="FFFFFF" w:themeColor="background1"/>
                    </w:rPr>
                    <w:t>What does this standard mean the students will know and be able to do?</w:t>
                  </w:r>
                </w:p>
              </w:tc>
            </w:tr>
            <w:tr w:rsidR="005A4A78" w:rsidTr="00277EA0">
              <w:tc>
                <w:tcPr>
                  <w:tcW w:w="14385" w:type="dxa"/>
                  <w:gridSpan w:val="4"/>
                  <w:shd w:val="clear" w:color="auto" w:fill="F2F2F2" w:themeFill="background1" w:themeFillShade="F2"/>
                </w:tcPr>
                <w:p w:rsidR="005A4A78" w:rsidRDefault="005A4A78" w:rsidP="00277EA0">
                  <w:pPr>
                    <w:rPr>
                      <w:rFonts w:ascii="Calibri" w:eastAsia="ヒラギノ角ゴ Pro W3" w:hAnsi="Calibri" w:cs="Times New Roman"/>
                      <w:color w:val="000000"/>
                      <w:sz w:val="20"/>
                      <w:szCs w:val="20"/>
                    </w:rPr>
                  </w:pPr>
                  <w:r w:rsidRPr="00970102">
                    <w:rPr>
                      <w:rFonts w:ascii="Calibri" w:eastAsia="ヒラギノ角ゴ Pro W3" w:hAnsi="Calibri" w:cs="Times New Roman"/>
                      <w:color w:val="000000"/>
                      <w:sz w:val="20"/>
                      <w:szCs w:val="20"/>
                    </w:rPr>
                    <w:t xml:space="preserve">This standard refers to fluently, which means accuracy, efficiency (using a reasonable number of steps and time), and flexibility (using strategies such as the distributive property). The word algorithm refers to a procedure or a series of steps. There are other algorithms other than the standard/traditional algorithm. </w:t>
                  </w:r>
                </w:p>
                <w:p w:rsidR="005A4A78" w:rsidRDefault="005A4A78" w:rsidP="00277EA0">
                  <w:pPr>
                    <w:rPr>
                      <w:rFonts w:ascii="Calibri" w:eastAsia="ヒラギノ角ゴ Pro W3" w:hAnsi="Calibri" w:cs="Times New Roman"/>
                      <w:color w:val="000000"/>
                      <w:sz w:val="20"/>
                      <w:szCs w:val="20"/>
                    </w:rPr>
                  </w:pPr>
                </w:p>
                <w:p w:rsidR="005A4A78" w:rsidRPr="00970102" w:rsidRDefault="005A4A78" w:rsidP="00277EA0">
                  <w:pPr>
                    <w:rPr>
                      <w:rFonts w:ascii="Calibri" w:eastAsia="ヒラギノ角ゴ Pro W3" w:hAnsi="Calibri" w:cs="Times New Roman"/>
                      <w:b/>
                      <w:color w:val="000000"/>
                      <w:sz w:val="20"/>
                      <w:szCs w:val="20"/>
                    </w:rPr>
                  </w:pPr>
                  <w:r w:rsidRPr="00970102">
                    <w:rPr>
                      <w:rFonts w:ascii="Calibri" w:eastAsia="ヒラギノ角ゴ Pro W3" w:hAnsi="Calibri" w:cs="Times New Roman"/>
                      <w:b/>
                      <w:color w:val="000000"/>
                      <w:sz w:val="20"/>
                      <w:szCs w:val="20"/>
                    </w:rPr>
                    <w:t>Third grade students should have experiences beyond the standard/traditional algorithm.</w:t>
                  </w:r>
                </w:p>
                <w:p w:rsidR="005A4A78" w:rsidRPr="00970102" w:rsidRDefault="005A4A78" w:rsidP="00277EA0">
                  <w:pPr>
                    <w:rPr>
                      <w:rFonts w:ascii="Calibri" w:eastAsia="ヒラギノ角ゴ Pro W3" w:hAnsi="Calibri" w:cs="Times New Roman"/>
                      <w:color w:val="000000"/>
                      <w:sz w:val="20"/>
                      <w:szCs w:val="20"/>
                    </w:rPr>
                  </w:pPr>
                </w:p>
                <w:p w:rsidR="005A4A78" w:rsidRPr="00970102" w:rsidRDefault="005A4A78" w:rsidP="00277EA0">
                  <w:pPr>
                    <w:rPr>
                      <w:rFonts w:ascii="Calibri" w:eastAsia="ヒラギノ角ゴ Pro W3" w:hAnsi="Calibri" w:cs="Times New Roman"/>
                      <w:color w:val="000000"/>
                      <w:sz w:val="20"/>
                      <w:szCs w:val="20"/>
                    </w:rPr>
                  </w:pPr>
                  <w:r w:rsidRPr="00970102">
                    <w:rPr>
                      <w:rFonts w:ascii="Calibri" w:eastAsia="ヒラギノ角ゴ Pro W3" w:hAnsi="Calibri" w:cs="Times New Roman"/>
                      <w:color w:val="000000"/>
                      <w:sz w:val="20"/>
                      <w:szCs w:val="20"/>
                    </w:rPr>
                    <w:t>Adding and subtracting fluently refers to knowledge of procedures, knowledge of when and how to use them appropriately, and skill in performing them flexibly, accurately, and efficiently.</w:t>
                  </w:r>
                </w:p>
                <w:p w:rsidR="005A4A78" w:rsidRPr="00970102" w:rsidRDefault="005A4A78" w:rsidP="00277EA0">
                  <w:pPr>
                    <w:rPr>
                      <w:rFonts w:ascii="Calibri" w:eastAsia="ヒラギノ角ゴ Pro W3" w:hAnsi="Calibri" w:cs="Times New Roman"/>
                      <w:color w:val="000000"/>
                      <w:sz w:val="20"/>
                      <w:szCs w:val="20"/>
                    </w:rPr>
                  </w:pPr>
                </w:p>
                <w:p w:rsidR="005A4A78" w:rsidRPr="00DF3581" w:rsidRDefault="005A4A78" w:rsidP="00277EA0">
                  <w:pPr>
                    <w:rPr>
                      <w:rFonts w:ascii="Calibri" w:eastAsia="ヒラギノ角ゴ Pro W3" w:hAnsi="Calibri" w:cs="Times New Roman"/>
                      <w:color w:val="000000"/>
                      <w:sz w:val="20"/>
                      <w:szCs w:val="20"/>
                    </w:rPr>
                  </w:pPr>
                  <w:r w:rsidRPr="00970102">
                    <w:rPr>
                      <w:rFonts w:ascii="Calibri" w:eastAsia="ヒラギノ角ゴ Pro W3" w:hAnsi="Calibri" w:cs="Times New Roman"/>
                      <w:color w:val="000000"/>
                      <w:sz w:val="20"/>
                      <w:szCs w:val="20"/>
                    </w:rPr>
                    <w:t>Problems should include both vertical and horizontal forms, including opportunities for students to apply the commutative and associative properties. Students explain their thinking and show their work by using strategies and algorithms, and verify that their answer is reasonable.</w:t>
                  </w:r>
                </w:p>
              </w:tc>
            </w:tr>
            <w:tr w:rsidR="005A4A78" w:rsidTr="00277EA0">
              <w:tc>
                <w:tcPr>
                  <w:tcW w:w="14385" w:type="dxa"/>
                  <w:gridSpan w:val="4"/>
                  <w:shd w:val="clear" w:color="auto" w:fill="A6A6A6" w:themeFill="background1" w:themeFillShade="A6"/>
                </w:tcPr>
                <w:p w:rsidR="005A4A78" w:rsidRDefault="005A4A78" w:rsidP="00277EA0">
                  <w:pPr>
                    <w:jc w:val="center"/>
                    <w:rPr>
                      <w:b/>
                    </w:rPr>
                  </w:pPr>
                  <w:r>
                    <w:rPr>
                      <w:b/>
                    </w:rPr>
                    <w:t>Example:</w:t>
                  </w:r>
                </w:p>
                <w:p w:rsidR="005A4A78" w:rsidRPr="00DF3581" w:rsidRDefault="005A4A78" w:rsidP="00277EA0">
                  <w:pPr>
                    <w:jc w:val="center"/>
                    <w:rPr>
                      <w:rFonts w:ascii="Calibri" w:eastAsia="ヒラギノ角ゴ Pro W3" w:hAnsi="Calibri" w:cs="Times New Roman"/>
                      <w:b/>
                      <w:color w:val="000000"/>
                      <w:sz w:val="20"/>
                      <w:szCs w:val="20"/>
                    </w:rPr>
                  </w:pPr>
                  <w:r w:rsidRPr="00DF3581">
                    <w:rPr>
                      <w:rFonts w:ascii="Calibri" w:eastAsia="ヒラギノ角ゴ Pro W3" w:hAnsi="Calibri" w:cs="Times New Roman"/>
                      <w:b/>
                      <w:color w:val="000000"/>
                      <w:sz w:val="20"/>
                      <w:szCs w:val="20"/>
                    </w:rPr>
                    <w:t>There are 178 fourth graders and 225 fifth graders on the playground. What is the total number of students on the playground?</w:t>
                  </w:r>
                </w:p>
              </w:tc>
            </w:tr>
            <w:tr w:rsidR="005A4A78" w:rsidTr="00277EA0">
              <w:trPr>
                <w:trHeight w:val="1448"/>
              </w:trPr>
              <w:tc>
                <w:tcPr>
                  <w:tcW w:w="3596" w:type="dxa"/>
                  <w:shd w:val="clear" w:color="auto" w:fill="FFFFFF" w:themeFill="background1"/>
                </w:tcPr>
                <w:p w:rsidR="005A4A78" w:rsidRDefault="005A4A78" w:rsidP="00277EA0">
                  <w:pPr>
                    <w:jc w:val="center"/>
                    <w:rPr>
                      <w:b/>
                      <w:sz w:val="20"/>
                      <w:szCs w:val="20"/>
                    </w:rPr>
                  </w:pPr>
                  <w:r>
                    <w:rPr>
                      <w:b/>
                      <w:sz w:val="20"/>
                      <w:szCs w:val="20"/>
                    </w:rPr>
                    <w:t>Student A</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100 + 200 = 300</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70 + 20 = 90</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8 + 5 = 13</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300 + 90 + 13 =</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403 students</w:t>
                  </w:r>
                </w:p>
              </w:tc>
              <w:tc>
                <w:tcPr>
                  <w:tcW w:w="3596" w:type="dxa"/>
                  <w:shd w:val="clear" w:color="auto" w:fill="FFFFFF" w:themeFill="background1"/>
                </w:tcPr>
                <w:p w:rsidR="005A4A78" w:rsidRDefault="005A4A78" w:rsidP="00277EA0">
                  <w:pPr>
                    <w:jc w:val="center"/>
                    <w:rPr>
                      <w:b/>
                      <w:sz w:val="20"/>
                      <w:szCs w:val="20"/>
                    </w:rPr>
                  </w:pPr>
                  <w:r>
                    <w:rPr>
                      <w:b/>
                      <w:sz w:val="20"/>
                      <w:szCs w:val="20"/>
                    </w:rPr>
                    <w:t>Student B</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I added 2 to 178 to get 180. I added 220 to get 400. I added the 3 left over to get 403.</w:t>
                  </w:r>
                </w:p>
                <w:p w:rsidR="005A4A78" w:rsidRPr="00DF3581" w:rsidRDefault="005A4A78" w:rsidP="00277EA0">
                  <w:pPr>
                    <w:rPr>
                      <w:sz w:val="20"/>
                      <w:szCs w:val="20"/>
                    </w:rPr>
                  </w:pPr>
                </w:p>
              </w:tc>
              <w:tc>
                <w:tcPr>
                  <w:tcW w:w="3596" w:type="dxa"/>
                  <w:shd w:val="clear" w:color="auto" w:fill="FFFFFF" w:themeFill="background1"/>
                </w:tcPr>
                <w:p w:rsidR="005A4A78" w:rsidRDefault="005A4A78" w:rsidP="00277EA0">
                  <w:pPr>
                    <w:jc w:val="center"/>
                    <w:rPr>
                      <w:b/>
                      <w:sz w:val="20"/>
                      <w:szCs w:val="20"/>
                    </w:rPr>
                  </w:pPr>
                  <w:r>
                    <w:rPr>
                      <w:b/>
                      <w:sz w:val="20"/>
                      <w:szCs w:val="20"/>
                    </w:rPr>
                    <w:t>Student C</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I know the 75 plus 25 equals 100. I then added1 hundred from 178 and</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2 hundreds from 275. I had a total of 4 hundreds and I had 3 more left to add. So I have 4 hundreds plus 3 more which is 403.</w:t>
                  </w:r>
                </w:p>
              </w:tc>
              <w:tc>
                <w:tcPr>
                  <w:tcW w:w="3597" w:type="dxa"/>
                  <w:shd w:val="clear" w:color="auto" w:fill="FFFFFF" w:themeFill="background1"/>
                </w:tcPr>
                <w:p w:rsidR="005A4A78" w:rsidRDefault="005A4A78" w:rsidP="00277EA0">
                  <w:pPr>
                    <w:jc w:val="center"/>
                    <w:rPr>
                      <w:b/>
                      <w:sz w:val="20"/>
                      <w:szCs w:val="20"/>
                    </w:rPr>
                  </w:pPr>
                  <w:r>
                    <w:rPr>
                      <w:b/>
                      <w:sz w:val="20"/>
                      <w:szCs w:val="20"/>
                    </w:rPr>
                    <w:t>Student D</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178</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225</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____</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178</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+200</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378</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378</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20</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398</w:t>
                  </w:r>
                </w:p>
                <w:p w:rsidR="005A4A78" w:rsidRPr="00DF3581" w:rsidRDefault="005A4A78" w:rsidP="00277EA0">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398</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5</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403</w:t>
                  </w:r>
                </w:p>
                <w:p w:rsidR="005A4A78" w:rsidRPr="00DF3581" w:rsidRDefault="005A4A78" w:rsidP="00277EA0">
                  <w:pPr>
                    <w:rPr>
                      <w:b/>
                      <w:sz w:val="20"/>
                      <w:szCs w:val="20"/>
                    </w:rPr>
                  </w:pPr>
                </w:p>
              </w:tc>
            </w:tr>
          </w:tbl>
          <w:p w:rsidR="005A4A78" w:rsidRPr="000E7820" w:rsidRDefault="005A4A78" w:rsidP="00277EA0">
            <w:pPr>
              <w:rPr>
                <w:sz w:val="10"/>
                <w:szCs w:val="10"/>
              </w:rPr>
            </w:pPr>
          </w:p>
          <w:tbl>
            <w:tblPr>
              <w:tblStyle w:val="TableGrid"/>
              <w:tblW w:w="14626" w:type="dxa"/>
              <w:tblLook w:val="04A0" w:firstRow="1" w:lastRow="0" w:firstColumn="1" w:lastColumn="0" w:noHBand="0" w:noVBand="1"/>
            </w:tblPr>
            <w:tblGrid>
              <w:gridCol w:w="4796"/>
              <w:gridCol w:w="4796"/>
              <w:gridCol w:w="4796"/>
              <w:gridCol w:w="238"/>
            </w:tblGrid>
            <w:tr w:rsidR="005A4A78" w:rsidTr="00E811CC">
              <w:trPr>
                <w:gridAfter w:val="1"/>
                <w:wAfter w:w="238" w:type="dxa"/>
              </w:trPr>
              <w:tc>
                <w:tcPr>
                  <w:tcW w:w="14388" w:type="dxa"/>
                  <w:gridSpan w:val="3"/>
                  <w:shd w:val="clear" w:color="auto" w:fill="000000" w:themeFill="text1"/>
                </w:tcPr>
                <w:p w:rsidR="005A4A78" w:rsidRPr="00726B91" w:rsidRDefault="005A4A78" w:rsidP="00277EA0">
                  <w:pPr>
                    <w:jc w:val="center"/>
                    <w:rPr>
                      <w:b/>
                    </w:rPr>
                  </w:pPr>
                  <w:r>
                    <w:rPr>
                      <w:b/>
                    </w:rPr>
                    <w:t>Lessons and Resources for Number and Operations in Base Ten 2</w:t>
                  </w:r>
                </w:p>
              </w:tc>
            </w:tr>
            <w:tr w:rsidR="00482D19" w:rsidRPr="00F31E6F" w:rsidTr="00E811CC">
              <w:trPr>
                <w:gridAfter w:val="1"/>
                <w:wAfter w:w="238" w:type="dxa"/>
              </w:trPr>
              <w:tc>
                <w:tcPr>
                  <w:tcW w:w="4796" w:type="dxa"/>
                  <w:shd w:val="clear" w:color="auto" w:fill="auto"/>
                </w:tcPr>
                <w:p w:rsidR="00482D19" w:rsidRPr="00482D19" w:rsidRDefault="00482D19" w:rsidP="00277EA0">
                  <w:pPr>
                    <w:rPr>
                      <w:sz w:val="18"/>
                      <w:szCs w:val="18"/>
                    </w:rPr>
                  </w:pPr>
                  <w:r w:rsidRPr="00482D19">
                    <w:rPr>
                      <w:sz w:val="18"/>
                      <w:szCs w:val="18"/>
                    </w:rPr>
                    <w:t>Expressions: Unit 1 – Lesson 4, Activities 1 + 3 (Page 38)</w:t>
                  </w:r>
                </w:p>
              </w:tc>
              <w:tc>
                <w:tcPr>
                  <w:tcW w:w="4796" w:type="dxa"/>
                  <w:shd w:val="clear" w:color="auto" w:fill="auto"/>
                </w:tcPr>
                <w:p w:rsidR="00482D19" w:rsidRPr="00482D19" w:rsidRDefault="00482D19" w:rsidP="00277EA0">
                  <w:pPr>
                    <w:rPr>
                      <w:sz w:val="18"/>
                      <w:szCs w:val="18"/>
                    </w:rPr>
                  </w:pPr>
                  <w:r w:rsidRPr="00482D19">
                    <w:rPr>
                      <w:sz w:val="18"/>
                      <w:szCs w:val="18"/>
                    </w:rPr>
                    <w:t>Expressions: Unit 1 – Lesson 5, Activities 1 + 3 (Page 44)</w:t>
                  </w:r>
                </w:p>
              </w:tc>
              <w:tc>
                <w:tcPr>
                  <w:tcW w:w="4796" w:type="dxa"/>
                  <w:shd w:val="clear" w:color="auto" w:fill="auto"/>
                </w:tcPr>
                <w:p w:rsidR="00482D19" w:rsidRPr="00482D19" w:rsidRDefault="00482D19" w:rsidP="00277EA0">
                  <w:pPr>
                    <w:rPr>
                      <w:sz w:val="18"/>
                      <w:szCs w:val="18"/>
                    </w:rPr>
                  </w:pPr>
                  <w:r w:rsidRPr="00482D19">
                    <w:rPr>
                      <w:sz w:val="18"/>
                      <w:szCs w:val="18"/>
                    </w:rPr>
                    <w:t>Expressions: Unit 1 – Lesson 6, Activities 1 + 2 (Page 52)</w:t>
                  </w:r>
                </w:p>
              </w:tc>
            </w:tr>
            <w:tr w:rsidR="00482D19" w:rsidRPr="00F31E6F" w:rsidTr="00E811CC">
              <w:trPr>
                <w:gridAfter w:val="1"/>
                <w:wAfter w:w="238" w:type="dxa"/>
              </w:trPr>
              <w:tc>
                <w:tcPr>
                  <w:tcW w:w="4796" w:type="dxa"/>
                  <w:shd w:val="clear" w:color="auto" w:fill="auto"/>
                </w:tcPr>
                <w:p w:rsidR="00482D19" w:rsidRPr="00482D19" w:rsidRDefault="00482D19" w:rsidP="00277EA0">
                  <w:pPr>
                    <w:rPr>
                      <w:sz w:val="18"/>
                      <w:szCs w:val="18"/>
                    </w:rPr>
                  </w:pPr>
                  <w:r w:rsidRPr="00482D19">
                    <w:rPr>
                      <w:sz w:val="18"/>
                      <w:szCs w:val="18"/>
                    </w:rPr>
                    <w:t>Expressions: Unit 1 – Lesson 10, Activity 1 (Page 78)</w:t>
                  </w:r>
                </w:p>
              </w:tc>
              <w:tc>
                <w:tcPr>
                  <w:tcW w:w="4796" w:type="dxa"/>
                  <w:shd w:val="clear" w:color="auto" w:fill="auto"/>
                </w:tcPr>
                <w:p w:rsidR="00482D19" w:rsidRPr="00482D19" w:rsidRDefault="00482D19" w:rsidP="00277EA0">
                  <w:pPr>
                    <w:rPr>
                      <w:sz w:val="18"/>
                      <w:szCs w:val="18"/>
                    </w:rPr>
                  </w:pPr>
                  <w:r w:rsidRPr="00482D19">
                    <w:rPr>
                      <w:sz w:val="18"/>
                      <w:szCs w:val="18"/>
                    </w:rPr>
                    <w:t>Expressions: Unit 1 – Lesson 11, Activities 1 – 4 (Page 88)</w:t>
                  </w:r>
                </w:p>
              </w:tc>
              <w:tc>
                <w:tcPr>
                  <w:tcW w:w="4796" w:type="dxa"/>
                  <w:shd w:val="clear" w:color="auto" w:fill="auto"/>
                </w:tcPr>
                <w:p w:rsidR="00482D19" w:rsidRPr="00482D19" w:rsidRDefault="00482D19" w:rsidP="00277EA0">
                  <w:pPr>
                    <w:rPr>
                      <w:sz w:val="18"/>
                      <w:szCs w:val="18"/>
                    </w:rPr>
                  </w:pPr>
                  <w:r>
                    <w:rPr>
                      <w:sz w:val="18"/>
                      <w:szCs w:val="18"/>
                    </w:rPr>
                    <w:t>Expressions: Unit 1 – Lesson 12, Activity 3 (Page 101)</w:t>
                  </w:r>
                </w:p>
              </w:tc>
            </w:tr>
            <w:tr w:rsidR="00482D19" w:rsidRPr="00F31E6F" w:rsidTr="00E811CC">
              <w:trPr>
                <w:gridAfter w:val="1"/>
                <w:wAfter w:w="238" w:type="dxa"/>
              </w:trPr>
              <w:tc>
                <w:tcPr>
                  <w:tcW w:w="4796" w:type="dxa"/>
                  <w:shd w:val="clear" w:color="auto" w:fill="auto"/>
                </w:tcPr>
                <w:p w:rsidR="00482D19" w:rsidRPr="00482D19" w:rsidRDefault="00482D19" w:rsidP="00277EA0">
                  <w:pPr>
                    <w:rPr>
                      <w:sz w:val="18"/>
                      <w:szCs w:val="18"/>
                    </w:rPr>
                  </w:pPr>
                  <w:r>
                    <w:rPr>
                      <w:sz w:val="18"/>
                      <w:szCs w:val="18"/>
                    </w:rPr>
                    <w:t>Expressions: Unit 1 – Lesson 13, Activity 1 (Page 106)</w:t>
                  </w:r>
                </w:p>
              </w:tc>
              <w:tc>
                <w:tcPr>
                  <w:tcW w:w="4796" w:type="dxa"/>
                  <w:shd w:val="clear" w:color="auto" w:fill="auto"/>
                </w:tcPr>
                <w:p w:rsidR="00482D19" w:rsidRPr="00482D19" w:rsidRDefault="00482D19" w:rsidP="00277EA0">
                  <w:pPr>
                    <w:rPr>
                      <w:sz w:val="18"/>
                      <w:szCs w:val="18"/>
                    </w:rPr>
                  </w:pPr>
                  <w:r>
                    <w:rPr>
                      <w:sz w:val="18"/>
                      <w:szCs w:val="18"/>
                    </w:rPr>
                    <w:t>Expressions: Unit 1 – Lesson 14, Activity 1 (Page 116)</w:t>
                  </w:r>
                </w:p>
              </w:tc>
              <w:tc>
                <w:tcPr>
                  <w:tcW w:w="4796" w:type="dxa"/>
                  <w:shd w:val="clear" w:color="auto" w:fill="auto"/>
                </w:tcPr>
                <w:p w:rsidR="00482D19" w:rsidRDefault="00482D19" w:rsidP="00277EA0">
                  <w:pPr>
                    <w:rPr>
                      <w:sz w:val="18"/>
                      <w:szCs w:val="18"/>
                    </w:rPr>
                  </w:pPr>
                  <w:r>
                    <w:rPr>
                      <w:sz w:val="18"/>
                      <w:szCs w:val="18"/>
                    </w:rPr>
                    <w:t>Expressions: Unit 1 – Lesson 15, Activity 2 (Page 124)</w:t>
                  </w:r>
                </w:p>
              </w:tc>
            </w:tr>
            <w:tr w:rsidR="00482D19" w:rsidRPr="00F31E6F" w:rsidTr="00E811CC">
              <w:trPr>
                <w:gridAfter w:val="1"/>
                <w:wAfter w:w="238" w:type="dxa"/>
              </w:trPr>
              <w:tc>
                <w:tcPr>
                  <w:tcW w:w="4796" w:type="dxa"/>
                  <w:shd w:val="clear" w:color="auto" w:fill="auto"/>
                </w:tcPr>
                <w:p w:rsidR="00482D19" w:rsidRDefault="00482D19" w:rsidP="00277EA0">
                  <w:pPr>
                    <w:rPr>
                      <w:sz w:val="18"/>
                      <w:szCs w:val="18"/>
                    </w:rPr>
                  </w:pPr>
                  <w:r>
                    <w:rPr>
                      <w:sz w:val="18"/>
                      <w:szCs w:val="18"/>
                    </w:rPr>
                    <w:t>Expressions: Unit 3 – Lesson 6, Activities 1 – 3 (Page 216)</w:t>
                  </w:r>
                </w:p>
              </w:tc>
              <w:tc>
                <w:tcPr>
                  <w:tcW w:w="4796" w:type="dxa"/>
                  <w:shd w:val="clear" w:color="auto" w:fill="auto"/>
                </w:tcPr>
                <w:p w:rsidR="00482D19" w:rsidRDefault="00482D19" w:rsidP="00277EA0">
                  <w:pPr>
                    <w:rPr>
                      <w:sz w:val="18"/>
                      <w:szCs w:val="18"/>
                    </w:rPr>
                  </w:pPr>
                  <w:r>
                    <w:rPr>
                      <w:sz w:val="18"/>
                      <w:szCs w:val="18"/>
                    </w:rPr>
                    <w:t>Expressions Unit  3 – Lesson 7, Activity 1 – 2 (Page 224)</w:t>
                  </w:r>
                </w:p>
              </w:tc>
              <w:tc>
                <w:tcPr>
                  <w:tcW w:w="4796" w:type="dxa"/>
                  <w:shd w:val="clear" w:color="auto" w:fill="auto"/>
                </w:tcPr>
                <w:p w:rsidR="00482D19" w:rsidRDefault="00482D19" w:rsidP="00277EA0">
                  <w:pPr>
                    <w:rPr>
                      <w:sz w:val="18"/>
                      <w:szCs w:val="18"/>
                    </w:rPr>
                  </w:pPr>
                  <w:r>
                    <w:rPr>
                      <w:sz w:val="18"/>
                      <w:szCs w:val="18"/>
                    </w:rPr>
                    <w:t xml:space="preserve">Expressions: Unit </w:t>
                  </w:r>
                  <w:r w:rsidR="00B016CC">
                    <w:rPr>
                      <w:sz w:val="18"/>
                      <w:szCs w:val="18"/>
                    </w:rPr>
                    <w:t>3 – Lesson 8, Activity 1 + GF (Page 234)</w:t>
                  </w:r>
                </w:p>
              </w:tc>
            </w:tr>
            <w:tr w:rsidR="00E811CC" w:rsidRPr="00147A70" w:rsidTr="00E811CC">
              <w:trPr>
                <w:trHeight w:val="472"/>
              </w:trPr>
              <w:tc>
                <w:tcPr>
                  <w:tcW w:w="4796" w:type="dxa"/>
                  <w:shd w:val="clear" w:color="auto" w:fill="FFFFFF" w:themeFill="background1"/>
                </w:tcPr>
                <w:p w:rsidR="00102E13" w:rsidRDefault="00E811CC" w:rsidP="006D3985">
                  <w:pPr>
                    <w:rPr>
                      <w:sz w:val="18"/>
                      <w:szCs w:val="18"/>
                    </w:rPr>
                  </w:pPr>
                  <w:r w:rsidRPr="00147A70">
                    <w:rPr>
                      <w:sz w:val="18"/>
                      <w:szCs w:val="18"/>
                    </w:rPr>
                    <w:t>Mastering the Basic Facts in Addition and Subtraction:</w:t>
                  </w:r>
                </w:p>
                <w:p w:rsidR="00E811CC" w:rsidRPr="00147A70" w:rsidRDefault="00E811CC" w:rsidP="006D3985">
                  <w:pPr>
                    <w:rPr>
                      <w:sz w:val="18"/>
                      <w:szCs w:val="18"/>
                    </w:rPr>
                  </w:pPr>
                  <w:r>
                    <w:rPr>
                      <w:sz w:val="18"/>
                      <w:szCs w:val="18"/>
                    </w:rPr>
                    <w:t xml:space="preserve"> </w:t>
                  </w:r>
                  <w:hyperlink r:id="rId22" w:history="1">
                    <w:r w:rsidRPr="00147A70">
                      <w:rPr>
                        <w:rStyle w:val="Hyperlink"/>
                        <w:sz w:val="18"/>
                        <w:szCs w:val="18"/>
                      </w:rPr>
                      <w:t>Chapter 2: Plus 1 and Plus 2</w:t>
                    </w:r>
                  </w:hyperlink>
                </w:p>
              </w:tc>
              <w:tc>
                <w:tcPr>
                  <w:tcW w:w="4796" w:type="dxa"/>
                  <w:shd w:val="clear" w:color="auto" w:fill="FFFFFF" w:themeFill="background1"/>
                </w:tcPr>
                <w:p w:rsidR="00102E13" w:rsidRDefault="00E811CC" w:rsidP="006D3985">
                  <w:pPr>
                    <w:rPr>
                      <w:sz w:val="18"/>
                      <w:szCs w:val="18"/>
                    </w:rPr>
                  </w:pPr>
                  <w:r w:rsidRPr="00147A70">
                    <w:rPr>
                      <w:sz w:val="18"/>
                      <w:szCs w:val="18"/>
                    </w:rPr>
                    <w:t>Mastering the Basic Facts in Addition and Subtraction:</w:t>
                  </w:r>
                  <w:r>
                    <w:rPr>
                      <w:sz w:val="18"/>
                      <w:szCs w:val="18"/>
                    </w:rPr>
                    <w:t xml:space="preserve"> </w:t>
                  </w:r>
                </w:p>
                <w:p w:rsidR="00E811CC" w:rsidRPr="00147A70" w:rsidRDefault="00DC0650" w:rsidP="006D3985">
                  <w:pPr>
                    <w:rPr>
                      <w:sz w:val="18"/>
                      <w:szCs w:val="18"/>
                    </w:rPr>
                  </w:pPr>
                  <w:hyperlink r:id="rId23" w:history="1">
                    <w:r w:rsidR="00E811CC" w:rsidRPr="00147A70">
                      <w:rPr>
                        <w:rStyle w:val="Hyperlink"/>
                        <w:sz w:val="18"/>
                        <w:szCs w:val="18"/>
                      </w:rPr>
                      <w:t>Chapter 3: Adding 0</w:t>
                    </w:r>
                  </w:hyperlink>
                </w:p>
              </w:tc>
              <w:tc>
                <w:tcPr>
                  <w:tcW w:w="5034" w:type="dxa"/>
                  <w:gridSpan w:val="2"/>
                  <w:shd w:val="clear" w:color="auto" w:fill="FFFFFF" w:themeFill="background1"/>
                </w:tcPr>
                <w:p w:rsidR="00102E13" w:rsidRDefault="00E811CC" w:rsidP="00102E13">
                  <w:pPr>
                    <w:rPr>
                      <w:sz w:val="18"/>
                      <w:szCs w:val="18"/>
                    </w:rPr>
                  </w:pPr>
                  <w:r w:rsidRPr="00147A70">
                    <w:rPr>
                      <w:sz w:val="18"/>
                      <w:szCs w:val="18"/>
                    </w:rPr>
                    <w:t>Mastering the Basic Facts in Addition and Subtraction:</w:t>
                  </w:r>
                </w:p>
                <w:p w:rsidR="00E811CC" w:rsidRPr="00147A70" w:rsidRDefault="00DC0650" w:rsidP="00102E13">
                  <w:pPr>
                    <w:rPr>
                      <w:sz w:val="18"/>
                      <w:szCs w:val="18"/>
                    </w:rPr>
                  </w:pPr>
                  <w:hyperlink r:id="rId24" w:history="1">
                    <w:r w:rsidR="00E811CC" w:rsidRPr="00147A70">
                      <w:rPr>
                        <w:rStyle w:val="Hyperlink"/>
                        <w:sz w:val="18"/>
                        <w:szCs w:val="18"/>
                      </w:rPr>
                      <w:t>Chapter 4: Adding 10</w:t>
                    </w:r>
                  </w:hyperlink>
                </w:p>
              </w:tc>
            </w:tr>
            <w:tr w:rsidR="00E811CC" w:rsidRPr="00147A70" w:rsidTr="00E811CC">
              <w:trPr>
                <w:trHeight w:val="472"/>
              </w:trPr>
              <w:tc>
                <w:tcPr>
                  <w:tcW w:w="4796" w:type="dxa"/>
                  <w:shd w:val="clear" w:color="auto" w:fill="FFFFFF" w:themeFill="background1"/>
                </w:tcPr>
                <w:p w:rsidR="00102E13" w:rsidRDefault="00E811CC" w:rsidP="00E811CC">
                  <w:pPr>
                    <w:rPr>
                      <w:sz w:val="18"/>
                      <w:szCs w:val="18"/>
                    </w:rPr>
                  </w:pPr>
                  <w:r w:rsidRPr="00147A70">
                    <w:rPr>
                      <w:sz w:val="18"/>
                      <w:szCs w:val="18"/>
                    </w:rPr>
                    <w:t>Mastering the Basic Facts in Addition and Subtraction:</w:t>
                  </w:r>
                  <w:r>
                    <w:rPr>
                      <w:sz w:val="18"/>
                      <w:szCs w:val="18"/>
                    </w:rPr>
                    <w:t xml:space="preserve"> </w:t>
                  </w:r>
                </w:p>
                <w:p w:rsidR="00E811CC" w:rsidRPr="00147A70" w:rsidRDefault="00DC0650" w:rsidP="00E811CC">
                  <w:pPr>
                    <w:rPr>
                      <w:sz w:val="18"/>
                      <w:szCs w:val="18"/>
                    </w:rPr>
                  </w:pPr>
                  <w:hyperlink r:id="rId25" w:history="1">
                    <w:r w:rsidR="00E811CC" w:rsidRPr="00147A70">
                      <w:rPr>
                        <w:rStyle w:val="Hyperlink"/>
                        <w:sz w:val="18"/>
                        <w:szCs w:val="18"/>
                      </w:rPr>
                      <w:t>Chapter 5: Doubles</w:t>
                    </w:r>
                  </w:hyperlink>
                </w:p>
              </w:tc>
              <w:tc>
                <w:tcPr>
                  <w:tcW w:w="4796" w:type="dxa"/>
                  <w:shd w:val="clear" w:color="auto" w:fill="FFFFFF" w:themeFill="background1"/>
                </w:tcPr>
                <w:p w:rsidR="00102E13" w:rsidRDefault="00E811CC" w:rsidP="00E811CC">
                  <w:pPr>
                    <w:rPr>
                      <w:sz w:val="18"/>
                      <w:szCs w:val="18"/>
                    </w:rPr>
                  </w:pPr>
                  <w:r w:rsidRPr="00147A70">
                    <w:rPr>
                      <w:sz w:val="18"/>
                      <w:szCs w:val="18"/>
                    </w:rPr>
                    <w:t>Mastering the Basic Facts in Addition and Subtraction:</w:t>
                  </w:r>
                  <w:r>
                    <w:rPr>
                      <w:sz w:val="18"/>
                      <w:szCs w:val="18"/>
                    </w:rPr>
                    <w:t xml:space="preserve"> </w:t>
                  </w:r>
                </w:p>
                <w:p w:rsidR="00E811CC" w:rsidRPr="00E811CC" w:rsidRDefault="00DC0650" w:rsidP="00E811CC">
                  <w:pPr>
                    <w:rPr>
                      <w:rStyle w:val="Hyperlink"/>
                      <w:color w:val="auto"/>
                      <w:sz w:val="18"/>
                      <w:szCs w:val="18"/>
                      <w:u w:val="none"/>
                    </w:rPr>
                  </w:pPr>
                  <w:hyperlink r:id="rId26" w:history="1">
                    <w:r w:rsidR="00E811CC" w:rsidRPr="00147A70">
                      <w:rPr>
                        <w:rStyle w:val="Hyperlink"/>
                        <w:sz w:val="18"/>
                        <w:szCs w:val="18"/>
                      </w:rPr>
                      <w:t>Chapter 6: Making 10</w:t>
                    </w:r>
                  </w:hyperlink>
                </w:p>
              </w:tc>
              <w:tc>
                <w:tcPr>
                  <w:tcW w:w="5034" w:type="dxa"/>
                  <w:gridSpan w:val="2"/>
                  <w:shd w:val="clear" w:color="auto" w:fill="FFFFFF" w:themeFill="background1"/>
                </w:tcPr>
                <w:p w:rsidR="00102E13" w:rsidRDefault="00E811CC" w:rsidP="006D3985">
                  <w:pPr>
                    <w:rPr>
                      <w:sz w:val="18"/>
                      <w:szCs w:val="18"/>
                    </w:rPr>
                  </w:pPr>
                  <w:r w:rsidRPr="00147A70">
                    <w:rPr>
                      <w:sz w:val="18"/>
                      <w:szCs w:val="18"/>
                    </w:rPr>
                    <w:t>Mastering the Basic Facts in Addition and Subtraction:</w:t>
                  </w:r>
                </w:p>
                <w:p w:rsidR="00E811CC" w:rsidRPr="00147A70" w:rsidRDefault="007734FF" w:rsidP="006D3985">
                  <w:pPr>
                    <w:rPr>
                      <w:sz w:val="18"/>
                      <w:szCs w:val="18"/>
                    </w:rPr>
                  </w:pPr>
                  <w:r>
                    <w:rPr>
                      <w:sz w:val="18"/>
                      <w:szCs w:val="18"/>
                    </w:rPr>
                    <w:t xml:space="preserve"> </w:t>
                  </w:r>
                  <w:r w:rsidR="00E811CC">
                    <w:rPr>
                      <w:sz w:val="18"/>
                      <w:szCs w:val="18"/>
                    </w:rPr>
                    <w:t xml:space="preserve"> </w:t>
                  </w:r>
                  <w:hyperlink r:id="rId27" w:history="1">
                    <w:r w:rsidR="00E811CC" w:rsidRPr="00147A70">
                      <w:rPr>
                        <w:rStyle w:val="Hyperlink"/>
                        <w:sz w:val="18"/>
                        <w:szCs w:val="18"/>
                      </w:rPr>
                      <w:t>Chapter 7: Using 10s</w:t>
                    </w:r>
                  </w:hyperlink>
                </w:p>
              </w:tc>
            </w:tr>
            <w:tr w:rsidR="00E811CC" w:rsidRPr="00147A70" w:rsidTr="00E811CC">
              <w:trPr>
                <w:trHeight w:val="472"/>
              </w:trPr>
              <w:tc>
                <w:tcPr>
                  <w:tcW w:w="4796" w:type="dxa"/>
                  <w:shd w:val="clear" w:color="auto" w:fill="FFFFFF" w:themeFill="background1"/>
                </w:tcPr>
                <w:p w:rsidR="00102E13" w:rsidRDefault="00E811CC" w:rsidP="006D3985">
                  <w:pPr>
                    <w:rPr>
                      <w:sz w:val="18"/>
                      <w:szCs w:val="18"/>
                    </w:rPr>
                  </w:pPr>
                  <w:r w:rsidRPr="00147A70">
                    <w:rPr>
                      <w:sz w:val="18"/>
                      <w:szCs w:val="18"/>
                    </w:rPr>
                    <w:t>Mastering the Basic Facts in Addition and Subtraction:</w:t>
                  </w:r>
                </w:p>
                <w:p w:rsidR="00E811CC" w:rsidRPr="00147A70" w:rsidRDefault="00E811CC" w:rsidP="006D3985">
                  <w:pPr>
                    <w:rPr>
                      <w:sz w:val="18"/>
                      <w:szCs w:val="18"/>
                    </w:rPr>
                  </w:pPr>
                  <w:r>
                    <w:rPr>
                      <w:sz w:val="18"/>
                      <w:szCs w:val="18"/>
                    </w:rPr>
                    <w:t xml:space="preserve"> </w:t>
                  </w:r>
                  <w:hyperlink r:id="rId28" w:history="1">
                    <w:r w:rsidRPr="00147A70">
                      <w:rPr>
                        <w:rStyle w:val="Hyperlink"/>
                        <w:sz w:val="18"/>
                        <w:szCs w:val="18"/>
                      </w:rPr>
                      <w:t>Chapter 8: Using Doubles</w:t>
                    </w:r>
                  </w:hyperlink>
                </w:p>
              </w:tc>
              <w:tc>
                <w:tcPr>
                  <w:tcW w:w="4796" w:type="dxa"/>
                  <w:shd w:val="clear" w:color="auto" w:fill="FFFFFF" w:themeFill="background1"/>
                </w:tcPr>
                <w:p w:rsidR="00E811CC" w:rsidRPr="00147A70" w:rsidRDefault="00DC0650" w:rsidP="006D3985">
                  <w:pPr>
                    <w:rPr>
                      <w:sz w:val="18"/>
                      <w:szCs w:val="18"/>
                    </w:rPr>
                  </w:pPr>
                  <w:hyperlink r:id="rId29" w:history="1">
                    <w:r w:rsidR="00E811CC" w:rsidRPr="00147A70">
                      <w:rPr>
                        <w:rStyle w:val="Hyperlink"/>
                        <w:sz w:val="18"/>
                        <w:szCs w:val="18"/>
                      </w:rPr>
                      <w:t>CGI – Addition and Subtraction Story Bank</w:t>
                    </w:r>
                  </w:hyperlink>
                </w:p>
              </w:tc>
              <w:tc>
                <w:tcPr>
                  <w:tcW w:w="5034" w:type="dxa"/>
                  <w:gridSpan w:val="2"/>
                  <w:shd w:val="clear" w:color="auto" w:fill="FFFFFF" w:themeFill="background1"/>
                </w:tcPr>
                <w:p w:rsidR="00E811CC" w:rsidRPr="00147A70" w:rsidRDefault="00E811CC" w:rsidP="006D3985">
                  <w:pPr>
                    <w:rPr>
                      <w:sz w:val="18"/>
                      <w:szCs w:val="18"/>
                    </w:rPr>
                  </w:pPr>
                </w:p>
              </w:tc>
            </w:tr>
          </w:tbl>
          <w:p w:rsidR="005A4A78" w:rsidRPr="000E7820" w:rsidRDefault="005A4A78" w:rsidP="00277EA0">
            <w:pPr>
              <w:rPr>
                <w:sz w:val="10"/>
                <w:szCs w:val="10"/>
              </w:rPr>
            </w:pPr>
          </w:p>
          <w:tbl>
            <w:tblPr>
              <w:tblStyle w:val="TableGrid"/>
              <w:tblW w:w="0" w:type="auto"/>
              <w:tblLook w:val="04A0" w:firstRow="1" w:lastRow="0" w:firstColumn="1" w:lastColumn="0" w:noHBand="0" w:noVBand="1"/>
            </w:tblPr>
            <w:tblGrid>
              <w:gridCol w:w="4795"/>
              <w:gridCol w:w="4795"/>
              <w:gridCol w:w="4795"/>
            </w:tblGrid>
            <w:tr w:rsidR="005A4A78" w:rsidRPr="00726B91" w:rsidTr="00277EA0">
              <w:tc>
                <w:tcPr>
                  <w:tcW w:w="14385" w:type="dxa"/>
                  <w:gridSpan w:val="3"/>
                  <w:shd w:val="clear" w:color="auto" w:fill="000000" w:themeFill="text1"/>
                </w:tcPr>
                <w:p w:rsidR="005A4A78" w:rsidRPr="00726B91" w:rsidRDefault="005A4A78" w:rsidP="00277EA0">
                  <w:pPr>
                    <w:jc w:val="center"/>
                    <w:rPr>
                      <w:b/>
                    </w:rPr>
                  </w:pPr>
                  <w:r>
                    <w:rPr>
                      <w:b/>
                    </w:rPr>
                    <w:t>Emphasized Standards for Mathematical Practice</w:t>
                  </w:r>
                </w:p>
              </w:tc>
            </w:tr>
            <w:tr w:rsidR="005A4A78" w:rsidRPr="00814817" w:rsidTr="00E21BE0">
              <w:trPr>
                <w:trHeight w:val="215"/>
              </w:trPr>
              <w:tc>
                <w:tcPr>
                  <w:tcW w:w="4795" w:type="dxa"/>
                  <w:shd w:val="clear" w:color="auto" w:fill="FFFFFF" w:themeFill="background1"/>
                </w:tcPr>
                <w:p w:rsidR="005A4A78" w:rsidRPr="00FD0835" w:rsidRDefault="00DC0650" w:rsidP="00277EA0">
                  <w:pPr>
                    <w:rPr>
                      <w:sz w:val="18"/>
                      <w:szCs w:val="18"/>
                    </w:rPr>
                  </w:pPr>
                  <w:hyperlink r:id="rId30" w:history="1">
                    <w:r w:rsidR="009B4C63" w:rsidRPr="007C678E">
                      <w:rPr>
                        <w:rStyle w:val="Hyperlink"/>
                        <w:sz w:val="18"/>
                        <w:szCs w:val="18"/>
                      </w:rPr>
                      <w:t>2. Reason abstractly and quantitatively.</w:t>
                    </w:r>
                  </w:hyperlink>
                </w:p>
              </w:tc>
              <w:tc>
                <w:tcPr>
                  <w:tcW w:w="4795" w:type="dxa"/>
                  <w:shd w:val="clear" w:color="auto" w:fill="FFFFFF" w:themeFill="background1"/>
                </w:tcPr>
                <w:p w:rsidR="005A4A78" w:rsidRPr="00FD0835" w:rsidRDefault="00DC0650" w:rsidP="00277EA0">
                  <w:pPr>
                    <w:rPr>
                      <w:sz w:val="18"/>
                      <w:szCs w:val="18"/>
                    </w:rPr>
                  </w:pPr>
                  <w:hyperlink r:id="rId31" w:history="1">
                    <w:r w:rsidR="005A4A78" w:rsidRPr="00E21BE0">
                      <w:rPr>
                        <w:rStyle w:val="Hyperlink"/>
                        <w:sz w:val="18"/>
                        <w:szCs w:val="18"/>
                      </w:rPr>
                      <w:t>7. Look for and make use of structure.</w:t>
                    </w:r>
                  </w:hyperlink>
                  <w:r w:rsidR="005A4A78" w:rsidRPr="00FD0835">
                    <w:rPr>
                      <w:sz w:val="18"/>
                      <w:szCs w:val="18"/>
                    </w:rPr>
                    <w:t xml:space="preserve"> </w:t>
                  </w:r>
                </w:p>
              </w:tc>
              <w:tc>
                <w:tcPr>
                  <w:tcW w:w="4795" w:type="dxa"/>
                  <w:shd w:val="clear" w:color="auto" w:fill="FFFFFF" w:themeFill="background1"/>
                </w:tcPr>
                <w:p w:rsidR="005A4A78" w:rsidRPr="00FD0835" w:rsidRDefault="00DC0650" w:rsidP="00277EA0">
                  <w:pPr>
                    <w:rPr>
                      <w:sz w:val="18"/>
                      <w:szCs w:val="18"/>
                    </w:rPr>
                  </w:pPr>
                  <w:hyperlink r:id="rId32" w:history="1">
                    <w:r w:rsidR="00E21BE0" w:rsidRPr="001835FF">
                      <w:rPr>
                        <w:rStyle w:val="Hyperlink"/>
                        <w:sz w:val="18"/>
                        <w:szCs w:val="18"/>
                      </w:rPr>
                      <w:t>8. Look for and express regularity in repeated reasoning.</w:t>
                    </w:r>
                  </w:hyperlink>
                </w:p>
              </w:tc>
            </w:tr>
          </w:tbl>
          <w:p w:rsidR="005A4A78" w:rsidRDefault="005A4A78" w:rsidP="00277EA0">
            <w:pPr>
              <w:rPr>
                <w:sz w:val="14"/>
              </w:rPr>
            </w:pPr>
          </w:p>
        </w:tc>
      </w:tr>
    </w:tbl>
    <w:p w:rsidR="005A4A78" w:rsidRDefault="005A4A78" w:rsidP="005A4A78">
      <w:pPr>
        <w:spacing w:after="0"/>
        <w:rPr>
          <w:sz w:val="14"/>
        </w:rPr>
      </w:pPr>
    </w:p>
    <w:p w:rsidR="005A4A78" w:rsidRDefault="005A4A78" w:rsidP="005A4A78">
      <w:pPr>
        <w:spacing w:after="0"/>
        <w:rPr>
          <w:sz w:val="14"/>
        </w:rPr>
      </w:pPr>
    </w:p>
    <w:tbl>
      <w:tblPr>
        <w:tblStyle w:val="TableGrid"/>
        <w:tblW w:w="0" w:type="auto"/>
        <w:tblLook w:val="04A0" w:firstRow="1" w:lastRow="0" w:firstColumn="1" w:lastColumn="0" w:noHBand="0" w:noVBand="1"/>
      </w:tblPr>
      <w:tblGrid>
        <w:gridCol w:w="14616"/>
      </w:tblGrid>
      <w:tr w:rsidR="005A4A78" w:rsidTr="00277EA0">
        <w:tc>
          <w:tcPr>
            <w:tcW w:w="14616" w:type="dxa"/>
          </w:tcPr>
          <w:tbl>
            <w:tblPr>
              <w:tblStyle w:val="TableGrid"/>
              <w:tblW w:w="0" w:type="auto"/>
              <w:tblLook w:val="04A0" w:firstRow="1" w:lastRow="0" w:firstColumn="1" w:lastColumn="0" w:noHBand="0" w:noVBand="1"/>
            </w:tblPr>
            <w:tblGrid>
              <w:gridCol w:w="5845"/>
              <w:gridCol w:w="8540"/>
            </w:tblGrid>
            <w:tr w:rsidR="005A4A78" w:rsidRPr="006247E3" w:rsidTr="00277EA0">
              <w:tc>
                <w:tcPr>
                  <w:tcW w:w="5845" w:type="dxa"/>
                  <w:shd w:val="clear" w:color="auto" w:fill="000000" w:themeFill="text1"/>
                </w:tcPr>
                <w:p w:rsidR="005A4A78" w:rsidRPr="00653963" w:rsidRDefault="005A4A78" w:rsidP="00277EA0">
                  <w:pPr>
                    <w:jc w:val="center"/>
                    <w:rPr>
                      <w:b/>
                    </w:rPr>
                  </w:pPr>
                  <w:r w:rsidRPr="00653963">
                    <w:rPr>
                      <w:b/>
                    </w:rPr>
                    <w:lastRenderedPageBreak/>
                    <w:t>Standard</w:t>
                  </w:r>
                </w:p>
              </w:tc>
              <w:tc>
                <w:tcPr>
                  <w:tcW w:w="8540" w:type="dxa"/>
                  <w:shd w:val="clear" w:color="auto" w:fill="000000" w:themeFill="text1"/>
                </w:tcPr>
                <w:p w:rsidR="005A4A78" w:rsidRPr="00653963" w:rsidRDefault="005A4A78" w:rsidP="00277EA0">
                  <w:pPr>
                    <w:pStyle w:val="ListParagraph"/>
                    <w:jc w:val="center"/>
                    <w:rPr>
                      <w:b/>
                    </w:rPr>
                  </w:pPr>
                  <w:r w:rsidRPr="00653963">
                    <w:rPr>
                      <w:b/>
                    </w:rPr>
                    <w:t>Learner Objectives</w:t>
                  </w:r>
                </w:p>
              </w:tc>
            </w:tr>
            <w:tr w:rsidR="005A4A78" w:rsidTr="00277EA0">
              <w:trPr>
                <w:trHeight w:val="872"/>
              </w:trPr>
              <w:tc>
                <w:tcPr>
                  <w:tcW w:w="5845" w:type="dxa"/>
                </w:tcPr>
                <w:p w:rsidR="005A4A78" w:rsidRDefault="005A4A78" w:rsidP="00277EA0">
                  <w:pPr>
                    <w:pStyle w:val="TableGrid1"/>
                    <w:widowControl w:val="0"/>
                    <w:rPr>
                      <w:rFonts w:asciiTheme="minorHAnsi" w:hAnsiTheme="minorHAnsi" w:cstheme="minorHAnsi"/>
                      <w:color w:val="000000"/>
                      <w:sz w:val="20"/>
                      <w:u w:val="single"/>
                    </w:rPr>
                  </w:pPr>
                  <w:r w:rsidRPr="00880366">
                    <w:rPr>
                      <w:rFonts w:asciiTheme="minorHAnsi" w:eastAsiaTheme="minorHAnsi" w:hAnsiTheme="minorHAnsi" w:cstheme="minorBidi"/>
                      <w:color w:val="auto"/>
                      <w:sz w:val="28"/>
                      <w:szCs w:val="28"/>
                      <w:u w:val="single"/>
                    </w:rPr>
                    <w:t>Operations and Algebraic Thinking 8:</w:t>
                  </w:r>
                  <w:r w:rsidRPr="005F354D">
                    <w:rPr>
                      <w:rFonts w:asciiTheme="minorHAnsi" w:hAnsiTheme="minorHAnsi" w:cstheme="minorHAnsi"/>
                      <w:color w:val="000000"/>
                      <w:sz w:val="20"/>
                      <w:u w:val="single"/>
                    </w:rPr>
                    <w:t xml:space="preserve">  </w:t>
                  </w:r>
                </w:p>
                <w:p w:rsidR="005A4A78" w:rsidRPr="00932186" w:rsidRDefault="005A4A78" w:rsidP="00277EA0">
                  <w:pPr>
                    <w:pStyle w:val="TableGrid1"/>
                    <w:widowControl w:val="0"/>
                    <w:rPr>
                      <w:rFonts w:asciiTheme="minorHAnsi" w:hAnsiTheme="minorHAnsi" w:cstheme="minorHAnsi"/>
                      <w:color w:val="000000"/>
                      <w:sz w:val="20"/>
                    </w:rPr>
                  </w:pPr>
                  <w:r w:rsidRPr="00BD5D1E">
                    <w:rPr>
                      <w:rFonts w:asciiTheme="minorHAnsi" w:hAnsiTheme="minorHAnsi" w:cstheme="minorHAnsi"/>
                      <w:color w:val="000000"/>
                      <w:sz w:val="18"/>
                      <w:szCs w:val="18"/>
                    </w:rPr>
                    <w:t>Solve two-step word problems using the four operations. Represent these problems using equations with a letter standing for the unknown quantity. Assess the reasonableness of answers using mental computation and estimation strategies including rounding.</w:t>
                  </w:r>
                </w:p>
              </w:tc>
              <w:tc>
                <w:tcPr>
                  <w:tcW w:w="8540" w:type="dxa"/>
                </w:tcPr>
                <w:p w:rsidR="005A4A78" w:rsidRPr="00CF0CC8" w:rsidRDefault="005A4A78" w:rsidP="00277EA0">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5A4A78" w:rsidRPr="00CF0CC8" w:rsidRDefault="005A4A78" w:rsidP="00277EA0">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solve two-step word problems using </w:t>
                  </w:r>
                  <w:r>
                    <w:rPr>
                      <w:rFonts w:cstheme="minorHAnsi"/>
                      <w:color w:val="000000"/>
                      <w:sz w:val="20"/>
                      <w:szCs w:val="20"/>
                    </w:rPr>
                    <w:t>addition and subtraction.</w:t>
                  </w:r>
                  <w:r w:rsidRPr="00CF0CC8">
                    <w:rPr>
                      <w:rFonts w:cstheme="minorHAnsi"/>
                      <w:color w:val="000000"/>
                      <w:sz w:val="20"/>
                      <w:szCs w:val="20"/>
                    </w:rPr>
                    <w:t xml:space="preserve"> </w:t>
                  </w:r>
                </w:p>
                <w:p w:rsidR="005A4A78" w:rsidRPr="00CF0CC8" w:rsidRDefault="005A4A78" w:rsidP="00277EA0">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p w:rsidR="005A4A78" w:rsidRPr="00392709" w:rsidRDefault="005A4A78" w:rsidP="00277EA0">
                  <w:pPr>
                    <w:pStyle w:val="TableGrid1"/>
                    <w:ind w:left="360"/>
                    <w:rPr>
                      <w:rFonts w:asciiTheme="minorHAnsi" w:hAnsiTheme="minorHAnsi" w:cstheme="minorHAnsi"/>
                      <w:color w:val="000000"/>
                      <w:sz w:val="16"/>
                      <w:szCs w:val="16"/>
                    </w:rPr>
                  </w:pPr>
                </w:p>
              </w:tc>
            </w:tr>
          </w:tbl>
          <w:p w:rsidR="005A4A78" w:rsidRPr="00413A61" w:rsidRDefault="005A4A78" w:rsidP="00277EA0">
            <w:pPr>
              <w:rPr>
                <w:sz w:val="10"/>
                <w:szCs w:val="10"/>
              </w:rPr>
            </w:pPr>
          </w:p>
          <w:tbl>
            <w:tblPr>
              <w:tblStyle w:val="TableGrid"/>
              <w:tblW w:w="0" w:type="auto"/>
              <w:tblLook w:val="04A0" w:firstRow="1" w:lastRow="0" w:firstColumn="1" w:lastColumn="0" w:noHBand="0" w:noVBand="1"/>
            </w:tblPr>
            <w:tblGrid>
              <w:gridCol w:w="4795"/>
              <w:gridCol w:w="4795"/>
              <w:gridCol w:w="4795"/>
            </w:tblGrid>
            <w:tr w:rsidR="005A4A78" w:rsidTr="00277EA0">
              <w:tc>
                <w:tcPr>
                  <w:tcW w:w="14385" w:type="dxa"/>
                  <w:gridSpan w:val="3"/>
                  <w:shd w:val="clear" w:color="auto" w:fill="000000" w:themeFill="text1"/>
                </w:tcPr>
                <w:p w:rsidR="005A4A78" w:rsidRPr="00413A61" w:rsidRDefault="005A4A78" w:rsidP="00277EA0">
                  <w:pPr>
                    <w:jc w:val="center"/>
                    <w:rPr>
                      <w:b/>
                      <w:color w:val="FFFFFF" w:themeColor="background1"/>
                    </w:rPr>
                  </w:pPr>
                  <w:r>
                    <w:rPr>
                      <w:b/>
                      <w:color w:val="FFFFFF" w:themeColor="background1"/>
                    </w:rPr>
                    <w:t>What does this standard mean the students will know and be able to do?</w:t>
                  </w:r>
                </w:p>
              </w:tc>
            </w:tr>
            <w:tr w:rsidR="005A4A78" w:rsidTr="00277EA0">
              <w:tc>
                <w:tcPr>
                  <w:tcW w:w="14385" w:type="dxa"/>
                  <w:gridSpan w:val="3"/>
                  <w:shd w:val="clear" w:color="auto" w:fill="F2F2F2" w:themeFill="background1" w:themeFillShade="F2"/>
                </w:tcPr>
                <w:p w:rsidR="005A4A78" w:rsidRPr="00392709" w:rsidRDefault="005A4A78" w:rsidP="00277EA0">
                  <w:pPr>
                    <w:rPr>
                      <w:sz w:val="18"/>
                      <w:szCs w:val="18"/>
                    </w:rPr>
                  </w:pPr>
                  <w:r w:rsidRPr="00392709">
                    <w:rPr>
                      <w:sz w:val="18"/>
                      <w:szCs w:val="18"/>
                    </w:rPr>
                    <w:t xml:space="preserve">This standard refers to two-step word problems using </w:t>
                  </w:r>
                  <w:r>
                    <w:rPr>
                      <w:sz w:val="18"/>
                      <w:szCs w:val="18"/>
                    </w:rPr>
                    <w:t>addition and subtraction</w:t>
                  </w:r>
                  <w:r w:rsidRPr="00392709">
                    <w:rPr>
                      <w:sz w:val="18"/>
                      <w:szCs w:val="18"/>
                    </w:rPr>
                    <w:t>. Adding and subtracting numbers should include numbers within 1,00</w:t>
                  </w:r>
                  <w:r>
                    <w:rPr>
                      <w:sz w:val="18"/>
                      <w:szCs w:val="18"/>
                    </w:rPr>
                    <w:t>0.</w:t>
                  </w:r>
                </w:p>
                <w:p w:rsidR="005A4A78" w:rsidRPr="00392709" w:rsidRDefault="005A4A78" w:rsidP="00277EA0">
                  <w:pPr>
                    <w:rPr>
                      <w:sz w:val="10"/>
                      <w:szCs w:val="10"/>
                    </w:rPr>
                  </w:pPr>
                </w:p>
                <w:p w:rsidR="005A4A78" w:rsidRPr="00392709" w:rsidRDefault="005A4A78" w:rsidP="00277EA0">
                  <w:pPr>
                    <w:rPr>
                      <w:sz w:val="18"/>
                      <w:szCs w:val="18"/>
                    </w:rPr>
                  </w:pPr>
                  <w:r w:rsidRPr="00392709">
                    <w:rPr>
                      <w:sz w:val="18"/>
                      <w:szCs w:val="18"/>
                    </w:rPr>
                    <w:t>This standard calls for students to represent problems using equations with a letter to represent unknown quantities.</w:t>
                  </w:r>
                </w:p>
                <w:p w:rsidR="005A4A78" w:rsidRPr="00392709" w:rsidRDefault="005A4A78" w:rsidP="00277EA0">
                  <w:pPr>
                    <w:rPr>
                      <w:sz w:val="10"/>
                      <w:szCs w:val="10"/>
                    </w:rPr>
                  </w:pPr>
                </w:p>
                <w:p w:rsidR="005A4A78" w:rsidRPr="00392709" w:rsidRDefault="005A4A78" w:rsidP="00277EA0">
                  <w:pPr>
                    <w:rPr>
                      <w:sz w:val="18"/>
                      <w:szCs w:val="18"/>
                    </w:rPr>
                  </w:pPr>
                  <w:r w:rsidRPr="00392709">
                    <w:rPr>
                      <w:sz w:val="18"/>
                      <w:szCs w:val="18"/>
                    </w:rPr>
                    <w:t>This standard refers to estimation strategies, including using compatible numbers (numbers that sum to 10, 50, or 100) or rounding. The focus in this standard is to have students use and discuss various strategies. Students should estimate during problem solving, and then revisit their estimate to check for reasonableness.</w:t>
                  </w:r>
                </w:p>
                <w:p w:rsidR="005A4A78" w:rsidRPr="00392709" w:rsidRDefault="005A4A78" w:rsidP="00277EA0">
                  <w:pPr>
                    <w:rPr>
                      <w:sz w:val="10"/>
                      <w:szCs w:val="10"/>
                    </w:rPr>
                  </w:pPr>
                </w:p>
                <w:p w:rsidR="005A4A78" w:rsidRPr="00392709" w:rsidRDefault="005A4A78" w:rsidP="00277EA0">
                  <w:pPr>
                    <w:rPr>
                      <w:sz w:val="18"/>
                      <w:szCs w:val="18"/>
                    </w:rPr>
                  </w:pPr>
                  <w:r w:rsidRPr="00392709">
                    <w:rPr>
                      <w:sz w:val="18"/>
                      <w:szCs w:val="18"/>
                    </w:rPr>
                    <w:t xml:space="preserve">When students solve word problems, they use various estimation skills which include identifying when estimation is appropriate, determining the level of accuracy needed, selecting the appropriate method of estimation, and verifying solutions or determining the reasonableness of solutions. </w:t>
                  </w:r>
                </w:p>
                <w:p w:rsidR="005A4A78" w:rsidRPr="00392709" w:rsidRDefault="005A4A78" w:rsidP="00277EA0">
                  <w:pPr>
                    <w:rPr>
                      <w:sz w:val="10"/>
                      <w:szCs w:val="10"/>
                    </w:rPr>
                  </w:pPr>
                </w:p>
                <w:p w:rsidR="005A4A78" w:rsidRPr="00392709" w:rsidRDefault="005A4A78" w:rsidP="00277EA0">
                  <w:pPr>
                    <w:rPr>
                      <w:sz w:val="18"/>
                      <w:szCs w:val="18"/>
                    </w:rPr>
                  </w:pPr>
                  <w:r w:rsidRPr="00392709">
                    <w:rPr>
                      <w:sz w:val="18"/>
                      <w:szCs w:val="18"/>
                    </w:rPr>
                    <w:t>Estimation strategies include, but are not limited to:</w:t>
                  </w:r>
                </w:p>
                <w:p w:rsidR="005A4A78" w:rsidRPr="00BD5D1E" w:rsidRDefault="005A4A78" w:rsidP="00277EA0">
                  <w:pPr>
                    <w:pStyle w:val="ListParagraph"/>
                    <w:numPr>
                      <w:ilvl w:val="0"/>
                      <w:numId w:val="19"/>
                    </w:numPr>
                    <w:rPr>
                      <w:sz w:val="16"/>
                      <w:szCs w:val="16"/>
                    </w:rPr>
                  </w:pPr>
                  <w:r w:rsidRPr="00BD5D1E">
                    <w:rPr>
                      <w:sz w:val="16"/>
                      <w:szCs w:val="16"/>
                    </w:rPr>
                    <w:t xml:space="preserve">using benchmark numbers that are easy to compute </w:t>
                  </w:r>
                </w:p>
                <w:p w:rsidR="005A4A78" w:rsidRPr="00BD5D1E" w:rsidRDefault="005A4A78" w:rsidP="00277EA0">
                  <w:pPr>
                    <w:pStyle w:val="ListParagraph"/>
                    <w:numPr>
                      <w:ilvl w:val="0"/>
                      <w:numId w:val="19"/>
                    </w:numPr>
                    <w:rPr>
                      <w:sz w:val="16"/>
                      <w:szCs w:val="16"/>
                    </w:rPr>
                  </w:pPr>
                  <w:r w:rsidRPr="00BD5D1E">
                    <w:rPr>
                      <w:sz w:val="16"/>
                      <w:szCs w:val="16"/>
                    </w:rPr>
                    <w:t xml:space="preserve">front-end estimation with adjusting (using the highest place value and estimating from the front end </w:t>
                  </w:r>
                </w:p>
                <w:p w:rsidR="005A4A78" w:rsidRPr="00BD5D1E" w:rsidRDefault="005A4A78" w:rsidP="00277EA0">
                  <w:pPr>
                    <w:pStyle w:val="ListParagraph"/>
                    <w:numPr>
                      <w:ilvl w:val="0"/>
                      <w:numId w:val="19"/>
                    </w:numPr>
                    <w:rPr>
                      <w:sz w:val="16"/>
                      <w:szCs w:val="16"/>
                    </w:rPr>
                  </w:pPr>
                  <w:r w:rsidRPr="00BD5D1E">
                    <w:rPr>
                      <w:sz w:val="16"/>
                      <w:szCs w:val="16"/>
                    </w:rPr>
                    <w:t>making adjustments to the estimate by taking into account the remaining amounts)</w:t>
                  </w:r>
                </w:p>
                <w:p w:rsidR="005A4A78" w:rsidRPr="00BD5D1E" w:rsidRDefault="005A4A78" w:rsidP="00277EA0">
                  <w:pPr>
                    <w:pStyle w:val="ListParagraph"/>
                    <w:numPr>
                      <w:ilvl w:val="0"/>
                      <w:numId w:val="19"/>
                    </w:numPr>
                    <w:rPr>
                      <w:sz w:val="20"/>
                      <w:szCs w:val="20"/>
                    </w:rPr>
                  </w:pPr>
                  <w:r w:rsidRPr="00BD5D1E">
                    <w:rPr>
                      <w:sz w:val="16"/>
                      <w:szCs w:val="16"/>
                    </w:rPr>
                    <w:t>rounding and adjusting (students round down or round up and then adjust their estimate depending on how much the rounding changed the original values)</w:t>
                  </w:r>
                </w:p>
              </w:tc>
            </w:tr>
            <w:tr w:rsidR="005A4A78" w:rsidRPr="001739B8" w:rsidTr="00277EA0">
              <w:tc>
                <w:tcPr>
                  <w:tcW w:w="14385" w:type="dxa"/>
                  <w:gridSpan w:val="3"/>
                  <w:shd w:val="clear" w:color="auto" w:fill="A6A6A6" w:themeFill="background1" w:themeFillShade="A6"/>
                </w:tcPr>
                <w:p w:rsidR="005A4A78" w:rsidRDefault="005A4A78" w:rsidP="00277EA0">
                  <w:pPr>
                    <w:jc w:val="center"/>
                    <w:rPr>
                      <w:b/>
                    </w:rPr>
                  </w:pPr>
                  <w:r>
                    <w:rPr>
                      <w:b/>
                    </w:rPr>
                    <w:t>Example:</w:t>
                  </w:r>
                </w:p>
                <w:p w:rsidR="005A4A78" w:rsidRPr="00BD5D1E" w:rsidRDefault="005A4A78" w:rsidP="00277EA0">
                  <w:pPr>
                    <w:jc w:val="center"/>
                    <w:rPr>
                      <w:b/>
                      <w:sz w:val="20"/>
                      <w:szCs w:val="20"/>
                    </w:rPr>
                  </w:pPr>
                  <w:r w:rsidRPr="00BD5D1E">
                    <w:rPr>
                      <w:b/>
                      <w:sz w:val="20"/>
                      <w:szCs w:val="20"/>
                    </w:rPr>
                    <w:t>On a vacation, your family travels 267 miles on the first day, 194 miles on the second day and 34 miles on the third day. How many total miles did they travel?</w:t>
                  </w:r>
                </w:p>
              </w:tc>
            </w:tr>
            <w:tr w:rsidR="005A4A78" w:rsidRPr="00437C5B" w:rsidTr="00277EA0">
              <w:trPr>
                <w:trHeight w:val="278"/>
              </w:trPr>
              <w:tc>
                <w:tcPr>
                  <w:tcW w:w="14385" w:type="dxa"/>
                  <w:gridSpan w:val="3"/>
                  <w:shd w:val="clear" w:color="auto" w:fill="FFFFFF" w:themeFill="background1"/>
                </w:tcPr>
                <w:p w:rsidR="005A4A78" w:rsidRPr="00437C5B" w:rsidRDefault="005A4A78" w:rsidP="00277EA0">
                  <w:pPr>
                    <w:jc w:val="center"/>
                    <w:rPr>
                      <w:sz w:val="20"/>
                      <w:szCs w:val="20"/>
                    </w:rPr>
                  </w:pPr>
                  <w:r>
                    <w:rPr>
                      <w:sz w:val="20"/>
                      <w:szCs w:val="20"/>
                    </w:rPr>
                    <w:t>Typical Estimation Strategies</w:t>
                  </w:r>
                </w:p>
              </w:tc>
            </w:tr>
            <w:tr w:rsidR="005A4A78" w:rsidRPr="00437C5B" w:rsidTr="00277EA0">
              <w:trPr>
                <w:trHeight w:val="278"/>
              </w:trPr>
              <w:tc>
                <w:tcPr>
                  <w:tcW w:w="4795" w:type="dxa"/>
                  <w:shd w:val="clear" w:color="auto" w:fill="FFFFFF" w:themeFill="background1"/>
                </w:tcPr>
                <w:p w:rsidR="005A4A78" w:rsidRDefault="005A4A78" w:rsidP="00277EA0">
                  <w:pPr>
                    <w:jc w:val="center"/>
                    <w:rPr>
                      <w:b/>
                      <w:sz w:val="20"/>
                      <w:szCs w:val="20"/>
                    </w:rPr>
                  </w:pPr>
                  <w:r>
                    <w:rPr>
                      <w:b/>
                      <w:sz w:val="20"/>
                      <w:szCs w:val="20"/>
                    </w:rPr>
                    <w:t>Student A</w:t>
                  </w:r>
                </w:p>
                <w:p w:rsidR="005A4A78" w:rsidRPr="00392709" w:rsidRDefault="005A4A78" w:rsidP="00277EA0">
                  <w:pPr>
                    <w:rPr>
                      <w:sz w:val="16"/>
                      <w:szCs w:val="16"/>
                    </w:rPr>
                  </w:pPr>
                  <w:r w:rsidRPr="00392709">
                    <w:rPr>
                      <w:sz w:val="16"/>
                      <w:szCs w:val="16"/>
                    </w:rPr>
                    <w:t xml:space="preserve">I first thought about 267 and 34. I noticed that their sum is about 300. Then I knew that 194 is close to </w:t>
                  </w:r>
                </w:p>
                <w:p w:rsidR="005A4A78" w:rsidRPr="00392709" w:rsidRDefault="005A4A78" w:rsidP="00277EA0">
                  <w:pPr>
                    <w:rPr>
                      <w:b/>
                      <w:sz w:val="20"/>
                      <w:szCs w:val="20"/>
                    </w:rPr>
                  </w:pPr>
                  <w:r w:rsidRPr="00392709">
                    <w:rPr>
                      <w:sz w:val="16"/>
                      <w:szCs w:val="16"/>
                    </w:rPr>
                    <w:t>200. When I put 300 and 200 together, I get 500.</w:t>
                  </w:r>
                </w:p>
              </w:tc>
              <w:tc>
                <w:tcPr>
                  <w:tcW w:w="4795" w:type="dxa"/>
                  <w:shd w:val="clear" w:color="auto" w:fill="FFFFFF" w:themeFill="background1"/>
                </w:tcPr>
                <w:p w:rsidR="005A4A78" w:rsidRDefault="005A4A78" w:rsidP="00277EA0">
                  <w:pPr>
                    <w:jc w:val="center"/>
                    <w:rPr>
                      <w:b/>
                      <w:sz w:val="20"/>
                      <w:szCs w:val="20"/>
                    </w:rPr>
                  </w:pPr>
                  <w:r>
                    <w:rPr>
                      <w:b/>
                      <w:sz w:val="20"/>
                      <w:szCs w:val="20"/>
                    </w:rPr>
                    <w:t>Student B</w:t>
                  </w:r>
                </w:p>
                <w:p w:rsidR="005A4A78" w:rsidRPr="00392709" w:rsidRDefault="005A4A78" w:rsidP="00277EA0">
                  <w:pPr>
                    <w:rPr>
                      <w:sz w:val="16"/>
                      <w:szCs w:val="16"/>
                    </w:rPr>
                  </w:pPr>
                  <w:r w:rsidRPr="00392709">
                    <w:rPr>
                      <w:sz w:val="16"/>
                      <w:szCs w:val="16"/>
                    </w:rPr>
                    <w:t>I first thought about 194. It is really close to 200. I also have 2 hundreds in 267. That gives me a total of 4 hundreds. Then I have 67 in 267 and the 34. When I put 67 and 34 together that is really close to 100. When I add that hundred to the 4 hundreds that already had, I end up with 500.</w:t>
                  </w:r>
                </w:p>
              </w:tc>
              <w:tc>
                <w:tcPr>
                  <w:tcW w:w="4795" w:type="dxa"/>
                  <w:shd w:val="clear" w:color="auto" w:fill="FFFFFF" w:themeFill="background1"/>
                </w:tcPr>
                <w:p w:rsidR="005A4A78" w:rsidRDefault="005A4A78" w:rsidP="00277EA0">
                  <w:pPr>
                    <w:jc w:val="center"/>
                    <w:rPr>
                      <w:b/>
                      <w:sz w:val="20"/>
                      <w:szCs w:val="20"/>
                    </w:rPr>
                  </w:pPr>
                  <w:r>
                    <w:rPr>
                      <w:b/>
                      <w:sz w:val="20"/>
                      <w:szCs w:val="20"/>
                    </w:rPr>
                    <w:t>Student C</w:t>
                  </w:r>
                </w:p>
                <w:p w:rsidR="005A4A78" w:rsidRPr="00392709" w:rsidRDefault="005A4A78" w:rsidP="00277EA0">
                  <w:pPr>
                    <w:rPr>
                      <w:sz w:val="16"/>
                      <w:szCs w:val="16"/>
                    </w:rPr>
                  </w:pPr>
                  <w:r w:rsidRPr="00392709">
                    <w:rPr>
                      <w:sz w:val="16"/>
                      <w:szCs w:val="16"/>
                    </w:rPr>
                    <w:t>I rounded 267 to 300. I rounded 194 to 200. I rounded 34 to 30. When I added 300, 200 and 30, I know my answer will be about 530.</w:t>
                  </w:r>
                </w:p>
              </w:tc>
            </w:tr>
          </w:tbl>
          <w:p w:rsidR="005A4A78" w:rsidRPr="00821C5D" w:rsidRDefault="005A4A78" w:rsidP="00277EA0">
            <w:pPr>
              <w:rPr>
                <w:sz w:val="10"/>
                <w:szCs w:val="10"/>
              </w:rPr>
            </w:pPr>
          </w:p>
          <w:tbl>
            <w:tblPr>
              <w:tblStyle w:val="TableGrid"/>
              <w:tblW w:w="0" w:type="auto"/>
              <w:tblLook w:val="04A0" w:firstRow="1" w:lastRow="0" w:firstColumn="1" w:lastColumn="0" w:noHBand="0" w:noVBand="1"/>
            </w:tblPr>
            <w:tblGrid>
              <w:gridCol w:w="4796"/>
              <w:gridCol w:w="4796"/>
              <w:gridCol w:w="4796"/>
            </w:tblGrid>
            <w:tr w:rsidR="005A4A78" w:rsidTr="00FD0835">
              <w:tc>
                <w:tcPr>
                  <w:tcW w:w="14388" w:type="dxa"/>
                  <w:gridSpan w:val="3"/>
                  <w:shd w:val="clear" w:color="auto" w:fill="000000" w:themeFill="text1"/>
                </w:tcPr>
                <w:p w:rsidR="005A4A78" w:rsidRPr="00726B91" w:rsidRDefault="005A4A78" w:rsidP="00277EA0">
                  <w:pPr>
                    <w:jc w:val="center"/>
                    <w:rPr>
                      <w:b/>
                    </w:rPr>
                  </w:pPr>
                  <w:r>
                    <w:rPr>
                      <w:b/>
                    </w:rPr>
                    <w:t>Lessons and Resources for Operations and Algebraic Thinking 8</w:t>
                  </w:r>
                </w:p>
              </w:tc>
            </w:tr>
            <w:tr w:rsidR="00B016CC" w:rsidRPr="00482D19" w:rsidTr="00FD0835">
              <w:trPr>
                <w:trHeight w:val="236"/>
              </w:trPr>
              <w:tc>
                <w:tcPr>
                  <w:tcW w:w="4796" w:type="dxa"/>
                  <w:shd w:val="clear" w:color="auto" w:fill="auto"/>
                </w:tcPr>
                <w:p w:rsidR="00B016CC" w:rsidRPr="00482D19" w:rsidRDefault="003B07A2" w:rsidP="003B07A2">
                  <w:pPr>
                    <w:rPr>
                      <w:sz w:val="18"/>
                      <w:szCs w:val="18"/>
                    </w:rPr>
                  </w:pPr>
                  <w:r>
                    <w:rPr>
                      <w:sz w:val="18"/>
                      <w:szCs w:val="18"/>
                    </w:rPr>
                    <w:t>Expression Unit 5 Lesson 13 Page 159-160</w:t>
                  </w:r>
                </w:p>
              </w:tc>
              <w:tc>
                <w:tcPr>
                  <w:tcW w:w="4796" w:type="dxa"/>
                  <w:shd w:val="clear" w:color="auto" w:fill="auto"/>
                </w:tcPr>
                <w:p w:rsidR="00B016CC" w:rsidRPr="00482D19" w:rsidRDefault="003B07A2" w:rsidP="00665666">
                  <w:pPr>
                    <w:rPr>
                      <w:sz w:val="18"/>
                      <w:szCs w:val="18"/>
                    </w:rPr>
                  </w:pPr>
                  <w:r>
                    <w:rPr>
                      <w:sz w:val="18"/>
                      <w:szCs w:val="18"/>
                    </w:rPr>
                    <w:t>Expression Activity Card 5-15 On Level</w:t>
                  </w:r>
                </w:p>
              </w:tc>
              <w:tc>
                <w:tcPr>
                  <w:tcW w:w="4796" w:type="dxa"/>
                  <w:shd w:val="clear" w:color="auto" w:fill="auto"/>
                </w:tcPr>
                <w:p w:rsidR="00B016CC" w:rsidRPr="00482D19" w:rsidRDefault="003B07A2" w:rsidP="00665666">
                  <w:pPr>
                    <w:rPr>
                      <w:sz w:val="18"/>
                      <w:szCs w:val="18"/>
                    </w:rPr>
                  </w:pPr>
                  <w:r>
                    <w:rPr>
                      <w:sz w:val="18"/>
                      <w:szCs w:val="18"/>
                    </w:rPr>
                    <w:t>Expression Activity Card 5-15 Challenge</w:t>
                  </w:r>
                </w:p>
              </w:tc>
            </w:tr>
            <w:tr w:rsidR="00B016CC" w:rsidRPr="00482D19" w:rsidTr="00FD0835">
              <w:trPr>
                <w:trHeight w:val="236"/>
              </w:trPr>
              <w:tc>
                <w:tcPr>
                  <w:tcW w:w="4796" w:type="dxa"/>
                  <w:shd w:val="clear" w:color="auto" w:fill="auto"/>
                </w:tcPr>
                <w:p w:rsidR="00B016CC" w:rsidRPr="00482D19" w:rsidRDefault="003B07A2" w:rsidP="00665666">
                  <w:pPr>
                    <w:rPr>
                      <w:sz w:val="18"/>
                      <w:szCs w:val="18"/>
                    </w:rPr>
                  </w:pPr>
                  <w:r>
                    <w:rPr>
                      <w:sz w:val="18"/>
                      <w:szCs w:val="18"/>
                    </w:rPr>
                    <w:t>Expression Unit 5 Lesson 14 Pages 161-163</w:t>
                  </w:r>
                </w:p>
              </w:tc>
              <w:tc>
                <w:tcPr>
                  <w:tcW w:w="4796" w:type="dxa"/>
                  <w:shd w:val="clear" w:color="auto" w:fill="auto"/>
                </w:tcPr>
                <w:p w:rsidR="00B016CC" w:rsidRPr="00482D19" w:rsidRDefault="003B07A2" w:rsidP="003B07A2">
                  <w:pPr>
                    <w:rPr>
                      <w:sz w:val="18"/>
                      <w:szCs w:val="18"/>
                    </w:rPr>
                  </w:pPr>
                  <w:r>
                    <w:rPr>
                      <w:sz w:val="18"/>
                      <w:szCs w:val="18"/>
                    </w:rPr>
                    <w:t>Expression Activity Card 5-14 Intervention</w:t>
                  </w:r>
                </w:p>
              </w:tc>
              <w:tc>
                <w:tcPr>
                  <w:tcW w:w="4796" w:type="dxa"/>
                  <w:shd w:val="clear" w:color="auto" w:fill="auto"/>
                </w:tcPr>
                <w:p w:rsidR="00B016CC" w:rsidRPr="00482D19" w:rsidRDefault="003B07A2" w:rsidP="00665666">
                  <w:pPr>
                    <w:rPr>
                      <w:sz w:val="18"/>
                      <w:szCs w:val="18"/>
                    </w:rPr>
                  </w:pPr>
                  <w:r>
                    <w:rPr>
                      <w:sz w:val="18"/>
                      <w:szCs w:val="18"/>
                    </w:rPr>
                    <w:t>Expression Activity Card 5-14 On Level</w:t>
                  </w:r>
                </w:p>
              </w:tc>
            </w:tr>
            <w:tr w:rsidR="003B07A2" w:rsidRPr="00482D19" w:rsidTr="00FD0835">
              <w:trPr>
                <w:trHeight w:val="236"/>
              </w:trPr>
              <w:tc>
                <w:tcPr>
                  <w:tcW w:w="4796" w:type="dxa"/>
                  <w:shd w:val="clear" w:color="auto" w:fill="auto"/>
                </w:tcPr>
                <w:p w:rsidR="003B07A2" w:rsidRDefault="003B07A2" w:rsidP="00665666">
                  <w:pPr>
                    <w:rPr>
                      <w:sz w:val="18"/>
                      <w:szCs w:val="18"/>
                    </w:rPr>
                  </w:pPr>
                  <w:r>
                    <w:rPr>
                      <w:sz w:val="18"/>
                      <w:szCs w:val="18"/>
                    </w:rPr>
                    <w:t>Expression Activity Card 5-14 Challenge</w:t>
                  </w:r>
                </w:p>
              </w:tc>
              <w:tc>
                <w:tcPr>
                  <w:tcW w:w="4796" w:type="dxa"/>
                  <w:shd w:val="clear" w:color="auto" w:fill="auto"/>
                </w:tcPr>
                <w:p w:rsidR="003B07A2" w:rsidRDefault="00DC0650" w:rsidP="003B07A2">
                  <w:pPr>
                    <w:rPr>
                      <w:sz w:val="18"/>
                      <w:szCs w:val="18"/>
                    </w:rPr>
                  </w:pPr>
                  <w:hyperlink r:id="rId33" w:history="1">
                    <w:r w:rsidR="00FD0835" w:rsidRPr="00FD0835">
                      <w:rPr>
                        <w:rStyle w:val="Hyperlink"/>
                        <w:sz w:val="18"/>
                        <w:szCs w:val="18"/>
                      </w:rPr>
                      <w:t>CGI Addition and Subtraction Problem Bank</w:t>
                    </w:r>
                  </w:hyperlink>
                </w:p>
              </w:tc>
              <w:bookmarkStart w:id="0" w:name="_GoBack"/>
              <w:tc>
                <w:tcPr>
                  <w:tcW w:w="4796" w:type="dxa"/>
                  <w:shd w:val="clear" w:color="auto" w:fill="auto"/>
                </w:tcPr>
                <w:p w:rsidR="003B07A2" w:rsidRDefault="00DC0650" w:rsidP="00665666">
                  <w:pPr>
                    <w:rPr>
                      <w:sz w:val="18"/>
                      <w:szCs w:val="18"/>
                    </w:rPr>
                  </w:pPr>
                  <w:r>
                    <w:fldChar w:fldCharType="begin"/>
                  </w:r>
                  <w:r>
                    <w:instrText xml:space="preserve"> HYPERLINK "https://sharepoint.dmps.k12.ia.us/sites/divisions/curr/Public%20Curriculum%20Documents/Mathematics/Elementary%20Math%202013%20-%202014/3rd%20Grade/Multi%20Step%20Problem%20Bank.docx" </w:instrText>
                  </w:r>
                  <w:r>
                    <w:fldChar w:fldCharType="separate"/>
                  </w:r>
                  <w:r w:rsidR="006B234F" w:rsidRPr="006B234F">
                    <w:rPr>
                      <w:rStyle w:val="Hyperlink"/>
                      <w:sz w:val="18"/>
                      <w:szCs w:val="18"/>
                    </w:rPr>
                    <w:t>CGI Multi-Step Problem Bank</w:t>
                  </w:r>
                  <w:r>
                    <w:rPr>
                      <w:rStyle w:val="Hyperlink"/>
                      <w:sz w:val="18"/>
                      <w:szCs w:val="18"/>
                    </w:rPr>
                    <w:fldChar w:fldCharType="end"/>
                  </w:r>
                  <w:bookmarkEnd w:id="0"/>
                </w:p>
              </w:tc>
            </w:tr>
          </w:tbl>
          <w:p w:rsidR="00B016CC" w:rsidRPr="00821C5D" w:rsidRDefault="00B016CC" w:rsidP="00277EA0">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A4A78" w:rsidRPr="00726B91" w:rsidTr="00277EA0">
              <w:tc>
                <w:tcPr>
                  <w:tcW w:w="14385" w:type="dxa"/>
                  <w:gridSpan w:val="4"/>
                  <w:shd w:val="clear" w:color="auto" w:fill="000000" w:themeFill="text1"/>
                </w:tcPr>
                <w:p w:rsidR="005A4A78" w:rsidRPr="00726B91" w:rsidRDefault="005A4A78" w:rsidP="00277EA0">
                  <w:pPr>
                    <w:jc w:val="center"/>
                    <w:rPr>
                      <w:b/>
                    </w:rPr>
                  </w:pPr>
                  <w:r>
                    <w:rPr>
                      <w:b/>
                    </w:rPr>
                    <w:t>Emphasized Standards for Mathematical Practice</w:t>
                  </w:r>
                </w:p>
              </w:tc>
            </w:tr>
            <w:tr w:rsidR="005A4A78" w:rsidRPr="00F555BF" w:rsidTr="00277EA0">
              <w:trPr>
                <w:trHeight w:val="404"/>
              </w:trPr>
              <w:tc>
                <w:tcPr>
                  <w:tcW w:w="3596" w:type="dxa"/>
                  <w:shd w:val="clear" w:color="auto" w:fill="FFFFFF" w:themeFill="background1"/>
                </w:tcPr>
                <w:p w:rsidR="005A4A78" w:rsidRPr="00392709" w:rsidRDefault="00DC0650" w:rsidP="00277EA0">
                  <w:pPr>
                    <w:rPr>
                      <w:sz w:val="18"/>
                      <w:szCs w:val="18"/>
                    </w:rPr>
                  </w:pPr>
                  <w:hyperlink r:id="rId34" w:history="1">
                    <w:r w:rsidR="009B4C63" w:rsidRPr="009B4C63">
                      <w:rPr>
                        <w:rStyle w:val="Hyperlink"/>
                        <w:sz w:val="18"/>
                        <w:szCs w:val="18"/>
                      </w:rPr>
                      <w:t>1. Make sense of problems and persevere in solving them.</w:t>
                    </w:r>
                  </w:hyperlink>
                </w:p>
              </w:tc>
              <w:tc>
                <w:tcPr>
                  <w:tcW w:w="3596" w:type="dxa"/>
                  <w:shd w:val="clear" w:color="auto" w:fill="FFFFFF" w:themeFill="background1"/>
                </w:tcPr>
                <w:p w:rsidR="005A4A78" w:rsidRPr="00392709" w:rsidRDefault="00DC0650" w:rsidP="00277EA0">
                  <w:pPr>
                    <w:rPr>
                      <w:sz w:val="18"/>
                      <w:szCs w:val="18"/>
                    </w:rPr>
                  </w:pPr>
                  <w:hyperlink r:id="rId35" w:history="1">
                    <w:r w:rsidR="009B4C63" w:rsidRPr="007C678E">
                      <w:rPr>
                        <w:rStyle w:val="Hyperlink"/>
                        <w:sz w:val="18"/>
                        <w:szCs w:val="18"/>
                      </w:rPr>
                      <w:t>2. Reason abstractly and quantitatively.</w:t>
                    </w:r>
                  </w:hyperlink>
                </w:p>
              </w:tc>
              <w:tc>
                <w:tcPr>
                  <w:tcW w:w="3596" w:type="dxa"/>
                  <w:shd w:val="clear" w:color="auto" w:fill="FFFFFF" w:themeFill="background1"/>
                </w:tcPr>
                <w:p w:rsidR="005A4A78" w:rsidRPr="00392709" w:rsidRDefault="00DC0650" w:rsidP="00277EA0">
                  <w:pPr>
                    <w:rPr>
                      <w:sz w:val="18"/>
                      <w:szCs w:val="18"/>
                    </w:rPr>
                  </w:pPr>
                  <w:hyperlink r:id="rId36" w:history="1">
                    <w:r w:rsidR="00F12304" w:rsidRPr="00F12304">
                      <w:rPr>
                        <w:rStyle w:val="Hyperlink"/>
                        <w:sz w:val="18"/>
                        <w:szCs w:val="18"/>
                      </w:rPr>
                      <w:t>4. Model with mathematics.</w:t>
                    </w:r>
                  </w:hyperlink>
                </w:p>
              </w:tc>
              <w:tc>
                <w:tcPr>
                  <w:tcW w:w="3597" w:type="dxa"/>
                  <w:shd w:val="clear" w:color="auto" w:fill="FFFFFF" w:themeFill="background1"/>
                </w:tcPr>
                <w:p w:rsidR="005A4A78" w:rsidRPr="00392709" w:rsidRDefault="00DC0650" w:rsidP="00277EA0">
                  <w:pPr>
                    <w:rPr>
                      <w:sz w:val="18"/>
                      <w:szCs w:val="18"/>
                    </w:rPr>
                  </w:pPr>
                  <w:hyperlink r:id="rId37" w:history="1">
                    <w:r w:rsidR="00F12304" w:rsidRPr="007C678E">
                      <w:rPr>
                        <w:rStyle w:val="Hyperlink"/>
                        <w:sz w:val="18"/>
                        <w:szCs w:val="18"/>
                      </w:rPr>
                      <w:t>5. Use appropriate tools strategically.</w:t>
                    </w:r>
                  </w:hyperlink>
                </w:p>
              </w:tc>
            </w:tr>
          </w:tbl>
          <w:p w:rsidR="005A4A78" w:rsidRDefault="005A4A78" w:rsidP="00277EA0">
            <w:pPr>
              <w:rPr>
                <w:sz w:val="14"/>
              </w:rPr>
            </w:pPr>
          </w:p>
          <w:p w:rsidR="005A4A78" w:rsidRDefault="005A4A78" w:rsidP="00277EA0">
            <w:pPr>
              <w:rPr>
                <w:sz w:val="14"/>
              </w:rPr>
            </w:pPr>
          </w:p>
          <w:p w:rsidR="005A4A78" w:rsidRDefault="005A4A78" w:rsidP="00277EA0">
            <w:pPr>
              <w:rPr>
                <w:sz w:val="14"/>
              </w:rPr>
            </w:pPr>
          </w:p>
        </w:tc>
      </w:tr>
    </w:tbl>
    <w:p w:rsidR="005A4A78" w:rsidRDefault="005A4A78" w:rsidP="005A4A78">
      <w:pPr>
        <w:spacing w:after="0"/>
        <w:rPr>
          <w:sz w:val="14"/>
        </w:rPr>
      </w:pPr>
    </w:p>
    <w:p w:rsidR="005A4A78" w:rsidRDefault="005A4A78" w:rsidP="00BB70D2">
      <w:pPr>
        <w:spacing w:after="0"/>
        <w:rPr>
          <w:sz w:val="14"/>
        </w:rPr>
      </w:pPr>
    </w:p>
    <w:p w:rsidR="00593974" w:rsidRDefault="00593974" w:rsidP="00BB70D2">
      <w:pPr>
        <w:spacing w:after="0"/>
        <w:rPr>
          <w:sz w:val="14"/>
        </w:rPr>
      </w:pPr>
    </w:p>
    <w:p w:rsidR="00593974" w:rsidRDefault="00593974"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tbl>
      <w:tblPr>
        <w:tblStyle w:val="TableGrid"/>
        <w:tblW w:w="0" w:type="auto"/>
        <w:tblLook w:val="04A0" w:firstRow="1" w:lastRow="0" w:firstColumn="1" w:lastColumn="0" w:noHBand="0" w:noVBand="1"/>
      </w:tblPr>
      <w:tblGrid>
        <w:gridCol w:w="14616"/>
      </w:tblGrid>
      <w:tr w:rsidR="00E811CC" w:rsidTr="006D3985">
        <w:tc>
          <w:tcPr>
            <w:tcW w:w="14616" w:type="dxa"/>
          </w:tcPr>
          <w:tbl>
            <w:tblPr>
              <w:tblStyle w:val="TableGrid"/>
              <w:tblW w:w="0" w:type="auto"/>
              <w:tblLook w:val="04A0" w:firstRow="1" w:lastRow="0" w:firstColumn="1" w:lastColumn="0" w:noHBand="0" w:noVBand="1"/>
            </w:tblPr>
            <w:tblGrid>
              <w:gridCol w:w="7192"/>
              <w:gridCol w:w="7193"/>
            </w:tblGrid>
            <w:tr w:rsidR="00E811CC" w:rsidRPr="006247E3" w:rsidTr="006D3985">
              <w:tc>
                <w:tcPr>
                  <w:tcW w:w="7192" w:type="dxa"/>
                  <w:shd w:val="clear" w:color="auto" w:fill="000000" w:themeFill="text1"/>
                </w:tcPr>
                <w:p w:rsidR="00E811CC" w:rsidRPr="00653963" w:rsidRDefault="00E811CC" w:rsidP="006D3985">
                  <w:pPr>
                    <w:jc w:val="center"/>
                    <w:rPr>
                      <w:b/>
                    </w:rPr>
                  </w:pPr>
                  <w:r w:rsidRPr="00653963">
                    <w:rPr>
                      <w:b/>
                    </w:rPr>
                    <w:lastRenderedPageBreak/>
                    <w:t>Standard</w:t>
                  </w:r>
                </w:p>
              </w:tc>
              <w:tc>
                <w:tcPr>
                  <w:tcW w:w="7193" w:type="dxa"/>
                  <w:shd w:val="clear" w:color="auto" w:fill="000000" w:themeFill="text1"/>
                </w:tcPr>
                <w:p w:rsidR="00E811CC" w:rsidRPr="00653963" w:rsidRDefault="00E811CC" w:rsidP="006D3985">
                  <w:pPr>
                    <w:pStyle w:val="ListParagraph"/>
                    <w:jc w:val="center"/>
                    <w:rPr>
                      <w:b/>
                    </w:rPr>
                  </w:pPr>
                  <w:r w:rsidRPr="00653963">
                    <w:rPr>
                      <w:b/>
                    </w:rPr>
                    <w:t>Learner Objectives</w:t>
                  </w:r>
                </w:p>
              </w:tc>
            </w:tr>
            <w:tr w:rsidR="00E811CC" w:rsidTr="006D3985">
              <w:trPr>
                <w:trHeight w:val="1133"/>
              </w:trPr>
              <w:tc>
                <w:tcPr>
                  <w:tcW w:w="7192" w:type="dxa"/>
                </w:tcPr>
                <w:p w:rsidR="00E811CC" w:rsidRDefault="00E811CC" w:rsidP="006D3985">
                  <w:pPr>
                    <w:pStyle w:val="TableGrid1"/>
                    <w:widowControl w:val="0"/>
                    <w:rPr>
                      <w:rFonts w:asciiTheme="minorHAnsi" w:hAnsiTheme="minorHAnsi" w:cstheme="minorHAnsi"/>
                      <w:color w:val="000000"/>
                      <w:sz w:val="20"/>
                      <w:u w:val="single"/>
                    </w:rPr>
                  </w:pPr>
                  <w:r w:rsidRPr="00880366">
                    <w:rPr>
                      <w:rFonts w:asciiTheme="minorHAnsi" w:eastAsiaTheme="minorHAnsi" w:hAnsiTheme="minorHAnsi" w:cstheme="minorBidi"/>
                      <w:color w:val="auto"/>
                      <w:sz w:val="28"/>
                      <w:szCs w:val="28"/>
                      <w:u w:val="single"/>
                    </w:rPr>
                    <w:t>Measurement and Data 1:</w:t>
                  </w:r>
                  <w:r w:rsidRPr="005F354D">
                    <w:rPr>
                      <w:rFonts w:asciiTheme="minorHAnsi" w:hAnsiTheme="minorHAnsi" w:cstheme="minorHAnsi"/>
                      <w:color w:val="000000"/>
                      <w:sz w:val="20"/>
                      <w:u w:val="single"/>
                    </w:rPr>
                    <w:t xml:space="preserve"> </w:t>
                  </w:r>
                </w:p>
                <w:p w:rsidR="00E811CC" w:rsidRPr="00880366" w:rsidRDefault="00E811CC" w:rsidP="006D3985">
                  <w:pPr>
                    <w:pStyle w:val="TableGrid1"/>
                    <w:widowControl w:val="0"/>
                    <w:rPr>
                      <w:rFonts w:asciiTheme="minorHAnsi" w:hAnsiTheme="minorHAnsi" w:cstheme="minorHAnsi"/>
                      <w:color w:val="000000"/>
                      <w:sz w:val="20"/>
                    </w:rPr>
                  </w:pPr>
                  <w:r w:rsidRPr="005F354D">
                    <w:rPr>
                      <w:rFonts w:asciiTheme="minorHAnsi" w:hAnsiTheme="minorHAnsi" w:cstheme="minorHAnsi"/>
                      <w:color w:val="000000"/>
                      <w:sz w:val="20"/>
                    </w:rPr>
                    <w:t>Tell and write time to the nearest minute and measure time intervals in minutes. Solve word problems involving addition and subtraction of time intervals in minutes, e.g., by representing the problem on a number line diagram.</w:t>
                  </w:r>
                </w:p>
              </w:tc>
              <w:tc>
                <w:tcPr>
                  <w:tcW w:w="7193" w:type="dxa"/>
                </w:tcPr>
                <w:p w:rsidR="00E811CC" w:rsidRDefault="00E811CC" w:rsidP="006D3985">
                  <w:pPr>
                    <w:pStyle w:val="TableGrid1"/>
                    <w:numPr>
                      <w:ilvl w:val="0"/>
                      <w:numId w:val="12"/>
                    </w:numPr>
                    <w:rPr>
                      <w:rFonts w:asciiTheme="minorHAnsi" w:hAnsiTheme="minorHAnsi" w:cstheme="minorHAnsi"/>
                      <w:color w:val="000000"/>
                      <w:sz w:val="20"/>
                    </w:rPr>
                  </w:pPr>
                  <w:r w:rsidRPr="005F354D">
                    <w:rPr>
                      <w:rFonts w:cstheme="minorHAnsi"/>
                      <w:color w:val="000000"/>
                      <w:sz w:val="20"/>
                    </w:rPr>
                    <w:t xml:space="preserve">I can tell </w:t>
                  </w:r>
                  <w:r>
                    <w:rPr>
                      <w:rFonts w:cstheme="minorHAnsi"/>
                      <w:color w:val="000000"/>
                      <w:sz w:val="20"/>
                    </w:rPr>
                    <w:t xml:space="preserve">and write </w:t>
                  </w:r>
                  <w:r w:rsidRPr="005F354D">
                    <w:rPr>
                      <w:rFonts w:cstheme="minorHAnsi"/>
                      <w:color w:val="000000"/>
                      <w:sz w:val="20"/>
                    </w:rPr>
                    <w:t>time to the nearest minute.</w:t>
                  </w:r>
                </w:p>
                <w:p w:rsidR="00E811CC" w:rsidRPr="005F354D" w:rsidRDefault="00E811CC" w:rsidP="006D3985">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measure elapsed time to the nearest minute</w:t>
                  </w:r>
                  <w:r>
                    <w:rPr>
                      <w:rFonts w:asciiTheme="minorHAnsi" w:hAnsiTheme="minorHAnsi" w:cstheme="minorHAnsi"/>
                      <w:color w:val="000000"/>
                      <w:sz w:val="20"/>
                    </w:rPr>
                    <w:t xml:space="preserve"> using a number line</w:t>
                  </w:r>
                  <w:r w:rsidRPr="005F354D">
                    <w:rPr>
                      <w:rFonts w:asciiTheme="minorHAnsi" w:hAnsiTheme="minorHAnsi" w:cstheme="minorHAnsi"/>
                      <w:color w:val="000000"/>
                      <w:sz w:val="20"/>
                    </w:rPr>
                    <w:t>.</w:t>
                  </w:r>
                </w:p>
                <w:p w:rsidR="00E811CC" w:rsidRPr="005F354D" w:rsidRDefault="00E811CC" w:rsidP="006D3985">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word problems involving addition of time.</w:t>
                  </w:r>
                </w:p>
                <w:p w:rsidR="00E811CC" w:rsidRPr="005E0DC1" w:rsidRDefault="00E811CC" w:rsidP="006D3985">
                  <w:pPr>
                    <w:pStyle w:val="TableGrid1"/>
                    <w:numPr>
                      <w:ilvl w:val="0"/>
                      <w:numId w:val="12"/>
                    </w:numPr>
                    <w:rPr>
                      <w:rFonts w:asciiTheme="minorHAnsi" w:hAnsiTheme="minorHAnsi" w:cstheme="minorHAnsi"/>
                      <w:color w:val="000000"/>
                      <w:sz w:val="20"/>
                    </w:rPr>
                  </w:pPr>
                  <w:r w:rsidRPr="005F354D">
                    <w:rPr>
                      <w:rFonts w:asciiTheme="minorHAnsi" w:hAnsiTheme="minorHAnsi" w:cstheme="minorHAnsi"/>
                      <w:color w:val="000000"/>
                      <w:sz w:val="20"/>
                    </w:rPr>
                    <w:t>I can solve word problems involving subtraction of time.</w:t>
                  </w:r>
                </w:p>
              </w:tc>
            </w:tr>
          </w:tbl>
          <w:p w:rsidR="00E811CC" w:rsidRPr="00413A61" w:rsidRDefault="00E811CC" w:rsidP="006D3985">
            <w:pPr>
              <w:rPr>
                <w:sz w:val="10"/>
                <w:szCs w:val="10"/>
              </w:rPr>
            </w:pPr>
          </w:p>
          <w:tbl>
            <w:tblPr>
              <w:tblStyle w:val="TableGrid"/>
              <w:tblW w:w="0" w:type="auto"/>
              <w:tblLook w:val="04A0" w:firstRow="1" w:lastRow="0" w:firstColumn="1" w:lastColumn="0" w:noHBand="0" w:noVBand="1"/>
            </w:tblPr>
            <w:tblGrid>
              <w:gridCol w:w="14390"/>
            </w:tblGrid>
            <w:tr w:rsidR="00E811CC" w:rsidTr="006D3985">
              <w:tc>
                <w:tcPr>
                  <w:tcW w:w="14390" w:type="dxa"/>
                  <w:shd w:val="clear" w:color="auto" w:fill="000000" w:themeFill="text1"/>
                </w:tcPr>
                <w:p w:rsidR="00E811CC" w:rsidRDefault="00E811CC" w:rsidP="006D3985">
                  <w:pPr>
                    <w:jc w:val="center"/>
                    <w:rPr>
                      <w:b/>
                      <w:color w:val="FFFFFF" w:themeColor="background1"/>
                    </w:rPr>
                  </w:pPr>
                  <w:r>
                    <w:rPr>
                      <w:b/>
                      <w:color w:val="FFFFFF" w:themeColor="background1"/>
                    </w:rPr>
                    <w:t>What does this standard mean the students will know and be able to do?</w:t>
                  </w:r>
                </w:p>
              </w:tc>
            </w:tr>
            <w:tr w:rsidR="00E811CC" w:rsidTr="006D3985">
              <w:tc>
                <w:tcPr>
                  <w:tcW w:w="14390" w:type="dxa"/>
                  <w:shd w:val="clear" w:color="auto" w:fill="F2F2F2" w:themeFill="background1" w:themeFillShade="F2"/>
                </w:tcPr>
                <w:p w:rsidR="00E811CC" w:rsidRPr="00DF3581" w:rsidRDefault="00E811CC" w:rsidP="006D3985">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This standard calls for students to solve elapsed time, including word problems. Students could use clock models or number lines to solve. On the number line, students should be given the opportunities to determine the intervals and size of jumps on their number line. Students could use pre-determined number lines (intervals every 5 or 15 minutes) or open number lines (intervals determined by students).</w:t>
                  </w:r>
                </w:p>
              </w:tc>
            </w:tr>
            <w:tr w:rsidR="00E811CC" w:rsidTr="006D3985">
              <w:trPr>
                <w:trHeight w:val="269"/>
              </w:trPr>
              <w:tc>
                <w:tcPr>
                  <w:tcW w:w="14390" w:type="dxa"/>
                  <w:shd w:val="clear" w:color="auto" w:fill="BFBFBF" w:themeFill="background1" w:themeFillShade="BF"/>
                </w:tcPr>
                <w:p w:rsidR="00E811CC" w:rsidRDefault="00E811CC" w:rsidP="006D3985">
                  <w:pPr>
                    <w:jc w:val="center"/>
                    <w:rPr>
                      <w:b/>
                    </w:rPr>
                  </w:pPr>
                  <w:r>
                    <w:rPr>
                      <w:b/>
                    </w:rPr>
                    <w:t>Example:</w:t>
                  </w:r>
                </w:p>
              </w:tc>
            </w:tr>
            <w:tr w:rsidR="00E811CC" w:rsidTr="006D3985">
              <w:trPr>
                <w:trHeight w:val="530"/>
              </w:trPr>
              <w:tc>
                <w:tcPr>
                  <w:tcW w:w="14390" w:type="dxa"/>
                  <w:shd w:val="clear" w:color="auto" w:fill="FFFFFF" w:themeFill="background1"/>
                </w:tcPr>
                <w:p w:rsidR="00E811CC" w:rsidRPr="00573AD4" w:rsidRDefault="00E811CC" w:rsidP="006D3985">
                  <w:pPr>
                    <w:rPr>
                      <w:rFonts w:ascii="Calibri" w:eastAsia="ヒラギノ角ゴ Pro W3" w:hAnsi="Calibri" w:cs="Times New Roman"/>
                      <w:color w:val="000000"/>
                      <w:sz w:val="20"/>
                      <w:szCs w:val="20"/>
                    </w:rPr>
                  </w:pPr>
                  <w:r w:rsidRPr="00DF3581">
                    <w:rPr>
                      <w:rFonts w:ascii="Calibri" w:eastAsia="ヒラギノ角ゴ Pro W3" w:hAnsi="Calibri" w:cs="Times New Roman"/>
                      <w:color w:val="000000"/>
                      <w:sz w:val="20"/>
                      <w:szCs w:val="20"/>
                    </w:rPr>
                    <w:t>Tonya wakes up at 6:45 a.m. It takes her 5 minutes to shower, 15 minutes to get dressed, and 15 minutes to eat breakfast. What time will she be ready for school?</w:t>
                  </w:r>
                  <w:r>
                    <w:rPr>
                      <w:rFonts w:ascii="Calibri" w:eastAsia="ヒラギノ角ゴ Pro W3" w:hAnsi="Calibri" w:cs="Times New Roman"/>
                      <w:color w:val="000000"/>
                      <w:sz w:val="20"/>
                      <w:szCs w:val="20"/>
                    </w:rPr>
                    <w:t xml:space="preserve"> </w:t>
                  </w:r>
                  <w:r w:rsidRPr="00DF3581">
                    <w:rPr>
                      <w:rFonts w:ascii="Calibri" w:eastAsia="ヒラギノ角ゴ Pro W3" w:hAnsi="Calibri" w:cs="Times New Roman"/>
                      <w:color w:val="000000"/>
                      <w:sz w:val="20"/>
                      <w:szCs w:val="20"/>
                    </w:rPr>
                    <w:t>Use a number line as one way to show your solution.</w:t>
                  </w:r>
                </w:p>
              </w:tc>
            </w:tr>
          </w:tbl>
          <w:p w:rsidR="00E811CC" w:rsidRPr="000E7820" w:rsidRDefault="00E811CC" w:rsidP="006D3985">
            <w:pPr>
              <w:rPr>
                <w:sz w:val="10"/>
                <w:szCs w:val="10"/>
              </w:rPr>
            </w:pPr>
          </w:p>
          <w:tbl>
            <w:tblPr>
              <w:tblStyle w:val="TableGrid"/>
              <w:tblW w:w="0" w:type="auto"/>
              <w:tblLook w:val="04A0" w:firstRow="1" w:lastRow="0" w:firstColumn="1" w:lastColumn="0" w:noHBand="0" w:noVBand="1"/>
            </w:tblPr>
            <w:tblGrid>
              <w:gridCol w:w="4796"/>
              <w:gridCol w:w="4797"/>
              <w:gridCol w:w="4797"/>
            </w:tblGrid>
            <w:tr w:rsidR="00E811CC" w:rsidTr="006D3985">
              <w:tc>
                <w:tcPr>
                  <w:tcW w:w="14390" w:type="dxa"/>
                  <w:gridSpan w:val="3"/>
                  <w:shd w:val="clear" w:color="auto" w:fill="000000" w:themeFill="text1"/>
                </w:tcPr>
                <w:p w:rsidR="00E811CC" w:rsidRPr="00726B91" w:rsidRDefault="00E811CC" w:rsidP="006D3985">
                  <w:pPr>
                    <w:jc w:val="center"/>
                    <w:rPr>
                      <w:b/>
                    </w:rPr>
                  </w:pPr>
                  <w:r>
                    <w:rPr>
                      <w:b/>
                    </w:rPr>
                    <w:t>Lessons and Resources for Measurement and Data 1</w:t>
                  </w:r>
                </w:p>
              </w:tc>
            </w:tr>
            <w:tr w:rsidR="00E811CC" w:rsidRPr="00482D19" w:rsidTr="006D3985">
              <w:tc>
                <w:tcPr>
                  <w:tcW w:w="4796" w:type="dxa"/>
                  <w:shd w:val="clear" w:color="auto" w:fill="auto"/>
                </w:tcPr>
                <w:p w:rsidR="00E811CC" w:rsidRDefault="00DC0650" w:rsidP="006D3985">
                  <w:pPr>
                    <w:rPr>
                      <w:sz w:val="18"/>
                      <w:szCs w:val="18"/>
                    </w:rPr>
                  </w:pPr>
                  <w:hyperlink r:id="rId38" w:history="1">
                    <w:r w:rsidR="00E811CC" w:rsidRPr="00421323">
                      <w:rPr>
                        <w:rStyle w:val="Hyperlink"/>
                        <w:sz w:val="18"/>
                        <w:szCs w:val="18"/>
                      </w:rPr>
                      <w:t>Hours to Minutes</w:t>
                    </w:r>
                  </w:hyperlink>
                  <w:r w:rsidR="00E811CC">
                    <w:rPr>
                      <w:sz w:val="18"/>
                      <w:szCs w:val="18"/>
                    </w:rPr>
                    <w:t xml:space="preserve"> </w:t>
                  </w:r>
                </w:p>
              </w:tc>
              <w:tc>
                <w:tcPr>
                  <w:tcW w:w="4797" w:type="dxa"/>
                  <w:shd w:val="clear" w:color="auto" w:fill="auto"/>
                </w:tcPr>
                <w:p w:rsidR="00E811CC" w:rsidRPr="00482D19" w:rsidRDefault="00DC0650" w:rsidP="006D3985">
                  <w:pPr>
                    <w:rPr>
                      <w:sz w:val="18"/>
                      <w:szCs w:val="18"/>
                    </w:rPr>
                  </w:pPr>
                  <w:hyperlink r:id="rId39" w:history="1">
                    <w:r w:rsidR="00E811CC" w:rsidRPr="00421323">
                      <w:rPr>
                        <w:rStyle w:val="Hyperlink"/>
                        <w:sz w:val="18"/>
                        <w:szCs w:val="18"/>
                      </w:rPr>
                      <w:t>Annie’s School Day</w:t>
                    </w:r>
                  </w:hyperlink>
                </w:p>
              </w:tc>
              <w:tc>
                <w:tcPr>
                  <w:tcW w:w="4797" w:type="dxa"/>
                  <w:shd w:val="clear" w:color="auto" w:fill="auto"/>
                </w:tcPr>
                <w:p w:rsidR="00E811CC" w:rsidRPr="00482D19" w:rsidRDefault="00E811CC" w:rsidP="006D3985">
                  <w:pPr>
                    <w:rPr>
                      <w:sz w:val="18"/>
                      <w:szCs w:val="18"/>
                    </w:rPr>
                  </w:pPr>
                  <w:r>
                    <w:rPr>
                      <w:sz w:val="18"/>
                      <w:szCs w:val="18"/>
                    </w:rPr>
                    <w:t>Expressions Unit 10, Lesson 2, Activity 2 Page 387-388</w:t>
                  </w:r>
                </w:p>
              </w:tc>
            </w:tr>
            <w:tr w:rsidR="00E811CC" w:rsidRPr="00482D19" w:rsidTr="006D3985">
              <w:tc>
                <w:tcPr>
                  <w:tcW w:w="4796" w:type="dxa"/>
                  <w:shd w:val="clear" w:color="auto" w:fill="auto"/>
                </w:tcPr>
                <w:p w:rsidR="00E811CC" w:rsidRPr="00482D19" w:rsidRDefault="00DC0650" w:rsidP="006D3985">
                  <w:pPr>
                    <w:rPr>
                      <w:sz w:val="18"/>
                      <w:szCs w:val="18"/>
                    </w:rPr>
                  </w:pPr>
                  <w:hyperlink r:id="rId40" w:history="1">
                    <w:r w:rsidR="00E811CC" w:rsidRPr="00421323">
                      <w:rPr>
                        <w:rStyle w:val="Hyperlink"/>
                        <w:sz w:val="18"/>
                        <w:szCs w:val="18"/>
                      </w:rPr>
                      <w:t>NSA elapsed time unit</w:t>
                    </w:r>
                  </w:hyperlink>
                  <w:r w:rsidR="00E811CC" w:rsidRPr="00482D19">
                    <w:rPr>
                      <w:sz w:val="18"/>
                      <w:szCs w:val="18"/>
                    </w:rPr>
                    <w:t xml:space="preserve"> </w:t>
                  </w:r>
                </w:p>
              </w:tc>
              <w:tc>
                <w:tcPr>
                  <w:tcW w:w="4797" w:type="dxa"/>
                  <w:shd w:val="clear" w:color="auto" w:fill="auto"/>
                </w:tcPr>
                <w:p w:rsidR="00E811CC" w:rsidRPr="00482D19" w:rsidRDefault="00E811CC" w:rsidP="006D3985">
                  <w:pPr>
                    <w:rPr>
                      <w:sz w:val="18"/>
                      <w:szCs w:val="18"/>
                    </w:rPr>
                  </w:pPr>
                  <w:r>
                    <w:rPr>
                      <w:sz w:val="18"/>
                      <w:szCs w:val="18"/>
                    </w:rPr>
                    <w:t xml:space="preserve"> Expressions Activity Card 10-2 Intervention + On-Level</w:t>
                  </w:r>
                </w:p>
              </w:tc>
              <w:tc>
                <w:tcPr>
                  <w:tcW w:w="4797" w:type="dxa"/>
                  <w:shd w:val="clear" w:color="auto" w:fill="auto"/>
                </w:tcPr>
                <w:p w:rsidR="00E811CC" w:rsidRPr="00482D19" w:rsidRDefault="00DC0650" w:rsidP="006D3985">
                  <w:pPr>
                    <w:rPr>
                      <w:sz w:val="18"/>
                      <w:szCs w:val="18"/>
                    </w:rPr>
                  </w:pPr>
                  <w:hyperlink r:id="rId41" w:history="1">
                    <w:r w:rsidR="00E811CC" w:rsidRPr="00421323">
                      <w:rPr>
                        <w:rStyle w:val="Hyperlink"/>
                        <w:sz w:val="18"/>
                        <w:szCs w:val="18"/>
                      </w:rPr>
                      <w:t>NLVM Activity- What time will it be?</w:t>
                    </w:r>
                  </w:hyperlink>
                  <w:r w:rsidR="00E811CC">
                    <w:rPr>
                      <w:sz w:val="18"/>
                      <w:szCs w:val="18"/>
                    </w:rPr>
                    <w:t xml:space="preserve"> </w:t>
                  </w:r>
                </w:p>
              </w:tc>
            </w:tr>
          </w:tbl>
          <w:p w:rsidR="00E811CC" w:rsidRDefault="00E811CC" w:rsidP="006D3985">
            <w:pPr>
              <w:rPr>
                <w:sz w:val="14"/>
              </w:rPr>
            </w:pPr>
          </w:p>
          <w:tbl>
            <w:tblPr>
              <w:tblStyle w:val="TableGrid"/>
              <w:tblW w:w="0" w:type="auto"/>
              <w:tblLook w:val="04A0" w:firstRow="1" w:lastRow="0" w:firstColumn="1" w:lastColumn="0" w:noHBand="0" w:noVBand="1"/>
            </w:tblPr>
            <w:tblGrid>
              <w:gridCol w:w="3596"/>
              <w:gridCol w:w="3596"/>
              <w:gridCol w:w="3596"/>
              <w:gridCol w:w="3597"/>
            </w:tblGrid>
            <w:tr w:rsidR="00E811CC" w:rsidRPr="00726B91" w:rsidTr="006D3985">
              <w:tc>
                <w:tcPr>
                  <w:tcW w:w="14385" w:type="dxa"/>
                  <w:gridSpan w:val="4"/>
                  <w:shd w:val="clear" w:color="auto" w:fill="000000" w:themeFill="text1"/>
                </w:tcPr>
                <w:p w:rsidR="00E811CC" w:rsidRPr="00726B91" w:rsidRDefault="00E811CC" w:rsidP="006D3985">
                  <w:pPr>
                    <w:jc w:val="center"/>
                    <w:rPr>
                      <w:b/>
                    </w:rPr>
                  </w:pPr>
                  <w:r>
                    <w:rPr>
                      <w:b/>
                    </w:rPr>
                    <w:t>Emphasized Standards for Mathematical Practice</w:t>
                  </w:r>
                </w:p>
              </w:tc>
            </w:tr>
            <w:tr w:rsidR="00E811CC" w:rsidRPr="00F555BF" w:rsidTr="006D3985">
              <w:trPr>
                <w:trHeight w:val="557"/>
              </w:trPr>
              <w:tc>
                <w:tcPr>
                  <w:tcW w:w="3596" w:type="dxa"/>
                  <w:shd w:val="clear" w:color="auto" w:fill="FFFFFF" w:themeFill="background1"/>
                </w:tcPr>
                <w:p w:rsidR="00E811CC" w:rsidRPr="00B016CC" w:rsidRDefault="00DC0650" w:rsidP="006D3985">
                  <w:pPr>
                    <w:rPr>
                      <w:sz w:val="18"/>
                      <w:szCs w:val="18"/>
                    </w:rPr>
                  </w:pPr>
                  <w:hyperlink r:id="rId42" w:history="1">
                    <w:r w:rsidR="00E811CC" w:rsidRPr="009B4C63">
                      <w:rPr>
                        <w:rStyle w:val="Hyperlink"/>
                        <w:sz w:val="18"/>
                        <w:szCs w:val="18"/>
                      </w:rPr>
                      <w:t>1. Make sense of problems and persevere in solving them.</w:t>
                    </w:r>
                  </w:hyperlink>
                </w:p>
              </w:tc>
              <w:tc>
                <w:tcPr>
                  <w:tcW w:w="3596" w:type="dxa"/>
                  <w:shd w:val="clear" w:color="auto" w:fill="FFFFFF" w:themeFill="background1"/>
                </w:tcPr>
                <w:p w:rsidR="00E811CC" w:rsidRPr="00B016CC" w:rsidRDefault="00DC0650" w:rsidP="006D3985">
                  <w:pPr>
                    <w:rPr>
                      <w:sz w:val="18"/>
                      <w:szCs w:val="18"/>
                    </w:rPr>
                  </w:pPr>
                  <w:hyperlink r:id="rId43" w:history="1">
                    <w:r w:rsidR="00E811CC" w:rsidRPr="00F12304">
                      <w:rPr>
                        <w:rStyle w:val="Hyperlink"/>
                        <w:sz w:val="18"/>
                        <w:szCs w:val="18"/>
                      </w:rPr>
                      <w:t>4. Model with mathematics.</w:t>
                    </w:r>
                  </w:hyperlink>
                  <w:r w:rsidR="00E811CC" w:rsidRPr="00B016CC">
                    <w:rPr>
                      <w:sz w:val="18"/>
                      <w:szCs w:val="18"/>
                    </w:rPr>
                    <w:t xml:space="preserve"> </w:t>
                  </w:r>
                </w:p>
              </w:tc>
              <w:tc>
                <w:tcPr>
                  <w:tcW w:w="3596" w:type="dxa"/>
                  <w:shd w:val="clear" w:color="auto" w:fill="FFFFFF" w:themeFill="background1"/>
                </w:tcPr>
                <w:p w:rsidR="00E811CC" w:rsidRPr="00B016CC" w:rsidRDefault="00DC0650" w:rsidP="006D3985">
                  <w:pPr>
                    <w:rPr>
                      <w:sz w:val="18"/>
                      <w:szCs w:val="18"/>
                    </w:rPr>
                  </w:pPr>
                  <w:hyperlink r:id="rId44" w:history="1">
                    <w:r w:rsidR="00E811CC" w:rsidRPr="007C678E">
                      <w:rPr>
                        <w:rStyle w:val="Hyperlink"/>
                        <w:sz w:val="18"/>
                        <w:szCs w:val="18"/>
                      </w:rPr>
                      <w:t>5. Use appropriate tools strategically.</w:t>
                    </w:r>
                  </w:hyperlink>
                </w:p>
              </w:tc>
              <w:tc>
                <w:tcPr>
                  <w:tcW w:w="3597" w:type="dxa"/>
                  <w:shd w:val="clear" w:color="auto" w:fill="FFFFFF" w:themeFill="background1"/>
                </w:tcPr>
                <w:p w:rsidR="00E811CC" w:rsidRPr="00B016CC" w:rsidRDefault="00DC0650" w:rsidP="006D3985">
                  <w:pPr>
                    <w:rPr>
                      <w:sz w:val="18"/>
                      <w:szCs w:val="18"/>
                    </w:rPr>
                  </w:pPr>
                  <w:hyperlink r:id="rId45" w:history="1">
                    <w:r w:rsidR="00E811CC" w:rsidRPr="001835FF">
                      <w:rPr>
                        <w:rStyle w:val="Hyperlink"/>
                        <w:sz w:val="18"/>
                        <w:szCs w:val="18"/>
                      </w:rPr>
                      <w:t>6. Attend to precision.</w:t>
                    </w:r>
                  </w:hyperlink>
                </w:p>
              </w:tc>
            </w:tr>
          </w:tbl>
          <w:p w:rsidR="00E811CC" w:rsidRDefault="00E811CC" w:rsidP="006D3985">
            <w:pPr>
              <w:rPr>
                <w:sz w:val="14"/>
              </w:rPr>
            </w:pPr>
          </w:p>
          <w:p w:rsidR="00E811CC" w:rsidRDefault="00E811CC" w:rsidP="006D3985">
            <w:pPr>
              <w:rPr>
                <w:sz w:val="14"/>
              </w:rPr>
            </w:pPr>
          </w:p>
        </w:tc>
      </w:tr>
    </w:tbl>
    <w:p w:rsidR="00E811CC" w:rsidRDefault="00E811CC" w:rsidP="00E811CC">
      <w:pPr>
        <w:spacing w:after="0"/>
        <w:rPr>
          <w:sz w:val="14"/>
        </w:rPr>
      </w:pPr>
    </w:p>
    <w:p w:rsidR="00E811CC" w:rsidRDefault="00E811CC" w:rsidP="00E811CC">
      <w:pPr>
        <w:spacing w:after="0"/>
        <w:rPr>
          <w:sz w:val="14"/>
        </w:rPr>
      </w:pPr>
    </w:p>
    <w:p w:rsidR="00E811CC" w:rsidRDefault="00E811CC" w:rsidP="00E811CC">
      <w:pPr>
        <w:spacing w:after="0"/>
        <w:rPr>
          <w:sz w:val="14"/>
        </w:rPr>
      </w:pPr>
    </w:p>
    <w:p w:rsidR="00E811CC" w:rsidRDefault="00E811CC" w:rsidP="00E811CC">
      <w:pPr>
        <w:spacing w:after="0"/>
        <w:rPr>
          <w:sz w:val="14"/>
        </w:rPr>
      </w:pPr>
    </w:p>
    <w:p w:rsidR="00E811CC" w:rsidRDefault="00E811CC" w:rsidP="00BB70D2">
      <w:pPr>
        <w:spacing w:after="0"/>
        <w:rPr>
          <w:sz w:val="14"/>
        </w:rPr>
      </w:pPr>
    </w:p>
    <w:p w:rsidR="00E811CC" w:rsidRDefault="00E811CC" w:rsidP="00BB70D2">
      <w:pPr>
        <w:spacing w:after="0"/>
        <w:rPr>
          <w:sz w:val="14"/>
        </w:rPr>
      </w:pPr>
    </w:p>
    <w:p w:rsidR="00593974" w:rsidRDefault="00593974" w:rsidP="00BB70D2">
      <w:pPr>
        <w:spacing w:after="0"/>
        <w:rPr>
          <w:sz w:val="14"/>
        </w:rPr>
      </w:pPr>
    </w:p>
    <w:p w:rsidR="00593974" w:rsidRDefault="00593974"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E811CC" w:rsidRDefault="00E811CC" w:rsidP="00BB70D2">
      <w:pPr>
        <w:spacing w:after="0"/>
        <w:rPr>
          <w:sz w:val="14"/>
        </w:rPr>
      </w:pPr>
    </w:p>
    <w:p w:rsidR="00593974" w:rsidRDefault="00593974" w:rsidP="00E811CC">
      <w:pPr>
        <w:spacing w:after="0" w:line="240" w:lineRule="auto"/>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Pr>
          <w:rFonts w:asciiTheme="majorHAnsi" w:hAnsiTheme="majorHAnsi"/>
          <w:b/>
          <w:sz w:val="28"/>
          <w:szCs w:val="28"/>
        </w:rPr>
        <w:t xml:space="preserve">Whole Group </w:t>
      </w:r>
      <w:r w:rsidRPr="00630B10">
        <w:rPr>
          <w:rFonts w:asciiTheme="majorHAnsi" w:hAnsiTheme="majorHAnsi"/>
          <w:b/>
          <w:sz w:val="28"/>
          <w:szCs w:val="28"/>
        </w:rPr>
        <w:t>Lesson Progression</w:t>
      </w:r>
    </w:p>
    <w:p w:rsidR="00593974" w:rsidRPr="00CE191C" w:rsidRDefault="00593974" w:rsidP="00E811CC">
      <w:pPr>
        <w:shd w:val="clear" w:color="auto" w:fill="FFFFFF" w:themeFill="background1"/>
        <w:spacing w:after="0" w:line="240" w:lineRule="auto"/>
        <w:jc w:val="center"/>
        <w:rPr>
          <w:rFonts w:asciiTheme="majorHAnsi" w:hAnsiTheme="majorHAnsi"/>
          <w:sz w:val="28"/>
          <w:szCs w:val="28"/>
        </w:rPr>
      </w:pPr>
      <w:r>
        <w:rPr>
          <w:rFonts w:asciiTheme="majorHAnsi" w:hAnsiTheme="majorHAnsi"/>
          <w:sz w:val="28"/>
          <w:szCs w:val="28"/>
        </w:rPr>
        <w:t>Pacing: 10 weeks</w:t>
      </w:r>
    </w:p>
    <w:tbl>
      <w:tblPr>
        <w:tblStyle w:val="TableGrid"/>
        <w:tblW w:w="14780" w:type="dxa"/>
        <w:tblLayout w:type="fixed"/>
        <w:tblLook w:val="04A0" w:firstRow="1" w:lastRow="0" w:firstColumn="1" w:lastColumn="0" w:noHBand="0" w:noVBand="1"/>
      </w:tblPr>
      <w:tblGrid>
        <w:gridCol w:w="1278"/>
        <w:gridCol w:w="1080"/>
        <w:gridCol w:w="2700"/>
        <w:gridCol w:w="8108"/>
        <w:gridCol w:w="1614"/>
      </w:tblGrid>
      <w:tr w:rsidR="00593974" w:rsidTr="00E22CEB">
        <w:trPr>
          <w:trHeight w:val="146"/>
        </w:trPr>
        <w:tc>
          <w:tcPr>
            <w:tcW w:w="2358" w:type="dxa"/>
            <w:gridSpan w:val="2"/>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593974" w:rsidRPr="00CE191C" w:rsidRDefault="00593974" w:rsidP="00E22CEB">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593974" w:rsidRPr="00CE191C" w:rsidRDefault="00593974" w:rsidP="00E22CEB">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593974" w:rsidRPr="00CE191C" w:rsidRDefault="00593974" w:rsidP="00E22CEB">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593974" w:rsidRPr="00CE191C" w:rsidRDefault="00593974" w:rsidP="00E22CEB">
            <w:pPr>
              <w:jc w:val="center"/>
              <w:rPr>
                <w:b/>
              </w:rPr>
            </w:pPr>
            <w:r w:rsidRPr="00CE191C">
              <w:rPr>
                <w:b/>
              </w:rPr>
              <w:t>Standard</w:t>
            </w:r>
          </w:p>
        </w:tc>
      </w:tr>
      <w:tr w:rsidR="00593974" w:rsidRPr="00262321" w:rsidTr="00593974">
        <w:trPr>
          <w:trHeight w:val="70"/>
        </w:trPr>
        <w:tc>
          <w:tcPr>
            <w:tcW w:w="50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93974" w:rsidRPr="00593974" w:rsidRDefault="00593974" w:rsidP="00E22CEB">
            <w:pPr>
              <w:jc w:val="center"/>
              <w:rPr>
                <w:b/>
              </w:rPr>
            </w:pPr>
            <w:r w:rsidRPr="00593974">
              <w:rPr>
                <w:b/>
              </w:rPr>
              <w:t>Rounding</w:t>
            </w:r>
          </w:p>
        </w:tc>
        <w:tc>
          <w:tcPr>
            <w:tcW w:w="972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93974" w:rsidRPr="001A7BE9" w:rsidRDefault="00593974" w:rsidP="00E22CEB">
            <w:pPr>
              <w:rPr>
                <w:b/>
                <w:sz w:val="18"/>
                <w:szCs w:val="18"/>
              </w:rPr>
            </w:pPr>
            <w:r w:rsidRPr="001A7BE9">
              <w:rPr>
                <w:b/>
                <w:sz w:val="18"/>
                <w:szCs w:val="18"/>
              </w:rPr>
              <w:t>Rounding is a prerequisite skill to estimation. Estimation should be included throughout the unit when solving addition and subtraction problems.</w:t>
            </w:r>
          </w:p>
        </w:tc>
      </w:tr>
      <w:tr w:rsidR="00593974" w:rsidRPr="00262321" w:rsidTr="00593974">
        <w:trPr>
          <w:trHeight w:val="146"/>
        </w:trPr>
        <w:tc>
          <w:tcPr>
            <w:tcW w:w="1278"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p w:rsidR="00593974" w:rsidRPr="00262321" w:rsidRDefault="00593974" w:rsidP="00E22CEB">
            <w:pPr>
              <w:rPr>
                <w:sz w:val="18"/>
                <w:szCs w:val="18"/>
              </w:rPr>
            </w:pPr>
            <w:r>
              <w:rPr>
                <w:sz w:val="18"/>
                <w:szCs w:val="18"/>
              </w:rPr>
              <w:t>Expressions</w:t>
            </w: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5 – Lesson 1, Activity 1 (Page 292)</w:t>
            </w:r>
          </w:p>
        </w:tc>
        <w:tc>
          <w:tcPr>
            <w:tcW w:w="8108" w:type="dxa"/>
            <w:vMerge w:val="restart"/>
            <w:tcBorders>
              <w:top w:val="single" w:sz="4" w:space="0" w:color="auto"/>
              <w:left w:val="single" w:sz="4" w:space="0" w:color="auto"/>
              <w:right w:val="single" w:sz="4" w:space="0" w:color="auto"/>
            </w:tcBorders>
          </w:tcPr>
          <w:p w:rsidR="00593974" w:rsidRPr="00262321" w:rsidRDefault="00593974" w:rsidP="00593974">
            <w:pPr>
              <w:pStyle w:val="TableGrid1"/>
              <w:numPr>
                <w:ilvl w:val="0"/>
                <w:numId w:val="21"/>
              </w:numPr>
              <w:rPr>
                <w:rFonts w:asciiTheme="minorHAnsi" w:hAnsiTheme="minorHAnsi" w:cstheme="minorHAnsi"/>
                <w:color w:val="000000"/>
                <w:sz w:val="18"/>
                <w:szCs w:val="18"/>
              </w:rPr>
            </w:pPr>
            <w:r w:rsidRPr="00262321">
              <w:rPr>
                <w:rFonts w:asciiTheme="minorHAnsi" w:hAnsiTheme="minorHAnsi" w:cstheme="minorHAnsi"/>
                <w:color w:val="000000"/>
                <w:sz w:val="18"/>
                <w:szCs w:val="18"/>
              </w:rPr>
              <w:t>I can use place value to round whole numbers to the nearest 10.</w:t>
            </w:r>
          </w:p>
          <w:p w:rsidR="00593974" w:rsidRPr="00262321" w:rsidRDefault="00593974" w:rsidP="00593974">
            <w:pPr>
              <w:pStyle w:val="ListParagraph"/>
              <w:numPr>
                <w:ilvl w:val="0"/>
                <w:numId w:val="21"/>
              </w:numPr>
              <w:autoSpaceDE w:val="0"/>
              <w:autoSpaceDN w:val="0"/>
              <w:adjustRightInd w:val="0"/>
              <w:rPr>
                <w:rFonts w:cs="Gotham-Book"/>
                <w:sz w:val="18"/>
                <w:szCs w:val="18"/>
              </w:rPr>
            </w:pPr>
            <w:r w:rsidRPr="00262321">
              <w:rPr>
                <w:rFonts w:cstheme="minorHAnsi"/>
                <w:color w:val="000000"/>
                <w:sz w:val="18"/>
                <w:szCs w:val="18"/>
              </w:rPr>
              <w:t>I can use place value to round whole numbers to the nearest 100.</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3.NBT.1</w:t>
            </w:r>
          </w:p>
          <w:p w:rsidR="00593974" w:rsidRPr="00262321" w:rsidRDefault="00593974" w:rsidP="00E22CEB">
            <w:pPr>
              <w:rPr>
                <w:sz w:val="18"/>
                <w:szCs w:val="18"/>
              </w:rPr>
            </w:pPr>
          </w:p>
        </w:tc>
      </w:tr>
      <w:tr w:rsidR="00593974" w:rsidRPr="00262321" w:rsidTr="00593974">
        <w:trPr>
          <w:trHeight w:val="146"/>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5 – Lesson 2, Activity 1 (Page 300)</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146"/>
        </w:trPr>
        <w:tc>
          <w:tcPr>
            <w:tcW w:w="1278" w:type="dxa"/>
            <w:vMerge/>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5 – Lesson 7, Activity 1 + 2 (Page 336)</w:t>
            </w:r>
          </w:p>
        </w:tc>
        <w:tc>
          <w:tcPr>
            <w:tcW w:w="8108" w:type="dxa"/>
            <w:vMerge/>
            <w:tcBorders>
              <w:left w:val="single" w:sz="4" w:space="0" w:color="auto"/>
              <w:bottom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146"/>
        </w:trPr>
        <w:tc>
          <w:tcPr>
            <w:tcW w:w="50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93974" w:rsidRPr="00593974" w:rsidRDefault="00593974" w:rsidP="00E22CEB">
            <w:pPr>
              <w:jc w:val="center"/>
              <w:rPr>
                <w:b/>
              </w:rPr>
            </w:pPr>
            <w:r w:rsidRPr="00593974">
              <w:rPr>
                <w:b/>
              </w:rPr>
              <w:t>Telling Time</w:t>
            </w:r>
          </w:p>
        </w:tc>
        <w:tc>
          <w:tcPr>
            <w:tcW w:w="972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93974" w:rsidRPr="001A7BE9" w:rsidRDefault="00593974" w:rsidP="00E22CEB">
            <w:pPr>
              <w:jc w:val="center"/>
              <w:rPr>
                <w:b/>
                <w:sz w:val="18"/>
                <w:szCs w:val="18"/>
              </w:rPr>
            </w:pPr>
            <w:r w:rsidRPr="001A7BE9">
              <w:rPr>
                <w:b/>
                <w:sz w:val="18"/>
                <w:szCs w:val="18"/>
              </w:rPr>
              <w:t>Third grade students should be able to tell time to the nearest minute</w:t>
            </w:r>
          </w:p>
        </w:tc>
      </w:tr>
      <w:tr w:rsidR="00593974" w:rsidRPr="00262321" w:rsidTr="00593974">
        <w:trPr>
          <w:trHeight w:val="224"/>
        </w:trPr>
        <w:tc>
          <w:tcPr>
            <w:tcW w:w="1278"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p w:rsidR="00593974" w:rsidRPr="00262321" w:rsidRDefault="00593974" w:rsidP="00E22CEB">
            <w:pPr>
              <w:rPr>
                <w:sz w:val="18"/>
                <w:szCs w:val="18"/>
              </w:rPr>
            </w:pPr>
            <w:r w:rsidRPr="00262321">
              <w:rPr>
                <w:sz w:val="18"/>
                <w:szCs w:val="18"/>
              </w:rPr>
              <w:t>Expressions</w:t>
            </w: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10 Lesson 1, Activity 1-3 (Page 756-762)</w:t>
            </w:r>
          </w:p>
        </w:tc>
        <w:tc>
          <w:tcPr>
            <w:tcW w:w="8108" w:type="dxa"/>
            <w:vMerge w:val="restart"/>
            <w:tcBorders>
              <w:top w:val="single" w:sz="4" w:space="0" w:color="auto"/>
              <w:left w:val="single" w:sz="4" w:space="0" w:color="auto"/>
              <w:right w:val="single" w:sz="4" w:space="0" w:color="auto"/>
            </w:tcBorders>
          </w:tcPr>
          <w:p w:rsidR="00593974" w:rsidRPr="00262321" w:rsidRDefault="00593974" w:rsidP="00593974">
            <w:pPr>
              <w:pStyle w:val="TableGrid1"/>
              <w:numPr>
                <w:ilvl w:val="0"/>
                <w:numId w:val="21"/>
              </w:numPr>
              <w:rPr>
                <w:rFonts w:cstheme="minorHAnsi"/>
                <w:color w:val="000000"/>
                <w:sz w:val="18"/>
                <w:szCs w:val="18"/>
              </w:rPr>
            </w:pPr>
            <w:r w:rsidRPr="00262321">
              <w:rPr>
                <w:rFonts w:cstheme="minorHAnsi"/>
                <w:color w:val="000000"/>
                <w:sz w:val="18"/>
                <w:szCs w:val="18"/>
              </w:rPr>
              <w:t>I can tell and write time to the nearest minute.</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3.MD.1</w:t>
            </w:r>
          </w:p>
        </w:tc>
      </w:tr>
      <w:tr w:rsidR="00593974" w:rsidRPr="00262321" w:rsidTr="00593974">
        <w:trPr>
          <w:trHeight w:val="224"/>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Activity Card 10-1 Intervention</w:t>
            </w:r>
          </w:p>
        </w:tc>
        <w:tc>
          <w:tcPr>
            <w:tcW w:w="8108" w:type="dxa"/>
            <w:vMerge/>
            <w:tcBorders>
              <w:left w:val="single" w:sz="4" w:space="0" w:color="auto"/>
              <w:right w:val="single" w:sz="4" w:space="0" w:color="auto"/>
            </w:tcBorders>
          </w:tcPr>
          <w:p w:rsidR="00593974" w:rsidRPr="00262321" w:rsidRDefault="00593974" w:rsidP="00593974">
            <w:pPr>
              <w:pStyle w:val="TableGrid1"/>
              <w:numPr>
                <w:ilvl w:val="0"/>
                <w:numId w:val="21"/>
              </w:numPr>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4"/>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Activity Card 10-1 On-Level</w:t>
            </w:r>
          </w:p>
        </w:tc>
        <w:tc>
          <w:tcPr>
            <w:tcW w:w="8108" w:type="dxa"/>
            <w:vMerge/>
            <w:tcBorders>
              <w:left w:val="single" w:sz="4" w:space="0" w:color="auto"/>
              <w:right w:val="single" w:sz="4" w:space="0" w:color="auto"/>
            </w:tcBorders>
          </w:tcPr>
          <w:p w:rsidR="00593974" w:rsidRPr="00262321" w:rsidRDefault="00593974" w:rsidP="00593974">
            <w:pPr>
              <w:pStyle w:val="TableGrid1"/>
              <w:numPr>
                <w:ilvl w:val="0"/>
                <w:numId w:val="21"/>
              </w:numPr>
              <w:rPr>
                <w:rFonts w:cstheme="minorHAnsi"/>
                <w:color w:val="000000"/>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4"/>
        </w:trPr>
        <w:tc>
          <w:tcPr>
            <w:tcW w:w="1278" w:type="dxa"/>
            <w:vMerge/>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 xml:space="preserve">Activity Card 10-1 Challenge </w:t>
            </w:r>
          </w:p>
        </w:tc>
        <w:tc>
          <w:tcPr>
            <w:tcW w:w="8108" w:type="dxa"/>
            <w:vMerge/>
            <w:tcBorders>
              <w:left w:val="single" w:sz="4" w:space="0" w:color="auto"/>
              <w:bottom w:val="single" w:sz="4" w:space="0" w:color="auto"/>
              <w:right w:val="single" w:sz="4" w:space="0" w:color="auto"/>
            </w:tcBorders>
          </w:tcPr>
          <w:p w:rsidR="00593974" w:rsidRPr="00262321" w:rsidRDefault="00593974" w:rsidP="00593974">
            <w:pPr>
              <w:pStyle w:val="TableGrid1"/>
              <w:numPr>
                <w:ilvl w:val="0"/>
                <w:numId w:val="21"/>
              </w:numPr>
              <w:rPr>
                <w:rFonts w:cstheme="minorHAnsi"/>
                <w:color w:val="000000"/>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146"/>
        </w:trPr>
        <w:tc>
          <w:tcPr>
            <w:tcW w:w="50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93974" w:rsidRPr="00593974" w:rsidRDefault="00593974" w:rsidP="00E22CEB">
            <w:pPr>
              <w:jc w:val="center"/>
              <w:rPr>
                <w:b/>
              </w:rPr>
            </w:pPr>
            <w:r w:rsidRPr="00593974">
              <w:rPr>
                <w:b/>
              </w:rPr>
              <w:t>Addition and Subtraction</w:t>
            </w:r>
          </w:p>
        </w:tc>
        <w:tc>
          <w:tcPr>
            <w:tcW w:w="972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93974" w:rsidRPr="001A7BE9" w:rsidRDefault="00593974" w:rsidP="00E22CEB">
            <w:pPr>
              <w:rPr>
                <w:b/>
                <w:sz w:val="18"/>
                <w:szCs w:val="18"/>
              </w:rPr>
            </w:pPr>
            <w:r w:rsidRPr="001A7BE9">
              <w:rPr>
                <w:b/>
                <w:sz w:val="18"/>
                <w:szCs w:val="18"/>
              </w:rPr>
              <w:t>Instruction should be problem-based. Teachers must work to include estimation as an on-going component of addition and subtraction instruction. Practicing skills should not be done in isolation, but place value strategies should be viewed as a means to solve 1- and 2-step problems.</w:t>
            </w:r>
          </w:p>
        </w:tc>
      </w:tr>
      <w:tr w:rsidR="00593974" w:rsidRPr="00262321" w:rsidTr="00593974">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Problem Bank</w:t>
            </w: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Default="00DC0650" w:rsidP="00E22CEB">
            <w:pPr>
              <w:rPr>
                <w:sz w:val="18"/>
                <w:szCs w:val="18"/>
              </w:rPr>
            </w:pPr>
            <w:hyperlink r:id="rId46" w:history="1">
              <w:r w:rsidR="00FD0835" w:rsidRPr="00FD0835">
                <w:rPr>
                  <w:rStyle w:val="Hyperlink"/>
                  <w:sz w:val="18"/>
                  <w:szCs w:val="18"/>
                </w:rPr>
                <w:t>CGI Addition and Subtraction Problem Bank</w:t>
              </w:r>
            </w:hyperlink>
          </w:p>
          <w:p w:rsidR="006B234F" w:rsidRPr="00262321" w:rsidRDefault="00DC0650" w:rsidP="00E22CEB">
            <w:pPr>
              <w:rPr>
                <w:sz w:val="18"/>
                <w:szCs w:val="18"/>
              </w:rPr>
            </w:pPr>
            <w:hyperlink r:id="rId47" w:history="1">
              <w:r w:rsidR="006B234F" w:rsidRPr="006B234F">
                <w:rPr>
                  <w:rStyle w:val="Hyperlink"/>
                  <w:sz w:val="18"/>
                  <w:szCs w:val="18"/>
                </w:rPr>
                <w:t>CGI Multi-Step Problem Bank</w:t>
              </w:r>
            </w:hyperlink>
          </w:p>
        </w:tc>
        <w:tc>
          <w:tcPr>
            <w:tcW w:w="8108" w:type="dxa"/>
            <w:tcBorders>
              <w:top w:val="single" w:sz="4" w:space="0" w:color="auto"/>
              <w:left w:val="single" w:sz="4" w:space="0" w:color="auto"/>
              <w:bottom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r w:rsidRPr="00262321">
              <w:rPr>
                <w:rFonts w:cs="Gotham-Book"/>
                <w:sz w:val="18"/>
                <w:szCs w:val="18"/>
              </w:rPr>
              <w:t>I can fluently add numbers with addends up to 1,000 using various strategies.</w:t>
            </w:r>
          </w:p>
          <w:p w:rsidR="00593974" w:rsidRPr="00262321" w:rsidRDefault="00593974" w:rsidP="00593974">
            <w:pPr>
              <w:pStyle w:val="ListParagraph"/>
              <w:numPr>
                <w:ilvl w:val="0"/>
                <w:numId w:val="21"/>
              </w:numPr>
              <w:autoSpaceDE w:val="0"/>
              <w:autoSpaceDN w:val="0"/>
              <w:adjustRightInd w:val="0"/>
              <w:rPr>
                <w:rFonts w:cs="Gotham-Book"/>
                <w:sz w:val="18"/>
                <w:szCs w:val="18"/>
              </w:rPr>
            </w:pPr>
            <w:r w:rsidRPr="00262321">
              <w:rPr>
                <w:rFonts w:cs="Gotham-Book"/>
                <w:sz w:val="18"/>
                <w:szCs w:val="18"/>
              </w:rPr>
              <w:t xml:space="preserve"> I can fluently subtract numbers with minuends up to 2,000 using various strategies.</w:t>
            </w:r>
          </w:p>
          <w:p w:rsidR="00593974" w:rsidRPr="00262321" w:rsidRDefault="00593974" w:rsidP="00593974">
            <w:pPr>
              <w:pStyle w:val="ListParagraph"/>
              <w:numPr>
                <w:ilvl w:val="0"/>
                <w:numId w:val="21"/>
              </w:numPr>
              <w:autoSpaceDE w:val="0"/>
              <w:autoSpaceDN w:val="0"/>
              <w:adjustRightInd w:val="0"/>
              <w:rPr>
                <w:rFonts w:cs="Gotham-Book"/>
                <w:sz w:val="18"/>
                <w:szCs w:val="18"/>
              </w:rPr>
            </w:pPr>
            <w:r w:rsidRPr="00262321">
              <w:rPr>
                <w:rFonts w:cs="Gotham-Book"/>
                <w:sz w:val="18"/>
                <w:szCs w:val="18"/>
              </w:rPr>
              <w:t xml:space="preserve"> I can solve one- and two-step word problems. </w:t>
            </w:r>
          </w:p>
          <w:p w:rsidR="00593974" w:rsidRPr="00262321" w:rsidRDefault="00593974" w:rsidP="00593974">
            <w:pPr>
              <w:pStyle w:val="ListParagraph"/>
              <w:numPr>
                <w:ilvl w:val="0"/>
                <w:numId w:val="21"/>
              </w:numPr>
              <w:autoSpaceDE w:val="0"/>
              <w:autoSpaceDN w:val="0"/>
              <w:adjustRightInd w:val="0"/>
              <w:rPr>
                <w:rFonts w:cs="Gotham-Book"/>
                <w:sz w:val="18"/>
                <w:szCs w:val="18"/>
              </w:rPr>
            </w:pPr>
            <w:r w:rsidRPr="00262321">
              <w:rPr>
                <w:rFonts w:cs="Gotham-Book"/>
                <w:sz w:val="18"/>
                <w:szCs w:val="18"/>
              </w:rPr>
              <w:t>I can justify my answer using estimation strategies and mental computation.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3.NBT.2</w:t>
            </w:r>
            <w:r w:rsidRPr="00262321">
              <w:rPr>
                <w:sz w:val="18"/>
                <w:szCs w:val="18"/>
              </w:rPr>
              <w:br/>
              <w:t>3.OA.8</w:t>
            </w:r>
          </w:p>
        </w:tc>
      </w:tr>
      <w:tr w:rsidR="00593974" w:rsidRPr="00262321" w:rsidTr="00593974">
        <w:trPr>
          <w:trHeight w:val="229"/>
        </w:trPr>
        <w:tc>
          <w:tcPr>
            <w:tcW w:w="1278"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Pr>
                <w:sz w:val="18"/>
                <w:szCs w:val="18"/>
              </w:rPr>
              <w:t>Expressions</w:t>
            </w: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1 – Lesson 4, Activities 1 + 3 (Page 38)</w:t>
            </w:r>
          </w:p>
        </w:tc>
        <w:tc>
          <w:tcPr>
            <w:tcW w:w="8108" w:type="dxa"/>
            <w:vMerge w:val="restart"/>
            <w:tcBorders>
              <w:top w:val="single" w:sz="4" w:space="0" w:color="auto"/>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r w:rsidRPr="00262321">
              <w:rPr>
                <w:rFonts w:cs="Gotham-Book"/>
                <w:sz w:val="18"/>
                <w:szCs w:val="18"/>
              </w:rPr>
              <w:t>I can fluently add numbers with addends up to 1,000 using various strategies.</w:t>
            </w:r>
          </w:p>
          <w:p w:rsidR="00593974" w:rsidRPr="00262321" w:rsidRDefault="00593974" w:rsidP="00593974">
            <w:pPr>
              <w:pStyle w:val="ListParagraph"/>
              <w:numPr>
                <w:ilvl w:val="0"/>
                <w:numId w:val="21"/>
              </w:numPr>
              <w:autoSpaceDE w:val="0"/>
              <w:autoSpaceDN w:val="0"/>
              <w:adjustRightInd w:val="0"/>
              <w:rPr>
                <w:rFonts w:cs="Gotham-Book"/>
                <w:sz w:val="18"/>
                <w:szCs w:val="18"/>
              </w:rPr>
            </w:pPr>
            <w:r w:rsidRPr="00262321">
              <w:rPr>
                <w:rFonts w:cs="Gotham-Book"/>
                <w:sz w:val="18"/>
                <w:szCs w:val="18"/>
              </w:rPr>
              <w:t>I can fluently subtract numbers with minuends up to 2,000 using various strategies.</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3.NBT.2</w:t>
            </w:r>
            <w:r w:rsidRPr="00262321">
              <w:rPr>
                <w:sz w:val="18"/>
                <w:szCs w:val="18"/>
              </w:rPr>
              <w:br/>
            </w:r>
          </w:p>
        </w:tc>
      </w:tr>
      <w:tr w:rsidR="00593974" w:rsidRPr="00262321" w:rsidTr="00593974">
        <w:trPr>
          <w:trHeight w:val="229"/>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1 – Lesson 5, Activities 1 + 3 (Page 44)</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9"/>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1 – Lesson 6, Activities 1 + 2 (Page 52)</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9"/>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1 – Lesson 10, Activity 1 (Page 78)</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9"/>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1 – Lesson 11, Activities 1 – 4 (Page 88)</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9"/>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1 – Lesson 12, Activity 3 (Page 101)</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9"/>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ind w:firstLine="720"/>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1 – Lesson 13, Activity 1 (Page 106)</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9"/>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1 – Lesson 14, Activity 1 (Page 116)</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9"/>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1 – Lesson 15, Activity 2 (Page 124)</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9"/>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3 – Lesson 7, Activity 1 – 2 (Page 224)</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9"/>
        </w:trPr>
        <w:tc>
          <w:tcPr>
            <w:tcW w:w="1278" w:type="dxa"/>
            <w:vMerge/>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3 – Lesson 8, Activity 1 + GF (Page 234)</w:t>
            </w:r>
          </w:p>
        </w:tc>
        <w:tc>
          <w:tcPr>
            <w:tcW w:w="8108" w:type="dxa"/>
            <w:vMerge/>
            <w:tcBorders>
              <w:left w:val="single" w:sz="4" w:space="0" w:color="auto"/>
              <w:bottom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229"/>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Pr>
                <w:sz w:val="18"/>
                <w:szCs w:val="18"/>
              </w:rPr>
              <w:t>Expressions</w:t>
            </w: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Unit 3 – Lesson 6, Activities 1 – 3 (Page 216)</w:t>
            </w:r>
          </w:p>
        </w:tc>
        <w:tc>
          <w:tcPr>
            <w:tcW w:w="8108" w:type="dxa"/>
            <w:tcBorders>
              <w:top w:val="single" w:sz="4" w:space="0" w:color="auto"/>
              <w:left w:val="single" w:sz="4" w:space="0" w:color="auto"/>
              <w:bottom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r w:rsidRPr="00262321">
              <w:rPr>
                <w:rFonts w:cs="Gotham-Book"/>
                <w:sz w:val="18"/>
                <w:szCs w:val="18"/>
              </w:rPr>
              <w:t xml:space="preserve">I can construct an equation with a letter standing for the unknown quantity.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3.OA.8</w:t>
            </w:r>
          </w:p>
        </w:tc>
      </w:tr>
      <w:tr w:rsidR="00593974" w:rsidRPr="00262321" w:rsidTr="00593974">
        <w:trPr>
          <w:trHeight w:val="146"/>
        </w:trPr>
        <w:tc>
          <w:tcPr>
            <w:tcW w:w="1278"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 xml:space="preserve">Expressions </w:t>
            </w: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1A7BE9" w:rsidP="00E22CEB">
            <w:pPr>
              <w:rPr>
                <w:sz w:val="18"/>
                <w:szCs w:val="18"/>
              </w:rPr>
            </w:pPr>
            <w:r>
              <w:rPr>
                <w:sz w:val="18"/>
                <w:szCs w:val="18"/>
              </w:rPr>
              <w:t xml:space="preserve">Unit 5 - </w:t>
            </w:r>
            <w:r w:rsidR="00593974" w:rsidRPr="00262321">
              <w:rPr>
                <w:sz w:val="18"/>
                <w:szCs w:val="18"/>
              </w:rPr>
              <w:t xml:space="preserve">Lesson 13 </w:t>
            </w:r>
            <w:r>
              <w:rPr>
                <w:sz w:val="18"/>
                <w:szCs w:val="18"/>
              </w:rPr>
              <w:t>(</w:t>
            </w:r>
            <w:r w:rsidR="00593974" w:rsidRPr="00262321">
              <w:rPr>
                <w:sz w:val="18"/>
                <w:szCs w:val="18"/>
              </w:rPr>
              <w:t>Page 384</w:t>
            </w:r>
            <w:r>
              <w:rPr>
                <w:sz w:val="18"/>
                <w:szCs w:val="18"/>
              </w:rPr>
              <w:t>)</w:t>
            </w:r>
          </w:p>
        </w:tc>
        <w:tc>
          <w:tcPr>
            <w:tcW w:w="8108" w:type="dxa"/>
            <w:vMerge w:val="restart"/>
            <w:tcBorders>
              <w:top w:val="single" w:sz="4" w:space="0" w:color="auto"/>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r w:rsidRPr="00262321">
              <w:rPr>
                <w:rFonts w:cs="Gotham-Book"/>
                <w:sz w:val="18"/>
                <w:szCs w:val="18"/>
              </w:rPr>
              <w:t xml:space="preserve">I can solve one- and two-step word problems. </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3.OA.8</w:t>
            </w:r>
          </w:p>
          <w:p w:rsidR="00593974" w:rsidRPr="00262321" w:rsidRDefault="00593974" w:rsidP="00E22CEB">
            <w:pPr>
              <w:rPr>
                <w:sz w:val="18"/>
                <w:szCs w:val="18"/>
              </w:rPr>
            </w:pPr>
          </w:p>
        </w:tc>
      </w:tr>
      <w:tr w:rsidR="00593974" w:rsidRPr="00262321" w:rsidTr="00593974">
        <w:trPr>
          <w:trHeight w:val="146"/>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 xml:space="preserve">Activity Card 5-13 On Level </w:t>
            </w:r>
            <w:r w:rsidR="001A7BE9">
              <w:rPr>
                <w:sz w:val="18"/>
                <w:szCs w:val="18"/>
              </w:rPr>
              <w:t>(</w:t>
            </w:r>
            <w:r w:rsidRPr="00262321">
              <w:rPr>
                <w:sz w:val="18"/>
                <w:szCs w:val="18"/>
              </w:rPr>
              <w:t>Page 389</w:t>
            </w:r>
            <w:r w:rsidR="001A7BE9">
              <w:rPr>
                <w:sz w:val="18"/>
                <w:szCs w:val="18"/>
              </w:rPr>
              <w:t>)</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146"/>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Activity Card 5-13 Challenge</w:t>
            </w:r>
            <w:r w:rsidR="001A7BE9">
              <w:rPr>
                <w:sz w:val="18"/>
                <w:szCs w:val="18"/>
              </w:rPr>
              <w:t xml:space="preserve"> (Page 389)</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146"/>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1A7BE9" w:rsidP="00E22CEB">
            <w:pPr>
              <w:rPr>
                <w:sz w:val="18"/>
                <w:szCs w:val="18"/>
              </w:rPr>
            </w:pPr>
            <w:r>
              <w:rPr>
                <w:sz w:val="18"/>
                <w:szCs w:val="18"/>
              </w:rPr>
              <w:t xml:space="preserve">Unit 5 - </w:t>
            </w:r>
            <w:r w:rsidR="00593974" w:rsidRPr="00262321">
              <w:rPr>
                <w:sz w:val="18"/>
                <w:szCs w:val="18"/>
              </w:rPr>
              <w:t xml:space="preserve">Lesson 14 </w:t>
            </w:r>
            <w:r>
              <w:rPr>
                <w:sz w:val="18"/>
                <w:szCs w:val="18"/>
              </w:rPr>
              <w:t>(Page 392)</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146"/>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Activity Card 5-14 Intervention</w:t>
            </w:r>
            <w:r w:rsidR="001A7BE9">
              <w:rPr>
                <w:sz w:val="18"/>
                <w:szCs w:val="18"/>
              </w:rPr>
              <w:t xml:space="preserve">  (Page </w:t>
            </w:r>
            <w:r w:rsidRPr="00262321">
              <w:rPr>
                <w:sz w:val="18"/>
                <w:szCs w:val="18"/>
              </w:rPr>
              <w:t>397</w:t>
            </w:r>
            <w:r w:rsidR="001A7BE9">
              <w:rPr>
                <w:sz w:val="18"/>
                <w:szCs w:val="18"/>
              </w:rPr>
              <w:t>)</w:t>
            </w:r>
          </w:p>
        </w:tc>
        <w:tc>
          <w:tcPr>
            <w:tcW w:w="8108" w:type="dxa"/>
            <w:vMerge/>
            <w:tcBorders>
              <w:left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146"/>
        </w:trPr>
        <w:tc>
          <w:tcPr>
            <w:tcW w:w="1278" w:type="dxa"/>
            <w:vMerge/>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1A7BE9">
            <w:pPr>
              <w:rPr>
                <w:sz w:val="18"/>
                <w:szCs w:val="18"/>
              </w:rPr>
            </w:pPr>
            <w:r w:rsidRPr="00262321">
              <w:rPr>
                <w:sz w:val="18"/>
                <w:szCs w:val="18"/>
              </w:rPr>
              <w:t>Activity Card 5-14 Challenge</w:t>
            </w:r>
            <w:r w:rsidR="001A7BE9">
              <w:rPr>
                <w:sz w:val="18"/>
                <w:szCs w:val="18"/>
              </w:rPr>
              <w:t xml:space="preserve"> (Page </w:t>
            </w:r>
            <w:r w:rsidRPr="00262321">
              <w:rPr>
                <w:sz w:val="18"/>
                <w:szCs w:val="18"/>
              </w:rPr>
              <w:t>397</w:t>
            </w:r>
            <w:r w:rsidR="001A7BE9">
              <w:rPr>
                <w:sz w:val="18"/>
                <w:szCs w:val="18"/>
              </w:rPr>
              <w:t>)</w:t>
            </w:r>
          </w:p>
        </w:tc>
        <w:tc>
          <w:tcPr>
            <w:tcW w:w="8108" w:type="dxa"/>
            <w:vMerge/>
            <w:tcBorders>
              <w:left w:val="single" w:sz="4" w:space="0" w:color="auto"/>
              <w:bottom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421323" w:rsidP="001A7BE9">
            <w:pPr>
              <w:rPr>
                <w:sz w:val="18"/>
                <w:szCs w:val="18"/>
              </w:rPr>
            </w:pPr>
            <w:r>
              <w:rPr>
                <w:sz w:val="18"/>
                <w:szCs w:val="18"/>
              </w:rPr>
              <w:t>Expressions</w:t>
            </w: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1A7BE9" w:rsidP="00E22CEB">
            <w:pPr>
              <w:rPr>
                <w:sz w:val="18"/>
                <w:szCs w:val="18"/>
              </w:rPr>
            </w:pPr>
            <w:r>
              <w:rPr>
                <w:sz w:val="18"/>
                <w:szCs w:val="18"/>
              </w:rPr>
              <w:t>Activity Card 5-14 On Level (Page 397)</w:t>
            </w:r>
          </w:p>
        </w:tc>
        <w:tc>
          <w:tcPr>
            <w:tcW w:w="8108" w:type="dxa"/>
            <w:tcBorders>
              <w:top w:val="single" w:sz="4" w:space="0" w:color="auto"/>
              <w:left w:val="single" w:sz="4" w:space="0" w:color="auto"/>
              <w:bottom w:val="single" w:sz="4" w:space="0" w:color="auto"/>
              <w:right w:val="single" w:sz="4" w:space="0" w:color="auto"/>
            </w:tcBorders>
          </w:tcPr>
          <w:p w:rsidR="00593974" w:rsidRPr="00262321" w:rsidRDefault="00593974" w:rsidP="00593974">
            <w:pPr>
              <w:pStyle w:val="ListParagraph"/>
              <w:numPr>
                <w:ilvl w:val="0"/>
                <w:numId w:val="21"/>
              </w:numPr>
              <w:autoSpaceDE w:val="0"/>
              <w:autoSpaceDN w:val="0"/>
              <w:adjustRightInd w:val="0"/>
              <w:rPr>
                <w:rFonts w:cs="Gotham-Book"/>
                <w:sz w:val="18"/>
                <w:szCs w:val="18"/>
              </w:rPr>
            </w:pPr>
            <w:r w:rsidRPr="00262321">
              <w:rPr>
                <w:rFonts w:cs="Gotham-Book"/>
                <w:sz w:val="18"/>
                <w:szCs w:val="18"/>
              </w:rPr>
              <w:t>I can justify my answer using estimation strategies and mental computation.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3.OA.8</w:t>
            </w:r>
          </w:p>
        </w:tc>
      </w:tr>
    </w:tbl>
    <w:p w:rsidR="001A7BE9" w:rsidRDefault="001A7BE9" w:rsidP="00593974">
      <w:pPr>
        <w:spacing w:after="0"/>
        <w:jc w:val="center"/>
        <w:rPr>
          <w:rFonts w:asciiTheme="majorHAnsi" w:hAnsiTheme="majorHAnsi"/>
          <w:b/>
          <w:sz w:val="28"/>
          <w:szCs w:val="28"/>
        </w:rPr>
      </w:pPr>
    </w:p>
    <w:p w:rsidR="00C82C51" w:rsidRDefault="00C82C51" w:rsidP="00593974">
      <w:pPr>
        <w:spacing w:after="0"/>
        <w:jc w:val="center"/>
        <w:rPr>
          <w:rFonts w:asciiTheme="majorHAnsi" w:hAnsiTheme="majorHAnsi"/>
          <w:b/>
          <w:sz w:val="28"/>
          <w:szCs w:val="28"/>
        </w:rPr>
      </w:pPr>
    </w:p>
    <w:p w:rsidR="00C82C51" w:rsidRDefault="00C82C51" w:rsidP="00593974">
      <w:pPr>
        <w:spacing w:after="0"/>
        <w:jc w:val="center"/>
        <w:rPr>
          <w:rFonts w:asciiTheme="majorHAnsi" w:hAnsiTheme="majorHAnsi"/>
          <w:b/>
          <w:sz w:val="28"/>
          <w:szCs w:val="28"/>
        </w:rPr>
      </w:pPr>
    </w:p>
    <w:p w:rsidR="00593974" w:rsidRDefault="00593974" w:rsidP="00593974">
      <w:pPr>
        <w:spacing w:after="0"/>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Pr>
          <w:rFonts w:asciiTheme="majorHAnsi" w:hAnsiTheme="majorHAnsi"/>
          <w:b/>
          <w:sz w:val="28"/>
          <w:szCs w:val="28"/>
        </w:rPr>
        <w:t xml:space="preserve">Whole Group </w:t>
      </w:r>
      <w:r w:rsidRPr="00630B10">
        <w:rPr>
          <w:rFonts w:asciiTheme="majorHAnsi" w:hAnsiTheme="majorHAnsi"/>
          <w:b/>
          <w:sz w:val="28"/>
          <w:szCs w:val="28"/>
        </w:rPr>
        <w:t>Lesson Progression</w:t>
      </w:r>
    </w:p>
    <w:p w:rsidR="00593974" w:rsidRPr="00CE191C" w:rsidRDefault="00593974" w:rsidP="00593974">
      <w:pPr>
        <w:shd w:val="clear" w:color="auto" w:fill="FFFFFF" w:themeFill="background1"/>
        <w:spacing w:after="0" w:line="240" w:lineRule="auto"/>
        <w:jc w:val="center"/>
        <w:rPr>
          <w:rFonts w:asciiTheme="majorHAnsi" w:hAnsiTheme="majorHAnsi"/>
          <w:sz w:val="28"/>
          <w:szCs w:val="28"/>
        </w:rPr>
      </w:pPr>
      <w:r>
        <w:rPr>
          <w:rFonts w:asciiTheme="majorHAnsi" w:hAnsiTheme="majorHAnsi"/>
          <w:sz w:val="28"/>
          <w:szCs w:val="28"/>
        </w:rPr>
        <w:t>Pacing: 10 weeks</w:t>
      </w:r>
    </w:p>
    <w:tbl>
      <w:tblPr>
        <w:tblStyle w:val="TableGrid"/>
        <w:tblW w:w="14780" w:type="dxa"/>
        <w:tblLayout w:type="fixed"/>
        <w:tblLook w:val="04A0" w:firstRow="1" w:lastRow="0" w:firstColumn="1" w:lastColumn="0" w:noHBand="0" w:noVBand="1"/>
      </w:tblPr>
      <w:tblGrid>
        <w:gridCol w:w="1278"/>
        <w:gridCol w:w="1080"/>
        <w:gridCol w:w="2700"/>
        <w:gridCol w:w="8108"/>
        <w:gridCol w:w="1614"/>
      </w:tblGrid>
      <w:tr w:rsidR="00593974" w:rsidRPr="00CE191C" w:rsidTr="00E22CEB">
        <w:trPr>
          <w:trHeight w:val="146"/>
        </w:trPr>
        <w:tc>
          <w:tcPr>
            <w:tcW w:w="2358" w:type="dxa"/>
            <w:gridSpan w:val="2"/>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593974" w:rsidRPr="00CE191C" w:rsidRDefault="00593974" w:rsidP="00E22CEB">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593974" w:rsidRPr="00CE191C" w:rsidRDefault="00593974" w:rsidP="00E22CEB">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593974" w:rsidRPr="00CE191C" w:rsidRDefault="00593974" w:rsidP="00E22CEB">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593974" w:rsidRPr="00CE191C" w:rsidRDefault="00593974" w:rsidP="00E22CEB">
            <w:pPr>
              <w:jc w:val="center"/>
              <w:rPr>
                <w:b/>
              </w:rPr>
            </w:pPr>
            <w:r w:rsidRPr="00CE191C">
              <w:rPr>
                <w:b/>
              </w:rPr>
              <w:t>Standard</w:t>
            </w:r>
          </w:p>
        </w:tc>
      </w:tr>
      <w:tr w:rsidR="00593974" w:rsidRPr="00262321" w:rsidTr="00E22CEB">
        <w:trPr>
          <w:trHeight w:val="146"/>
        </w:trPr>
        <w:tc>
          <w:tcPr>
            <w:tcW w:w="505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93974" w:rsidRPr="00262321" w:rsidRDefault="00593974" w:rsidP="00E22CEB">
            <w:pPr>
              <w:jc w:val="center"/>
              <w:rPr>
                <w:b/>
                <w:sz w:val="18"/>
                <w:szCs w:val="18"/>
              </w:rPr>
            </w:pPr>
            <w:r w:rsidRPr="00262321">
              <w:rPr>
                <w:b/>
                <w:sz w:val="18"/>
                <w:szCs w:val="18"/>
              </w:rPr>
              <w:t>Elapsed Time</w:t>
            </w:r>
          </w:p>
        </w:tc>
        <w:tc>
          <w:tcPr>
            <w:tcW w:w="972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93974" w:rsidRPr="00262321" w:rsidRDefault="00593974" w:rsidP="00E22CEB">
            <w:pPr>
              <w:jc w:val="center"/>
              <w:rPr>
                <w:sz w:val="18"/>
                <w:szCs w:val="18"/>
              </w:rPr>
            </w:pPr>
            <w:r w:rsidRPr="00262321">
              <w:rPr>
                <w:rFonts w:cs="Gotham-Book"/>
                <w:sz w:val="18"/>
                <w:szCs w:val="18"/>
              </w:rPr>
              <w:t>Elapsed time in third grade is best instructed using a number line</w:t>
            </w:r>
          </w:p>
        </w:tc>
      </w:tr>
      <w:tr w:rsidR="00593974" w:rsidRPr="00262321" w:rsidTr="00593974">
        <w:trPr>
          <w:trHeight w:val="146"/>
        </w:trPr>
        <w:tc>
          <w:tcPr>
            <w:tcW w:w="1278"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421323" w:rsidP="00E22CEB">
            <w:pPr>
              <w:rPr>
                <w:sz w:val="18"/>
                <w:szCs w:val="18"/>
              </w:rPr>
            </w:pPr>
            <w:r>
              <w:rPr>
                <w:sz w:val="18"/>
                <w:szCs w:val="18"/>
              </w:rPr>
              <w:t>Q</w:t>
            </w:r>
            <w:r w:rsidR="00593974">
              <w:rPr>
                <w:sz w:val="18"/>
                <w:szCs w:val="18"/>
              </w:rPr>
              <w:t>uantiles.com</w:t>
            </w: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DC0650" w:rsidP="00593974">
            <w:pPr>
              <w:rPr>
                <w:sz w:val="18"/>
                <w:szCs w:val="18"/>
              </w:rPr>
            </w:pPr>
            <w:hyperlink r:id="rId48" w:history="1">
              <w:r w:rsidR="00593974" w:rsidRPr="00421323">
                <w:rPr>
                  <w:rStyle w:val="Hyperlink"/>
                  <w:sz w:val="18"/>
                  <w:szCs w:val="18"/>
                </w:rPr>
                <w:t>Hours to Minutes</w:t>
              </w:r>
            </w:hyperlink>
          </w:p>
        </w:tc>
        <w:tc>
          <w:tcPr>
            <w:tcW w:w="8108" w:type="dxa"/>
            <w:vMerge w:val="restart"/>
            <w:tcBorders>
              <w:top w:val="single" w:sz="4" w:space="0" w:color="auto"/>
              <w:left w:val="single" w:sz="4" w:space="0" w:color="auto"/>
              <w:right w:val="single" w:sz="4" w:space="0" w:color="auto"/>
            </w:tcBorders>
          </w:tcPr>
          <w:p w:rsidR="00593974" w:rsidRPr="00262321" w:rsidRDefault="00593974" w:rsidP="00E22CEB">
            <w:pPr>
              <w:pStyle w:val="TableGrid1"/>
              <w:numPr>
                <w:ilvl w:val="0"/>
                <w:numId w:val="21"/>
              </w:numPr>
              <w:rPr>
                <w:rFonts w:asciiTheme="minorHAnsi" w:hAnsiTheme="minorHAnsi" w:cstheme="minorHAnsi"/>
                <w:color w:val="000000"/>
                <w:sz w:val="18"/>
                <w:szCs w:val="18"/>
              </w:rPr>
            </w:pPr>
            <w:r w:rsidRPr="00262321">
              <w:rPr>
                <w:rFonts w:asciiTheme="minorHAnsi" w:hAnsiTheme="minorHAnsi" w:cstheme="minorHAnsi"/>
                <w:color w:val="000000"/>
                <w:sz w:val="18"/>
                <w:szCs w:val="18"/>
              </w:rPr>
              <w:t>I can solve word problems involving addition of time.</w:t>
            </w:r>
          </w:p>
          <w:p w:rsidR="00593974" w:rsidRPr="00421323" w:rsidRDefault="00593974" w:rsidP="00421323">
            <w:pPr>
              <w:pStyle w:val="ListParagraph"/>
              <w:numPr>
                <w:ilvl w:val="0"/>
                <w:numId w:val="21"/>
              </w:numPr>
              <w:autoSpaceDE w:val="0"/>
              <w:autoSpaceDN w:val="0"/>
              <w:adjustRightInd w:val="0"/>
              <w:rPr>
                <w:rFonts w:cs="Gotham-Book"/>
                <w:sz w:val="18"/>
                <w:szCs w:val="18"/>
              </w:rPr>
            </w:pPr>
            <w:r w:rsidRPr="00262321">
              <w:rPr>
                <w:rFonts w:cstheme="minorHAnsi"/>
                <w:color w:val="000000"/>
                <w:sz w:val="18"/>
                <w:szCs w:val="18"/>
              </w:rPr>
              <w:t>I can solve word problems involving subtraction of time.</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3.MD.1</w:t>
            </w:r>
          </w:p>
        </w:tc>
      </w:tr>
      <w:tr w:rsidR="00593974" w:rsidRPr="00262321" w:rsidTr="00593974">
        <w:trPr>
          <w:trHeight w:val="146"/>
        </w:trPr>
        <w:tc>
          <w:tcPr>
            <w:tcW w:w="1278" w:type="dxa"/>
            <w:vMerge/>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DC0650" w:rsidP="00421323">
            <w:pPr>
              <w:rPr>
                <w:sz w:val="18"/>
                <w:szCs w:val="18"/>
              </w:rPr>
            </w:pPr>
            <w:hyperlink r:id="rId49" w:history="1">
              <w:r w:rsidR="001A7BE9" w:rsidRPr="00421323">
                <w:rPr>
                  <w:rStyle w:val="Hyperlink"/>
                  <w:sz w:val="18"/>
                  <w:szCs w:val="18"/>
                </w:rPr>
                <w:t>Annie’s School Day</w:t>
              </w:r>
            </w:hyperlink>
          </w:p>
        </w:tc>
        <w:tc>
          <w:tcPr>
            <w:tcW w:w="8108" w:type="dxa"/>
            <w:vMerge/>
            <w:tcBorders>
              <w:left w:val="single" w:sz="4" w:space="0" w:color="auto"/>
              <w:bottom w:val="single" w:sz="4" w:space="0" w:color="auto"/>
              <w:right w:val="single" w:sz="4" w:space="0" w:color="auto"/>
            </w:tcBorders>
          </w:tcPr>
          <w:p w:rsidR="00593974" w:rsidRPr="00262321" w:rsidRDefault="00593974" w:rsidP="00E22CEB">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146"/>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421323" w:rsidP="00E22CEB">
            <w:pPr>
              <w:rPr>
                <w:sz w:val="18"/>
                <w:szCs w:val="18"/>
              </w:rPr>
            </w:pPr>
            <w:r>
              <w:rPr>
                <w:sz w:val="18"/>
                <w:szCs w:val="18"/>
              </w:rPr>
              <w:t>NLVM</w:t>
            </w:r>
          </w:p>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DC0650" w:rsidP="00E22CEB">
            <w:pPr>
              <w:rPr>
                <w:sz w:val="18"/>
                <w:szCs w:val="18"/>
              </w:rPr>
            </w:pPr>
            <w:hyperlink r:id="rId50" w:history="1">
              <w:r w:rsidR="00421323" w:rsidRPr="00421323">
                <w:rPr>
                  <w:rStyle w:val="Hyperlink"/>
                  <w:sz w:val="18"/>
                  <w:szCs w:val="18"/>
                </w:rPr>
                <w:t>NLVM Activity- What time will it be?</w:t>
              </w:r>
            </w:hyperlink>
          </w:p>
        </w:tc>
        <w:tc>
          <w:tcPr>
            <w:tcW w:w="8108" w:type="dxa"/>
            <w:tcBorders>
              <w:top w:val="single" w:sz="4" w:space="0" w:color="auto"/>
              <w:left w:val="single" w:sz="4" w:space="0" w:color="auto"/>
              <w:bottom w:val="single" w:sz="4" w:space="0" w:color="auto"/>
              <w:right w:val="single" w:sz="4" w:space="0" w:color="auto"/>
            </w:tcBorders>
          </w:tcPr>
          <w:p w:rsidR="00593974" w:rsidRPr="00262321" w:rsidRDefault="00593974" w:rsidP="00E22CEB">
            <w:pPr>
              <w:pStyle w:val="TableGrid1"/>
              <w:numPr>
                <w:ilvl w:val="0"/>
                <w:numId w:val="21"/>
              </w:numPr>
              <w:rPr>
                <w:rFonts w:asciiTheme="minorHAnsi" w:hAnsiTheme="minorHAnsi" w:cstheme="minorHAnsi"/>
                <w:color w:val="000000"/>
                <w:sz w:val="18"/>
                <w:szCs w:val="18"/>
              </w:rPr>
            </w:pPr>
            <w:r w:rsidRPr="00262321">
              <w:rPr>
                <w:rFonts w:cstheme="minorHAnsi"/>
                <w:color w:val="000000"/>
                <w:sz w:val="18"/>
                <w:szCs w:val="18"/>
              </w:rPr>
              <w:t>I can tell and write time to the nearest minute.</w:t>
            </w:r>
          </w:p>
          <w:p w:rsidR="00593974" w:rsidRPr="00262321" w:rsidRDefault="00593974" w:rsidP="00E22CEB">
            <w:pPr>
              <w:pStyle w:val="TableGrid1"/>
              <w:numPr>
                <w:ilvl w:val="0"/>
                <w:numId w:val="21"/>
              </w:numPr>
              <w:rPr>
                <w:rFonts w:asciiTheme="minorHAnsi" w:hAnsiTheme="minorHAnsi" w:cstheme="minorHAnsi"/>
                <w:color w:val="000000"/>
                <w:sz w:val="18"/>
                <w:szCs w:val="18"/>
              </w:rPr>
            </w:pPr>
            <w:r w:rsidRPr="00262321">
              <w:rPr>
                <w:rFonts w:asciiTheme="minorHAnsi" w:hAnsiTheme="minorHAnsi" w:cstheme="minorHAnsi"/>
                <w:color w:val="000000"/>
                <w:sz w:val="18"/>
                <w:szCs w:val="18"/>
              </w:rPr>
              <w:t>I can measure elapsed time to the nearest minute using a number line.</w:t>
            </w:r>
          </w:p>
          <w:p w:rsidR="00593974" w:rsidRPr="00262321" w:rsidRDefault="00593974" w:rsidP="00E22CEB">
            <w:pPr>
              <w:pStyle w:val="TableGrid1"/>
              <w:numPr>
                <w:ilvl w:val="0"/>
                <w:numId w:val="21"/>
              </w:numPr>
              <w:rPr>
                <w:rFonts w:asciiTheme="minorHAnsi" w:hAnsiTheme="minorHAnsi" w:cstheme="minorHAnsi"/>
                <w:color w:val="000000"/>
                <w:sz w:val="18"/>
                <w:szCs w:val="18"/>
              </w:rPr>
            </w:pPr>
            <w:r w:rsidRPr="00262321">
              <w:rPr>
                <w:rFonts w:asciiTheme="minorHAnsi" w:hAnsiTheme="minorHAnsi" w:cstheme="minorHAnsi"/>
                <w:color w:val="000000"/>
                <w:sz w:val="18"/>
                <w:szCs w:val="18"/>
              </w:rPr>
              <w:t>I can solve word problems involving addition of time.</w:t>
            </w:r>
          </w:p>
          <w:p w:rsidR="00593974" w:rsidRPr="00262321" w:rsidRDefault="00593974" w:rsidP="00E22CEB">
            <w:pPr>
              <w:pStyle w:val="ListParagraph"/>
              <w:numPr>
                <w:ilvl w:val="0"/>
                <w:numId w:val="21"/>
              </w:numPr>
              <w:autoSpaceDE w:val="0"/>
              <w:autoSpaceDN w:val="0"/>
              <w:adjustRightInd w:val="0"/>
              <w:rPr>
                <w:rFonts w:cs="Gotham-Book"/>
                <w:sz w:val="18"/>
                <w:szCs w:val="18"/>
              </w:rPr>
            </w:pPr>
            <w:r w:rsidRPr="00262321">
              <w:rPr>
                <w:rFonts w:cstheme="minorHAnsi"/>
                <w:color w:val="000000"/>
                <w:sz w:val="18"/>
                <w:szCs w:val="18"/>
              </w:rPr>
              <w:t>I can solve word problems involving subtraction of time.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3.MD.1</w:t>
            </w:r>
          </w:p>
        </w:tc>
      </w:tr>
      <w:tr w:rsidR="00593974" w:rsidRPr="00262321" w:rsidTr="00593974">
        <w:trPr>
          <w:trHeight w:val="548"/>
        </w:trPr>
        <w:tc>
          <w:tcPr>
            <w:tcW w:w="1278"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Expressions</w:t>
            </w: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1A7BE9" w:rsidP="001A7BE9">
            <w:pPr>
              <w:spacing w:after="200" w:line="276" w:lineRule="auto"/>
              <w:rPr>
                <w:sz w:val="18"/>
                <w:szCs w:val="18"/>
              </w:rPr>
            </w:pPr>
            <w:r>
              <w:rPr>
                <w:sz w:val="18"/>
                <w:szCs w:val="18"/>
              </w:rPr>
              <w:t xml:space="preserve">Unit 10 - </w:t>
            </w:r>
            <w:r w:rsidR="00593974" w:rsidRPr="00262321">
              <w:rPr>
                <w:sz w:val="18"/>
                <w:szCs w:val="18"/>
              </w:rPr>
              <w:t>Lesson 2</w:t>
            </w:r>
            <w:r>
              <w:rPr>
                <w:sz w:val="18"/>
                <w:szCs w:val="18"/>
              </w:rPr>
              <w:t>,</w:t>
            </w:r>
            <w:r w:rsidR="00593974" w:rsidRPr="00262321">
              <w:rPr>
                <w:sz w:val="18"/>
                <w:szCs w:val="18"/>
              </w:rPr>
              <w:t xml:space="preserve"> Activity 2 </w:t>
            </w:r>
            <w:r>
              <w:rPr>
                <w:sz w:val="18"/>
                <w:szCs w:val="18"/>
              </w:rPr>
              <w:t>(</w:t>
            </w:r>
            <w:r w:rsidR="00593974" w:rsidRPr="00262321">
              <w:rPr>
                <w:sz w:val="18"/>
                <w:szCs w:val="18"/>
              </w:rPr>
              <w:t>Page</w:t>
            </w:r>
            <w:r>
              <w:rPr>
                <w:sz w:val="18"/>
                <w:szCs w:val="18"/>
              </w:rPr>
              <w:t>s</w:t>
            </w:r>
            <w:r w:rsidR="00593974" w:rsidRPr="00262321">
              <w:rPr>
                <w:sz w:val="18"/>
                <w:szCs w:val="18"/>
              </w:rPr>
              <w:t xml:space="preserve"> 766-768</w:t>
            </w:r>
            <w:r>
              <w:rPr>
                <w:sz w:val="18"/>
                <w:szCs w:val="18"/>
              </w:rPr>
              <w:t>)</w:t>
            </w:r>
          </w:p>
        </w:tc>
        <w:tc>
          <w:tcPr>
            <w:tcW w:w="8108" w:type="dxa"/>
            <w:vMerge w:val="restart"/>
            <w:tcBorders>
              <w:top w:val="single" w:sz="4" w:space="0" w:color="auto"/>
              <w:left w:val="single" w:sz="4" w:space="0" w:color="auto"/>
              <w:right w:val="single" w:sz="4" w:space="0" w:color="auto"/>
            </w:tcBorders>
          </w:tcPr>
          <w:p w:rsidR="00593974" w:rsidRPr="00262321" w:rsidRDefault="00593974" w:rsidP="00E22CEB">
            <w:pPr>
              <w:pStyle w:val="TableGrid1"/>
              <w:numPr>
                <w:ilvl w:val="0"/>
                <w:numId w:val="21"/>
              </w:numPr>
              <w:rPr>
                <w:rFonts w:asciiTheme="minorHAnsi" w:hAnsiTheme="minorHAnsi" w:cstheme="minorHAnsi"/>
                <w:color w:val="000000"/>
                <w:sz w:val="18"/>
                <w:szCs w:val="18"/>
              </w:rPr>
            </w:pPr>
            <w:r w:rsidRPr="00262321">
              <w:rPr>
                <w:rFonts w:asciiTheme="minorHAnsi" w:hAnsiTheme="minorHAnsi" w:cstheme="minorHAnsi"/>
                <w:color w:val="000000"/>
                <w:sz w:val="18"/>
                <w:szCs w:val="18"/>
              </w:rPr>
              <w:t>I can measure elapsed time to the nearest minute using a number line.</w:t>
            </w:r>
          </w:p>
          <w:p w:rsidR="00593974" w:rsidRPr="00262321" w:rsidRDefault="00593974" w:rsidP="00E22CEB">
            <w:pPr>
              <w:pStyle w:val="TableGrid1"/>
              <w:numPr>
                <w:ilvl w:val="0"/>
                <w:numId w:val="21"/>
              </w:numPr>
              <w:rPr>
                <w:rFonts w:asciiTheme="minorHAnsi" w:hAnsiTheme="minorHAnsi" w:cstheme="minorHAnsi"/>
                <w:color w:val="000000"/>
                <w:sz w:val="18"/>
                <w:szCs w:val="18"/>
              </w:rPr>
            </w:pPr>
            <w:r w:rsidRPr="00262321">
              <w:rPr>
                <w:rFonts w:asciiTheme="minorHAnsi" w:hAnsiTheme="minorHAnsi" w:cstheme="minorHAnsi"/>
                <w:color w:val="000000"/>
                <w:sz w:val="18"/>
                <w:szCs w:val="18"/>
              </w:rPr>
              <w:t>I can solve word problems involving addition of time.</w:t>
            </w:r>
          </w:p>
          <w:p w:rsidR="00593974" w:rsidRPr="00262321" w:rsidRDefault="00593974" w:rsidP="00E22CEB">
            <w:pPr>
              <w:pStyle w:val="ListParagraph"/>
              <w:numPr>
                <w:ilvl w:val="0"/>
                <w:numId w:val="21"/>
              </w:numPr>
              <w:autoSpaceDE w:val="0"/>
              <w:autoSpaceDN w:val="0"/>
              <w:adjustRightInd w:val="0"/>
              <w:rPr>
                <w:rFonts w:cs="Gotham-Book"/>
                <w:sz w:val="18"/>
                <w:szCs w:val="18"/>
              </w:rPr>
            </w:pPr>
            <w:r w:rsidRPr="00262321">
              <w:rPr>
                <w:rFonts w:cstheme="minorHAnsi"/>
                <w:color w:val="000000"/>
                <w:sz w:val="18"/>
                <w:szCs w:val="18"/>
              </w:rPr>
              <w:t>I can solve word problems involving subtraction of time.</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3.MD.1</w:t>
            </w:r>
          </w:p>
        </w:tc>
      </w:tr>
      <w:tr w:rsidR="00593974" w:rsidRPr="00262321" w:rsidTr="00593974">
        <w:trPr>
          <w:trHeight w:val="146"/>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A</w:t>
            </w:r>
            <w:r w:rsidR="001A7BE9">
              <w:rPr>
                <w:sz w:val="18"/>
                <w:szCs w:val="18"/>
              </w:rPr>
              <w:t>ctivity Card 10-2 Intervention (</w:t>
            </w:r>
            <w:r w:rsidRPr="00262321">
              <w:rPr>
                <w:sz w:val="18"/>
                <w:szCs w:val="18"/>
              </w:rPr>
              <w:t>Page 769</w:t>
            </w:r>
            <w:r w:rsidR="001A7BE9">
              <w:rPr>
                <w:sz w:val="18"/>
                <w:szCs w:val="18"/>
              </w:rPr>
              <w:t>)</w:t>
            </w:r>
          </w:p>
        </w:tc>
        <w:tc>
          <w:tcPr>
            <w:tcW w:w="8108" w:type="dxa"/>
            <w:vMerge/>
            <w:tcBorders>
              <w:left w:val="single" w:sz="4" w:space="0" w:color="auto"/>
              <w:right w:val="single" w:sz="4" w:space="0" w:color="auto"/>
            </w:tcBorders>
          </w:tcPr>
          <w:p w:rsidR="00593974" w:rsidRPr="00262321" w:rsidRDefault="00593974" w:rsidP="00E22CEB">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146"/>
        </w:trPr>
        <w:tc>
          <w:tcPr>
            <w:tcW w:w="1278"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1A7BE9" w:rsidP="00E22CEB">
            <w:pPr>
              <w:rPr>
                <w:sz w:val="18"/>
                <w:szCs w:val="18"/>
              </w:rPr>
            </w:pPr>
            <w:r>
              <w:rPr>
                <w:sz w:val="18"/>
                <w:szCs w:val="18"/>
              </w:rPr>
              <w:t>Activity Card 10-2 On-Level (</w:t>
            </w:r>
            <w:r w:rsidR="00593974" w:rsidRPr="00262321">
              <w:rPr>
                <w:sz w:val="18"/>
                <w:szCs w:val="18"/>
              </w:rPr>
              <w:t>Page 769</w:t>
            </w:r>
            <w:r>
              <w:rPr>
                <w:sz w:val="18"/>
                <w:szCs w:val="18"/>
              </w:rPr>
              <w:t>)</w:t>
            </w:r>
          </w:p>
        </w:tc>
        <w:tc>
          <w:tcPr>
            <w:tcW w:w="8108" w:type="dxa"/>
            <w:vMerge/>
            <w:tcBorders>
              <w:left w:val="single" w:sz="4" w:space="0" w:color="auto"/>
              <w:right w:val="single" w:sz="4" w:space="0" w:color="auto"/>
            </w:tcBorders>
          </w:tcPr>
          <w:p w:rsidR="00593974" w:rsidRPr="00262321" w:rsidRDefault="00593974" w:rsidP="00E22CEB">
            <w:pPr>
              <w:pStyle w:val="ListParagraph"/>
              <w:numPr>
                <w:ilvl w:val="0"/>
                <w:numId w:val="21"/>
              </w:numPr>
              <w:autoSpaceDE w:val="0"/>
              <w:autoSpaceDN w:val="0"/>
              <w:adjustRightInd w:val="0"/>
              <w:rPr>
                <w:rFonts w:cs="Gotham-Book"/>
                <w:sz w:val="18"/>
                <w:szCs w:val="18"/>
              </w:rPr>
            </w:pPr>
          </w:p>
        </w:tc>
        <w:tc>
          <w:tcPr>
            <w:tcW w:w="1614" w:type="dxa"/>
            <w:vMerge/>
            <w:tcBorders>
              <w:left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r w:rsidR="00593974" w:rsidRPr="00262321" w:rsidTr="00593974">
        <w:trPr>
          <w:trHeight w:val="146"/>
        </w:trPr>
        <w:tc>
          <w:tcPr>
            <w:tcW w:w="1278" w:type="dxa"/>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r w:rsidRPr="00262321">
              <w:rPr>
                <w:sz w:val="18"/>
                <w:szCs w:val="18"/>
              </w:rPr>
              <w:t xml:space="preserve">Website </w:t>
            </w:r>
          </w:p>
          <w:p w:rsidR="00593974" w:rsidRPr="00262321" w:rsidRDefault="00593974" w:rsidP="00E22CEB">
            <w:pPr>
              <w:rPr>
                <w:sz w:val="18"/>
                <w:szCs w:val="18"/>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974" w:rsidRPr="00262321" w:rsidRDefault="00DC0650" w:rsidP="00421323">
            <w:pPr>
              <w:rPr>
                <w:sz w:val="18"/>
                <w:szCs w:val="18"/>
              </w:rPr>
            </w:pPr>
            <w:hyperlink r:id="rId51" w:history="1">
              <w:r w:rsidR="001A7BE9" w:rsidRPr="00421323">
                <w:rPr>
                  <w:rStyle w:val="Hyperlink"/>
                  <w:sz w:val="18"/>
                  <w:szCs w:val="18"/>
                </w:rPr>
                <w:t>NSA elapsed time unit</w:t>
              </w:r>
            </w:hyperlink>
            <w:r w:rsidR="001A7BE9" w:rsidRPr="00482D19">
              <w:rPr>
                <w:sz w:val="18"/>
                <w:szCs w:val="18"/>
              </w:rPr>
              <w:t xml:space="preserve"> </w:t>
            </w:r>
          </w:p>
        </w:tc>
        <w:tc>
          <w:tcPr>
            <w:tcW w:w="8108" w:type="dxa"/>
            <w:tcBorders>
              <w:left w:val="single" w:sz="4" w:space="0" w:color="auto"/>
              <w:bottom w:val="single" w:sz="4" w:space="0" w:color="auto"/>
              <w:right w:val="single" w:sz="4" w:space="0" w:color="auto"/>
            </w:tcBorders>
          </w:tcPr>
          <w:p w:rsidR="00593974" w:rsidRPr="00262321" w:rsidRDefault="00593974" w:rsidP="00E22CEB">
            <w:pPr>
              <w:pStyle w:val="TableGrid1"/>
              <w:numPr>
                <w:ilvl w:val="0"/>
                <w:numId w:val="21"/>
              </w:numPr>
              <w:rPr>
                <w:rFonts w:asciiTheme="minorHAnsi" w:hAnsiTheme="minorHAnsi" w:cstheme="minorHAnsi"/>
                <w:color w:val="000000"/>
                <w:sz w:val="18"/>
                <w:szCs w:val="18"/>
              </w:rPr>
            </w:pPr>
            <w:r w:rsidRPr="00262321">
              <w:rPr>
                <w:rFonts w:asciiTheme="minorHAnsi" w:hAnsiTheme="minorHAnsi" w:cstheme="minorHAnsi"/>
                <w:color w:val="000000"/>
                <w:sz w:val="18"/>
                <w:szCs w:val="18"/>
              </w:rPr>
              <w:t>I can measure elapsed time to the nearest minute using a number line.</w:t>
            </w:r>
          </w:p>
          <w:p w:rsidR="00593974" w:rsidRPr="00262321" w:rsidRDefault="00593974" w:rsidP="00E22CEB">
            <w:pPr>
              <w:pStyle w:val="TableGrid1"/>
              <w:numPr>
                <w:ilvl w:val="0"/>
                <w:numId w:val="21"/>
              </w:numPr>
              <w:rPr>
                <w:rFonts w:asciiTheme="minorHAnsi" w:hAnsiTheme="minorHAnsi" w:cstheme="minorHAnsi"/>
                <w:color w:val="000000"/>
                <w:sz w:val="18"/>
                <w:szCs w:val="18"/>
              </w:rPr>
            </w:pPr>
            <w:r w:rsidRPr="00262321">
              <w:rPr>
                <w:rFonts w:asciiTheme="minorHAnsi" w:hAnsiTheme="minorHAnsi" w:cstheme="minorHAnsi"/>
                <w:color w:val="000000"/>
                <w:sz w:val="18"/>
                <w:szCs w:val="18"/>
              </w:rPr>
              <w:t>I can solve word problems involving addition of time.</w:t>
            </w:r>
          </w:p>
          <w:p w:rsidR="00593974" w:rsidRPr="00262321" w:rsidRDefault="00593974" w:rsidP="00E22CEB">
            <w:pPr>
              <w:pStyle w:val="ListParagraph"/>
              <w:numPr>
                <w:ilvl w:val="0"/>
                <w:numId w:val="21"/>
              </w:numPr>
              <w:autoSpaceDE w:val="0"/>
              <w:autoSpaceDN w:val="0"/>
              <w:adjustRightInd w:val="0"/>
              <w:rPr>
                <w:rFonts w:cs="Gotham-Book"/>
                <w:sz w:val="18"/>
                <w:szCs w:val="18"/>
              </w:rPr>
            </w:pPr>
            <w:r w:rsidRPr="00262321">
              <w:rPr>
                <w:rFonts w:cstheme="minorHAnsi"/>
                <w:color w:val="000000"/>
                <w:sz w:val="18"/>
                <w:szCs w:val="18"/>
              </w:rPr>
              <w:t>I can solve word problems involving subtraction of time.</w:t>
            </w:r>
          </w:p>
        </w:tc>
        <w:tc>
          <w:tcPr>
            <w:tcW w:w="1614" w:type="dxa"/>
            <w:tcBorders>
              <w:left w:val="single" w:sz="4" w:space="0" w:color="auto"/>
              <w:bottom w:val="single" w:sz="4" w:space="0" w:color="auto"/>
              <w:right w:val="single" w:sz="4" w:space="0" w:color="auto"/>
            </w:tcBorders>
            <w:shd w:val="clear" w:color="auto" w:fill="D9D9D9" w:themeFill="background1" w:themeFillShade="D9"/>
          </w:tcPr>
          <w:p w:rsidR="00593974" w:rsidRPr="00262321" w:rsidRDefault="00593974" w:rsidP="00E22CEB">
            <w:pPr>
              <w:rPr>
                <w:sz w:val="18"/>
                <w:szCs w:val="18"/>
              </w:rPr>
            </w:pPr>
          </w:p>
        </w:tc>
      </w:tr>
    </w:tbl>
    <w:p w:rsidR="00593974" w:rsidRPr="00262321" w:rsidRDefault="00593974" w:rsidP="00593974">
      <w:pPr>
        <w:rPr>
          <w:sz w:val="18"/>
          <w:szCs w:val="18"/>
        </w:rPr>
      </w:pPr>
    </w:p>
    <w:p w:rsidR="00593974" w:rsidRPr="00262321" w:rsidRDefault="00593974" w:rsidP="00593974">
      <w:pPr>
        <w:rPr>
          <w:sz w:val="18"/>
          <w:szCs w:val="18"/>
        </w:rPr>
      </w:pPr>
    </w:p>
    <w:sectPr w:rsidR="00593974" w:rsidRPr="00262321" w:rsidSect="005A4A78">
      <w:headerReference w:type="default" r:id="rId52"/>
      <w:footerReference w:type="default" r:id="rId53"/>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50" w:rsidRDefault="00DC0650" w:rsidP="002E46F1">
      <w:pPr>
        <w:spacing w:after="0" w:line="240" w:lineRule="auto"/>
      </w:pPr>
      <w:r>
        <w:separator/>
      </w:r>
    </w:p>
  </w:endnote>
  <w:endnote w:type="continuationSeparator" w:id="0">
    <w:p w:rsidR="00DC0650" w:rsidRDefault="00DC0650"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4" w:rsidRDefault="005926A4"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7734FF" w:rsidRPr="007734FF">
      <w:rPr>
        <w:rFonts w:asciiTheme="majorHAnsi" w:hAnsiTheme="majorHAnsi"/>
        <w:b/>
        <w:bCs/>
        <w:noProof/>
      </w:rPr>
      <w:t>7</w:t>
    </w:r>
    <w:r>
      <w:rPr>
        <w:rFonts w:asciiTheme="majorHAnsi" w:hAnsiTheme="majorHAnsi"/>
        <w:b/>
        <w:bCs/>
        <w:noProof/>
      </w:rPr>
      <w:fldChar w:fldCharType="end"/>
    </w:r>
  </w:p>
  <w:p w:rsidR="005926A4" w:rsidRPr="002E46F1" w:rsidRDefault="00880366" w:rsidP="002E46F1">
    <w:pPr>
      <w:pStyle w:val="NoSpacing"/>
      <w:jc w:val="center"/>
      <w:rPr>
        <w:rFonts w:asciiTheme="majorHAnsi" w:hAnsiTheme="majorHAnsi"/>
      </w:rPr>
    </w:pPr>
    <w:r>
      <w:rPr>
        <w:rFonts w:asciiTheme="majorHAnsi" w:hAnsiTheme="majorHAnsi"/>
        <w:b/>
        <w:bCs/>
        <w:noProof/>
      </w:rPr>
      <w:t>Grade 3</w:t>
    </w:r>
    <w:r w:rsidR="005926A4">
      <w:rPr>
        <w:rFonts w:asciiTheme="majorHAnsi" w:hAnsiTheme="majorHAnsi"/>
        <w:b/>
        <w:bCs/>
        <w:noProof/>
      </w:rPr>
      <w:t xml:space="preserve"> – Unit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50" w:rsidRDefault="00DC0650" w:rsidP="002E46F1">
      <w:pPr>
        <w:spacing w:after="0" w:line="240" w:lineRule="auto"/>
      </w:pPr>
      <w:r>
        <w:separator/>
      </w:r>
    </w:p>
  </w:footnote>
  <w:footnote w:type="continuationSeparator" w:id="0">
    <w:p w:rsidR="00DC0650" w:rsidRDefault="00DC0650"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78" w:rsidRPr="005A4A78" w:rsidRDefault="005A4A78" w:rsidP="005A4A78">
    <w:pPr>
      <w:pStyle w:val="Header"/>
      <w:jc w:val="center"/>
      <w:rPr>
        <w:rFonts w:asciiTheme="majorHAnsi" w:hAnsiTheme="majorHAnsi"/>
        <w:sz w:val="36"/>
        <w:szCs w:val="36"/>
      </w:rPr>
    </w:pPr>
    <w:r w:rsidRPr="005A4A78">
      <w:rPr>
        <w:rFonts w:asciiTheme="majorHAnsi" w:hAnsiTheme="majorHAnsi"/>
        <w:sz w:val="36"/>
        <w:szCs w:val="36"/>
      </w:rPr>
      <w:t>Unit One: Addition and Subtraction</w:t>
    </w:r>
  </w:p>
  <w:p w:rsidR="005A4A78" w:rsidRPr="005A4A78" w:rsidRDefault="005A4A78">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1600"/>
        </w:tabs>
        <w:ind w:left="160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882269C"/>
    <w:multiLevelType w:val="hybridMultilevel"/>
    <w:tmpl w:val="849E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CB4F2E"/>
    <w:multiLevelType w:val="hybridMultilevel"/>
    <w:tmpl w:val="4FD620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2872A5"/>
    <w:multiLevelType w:val="hybridMultilevel"/>
    <w:tmpl w:val="F8D0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B4AD4"/>
    <w:multiLevelType w:val="hybridMultilevel"/>
    <w:tmpl w:val="CBB0B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669D7"/>
    <w:multiLevelType w:val="hybridMultilevel"/>
    <w:tmpl w:val="729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7"/>
  </w:num>
  <w:num w:numId="4">
    <w:abstractNumId w:val="12"/>
  </w:num>
  <w:num w:numId="5">
    <w:abstractNumId w:val="6"/>
  </w:num>
  <w:num w:numId="6">
    <w:abstractNumId w:val="14"/>
  </w:num>
  <w:num w:numId="7">
    <w:abstractNumId w:val="11"/>
  </w:num>
  <w:num w:numId="8">
    <w:abstractNumId w:val="19"/>
  </w:num>
  <w:num w:numId="9">
    <w:abstractNumId w:val="8"/>
  </w:num>
  <w:num w:numId="10">
    <w:abstractNumId w:val="9"/>
  </w:num>
  <w:num w:numId="11">
    <w:abstractNumId w:val="15"/>
  </w:num>
  <w:num w:numId="12">
    <w:abstractNumId w:val="5"/>
  </w:num>
  <w:num w:numId="13">
    <w:abstractNumId w:val="16"/>
  </w:num>
  <w:num w:numId="14">
    <w:abstractNumId w:val="0"/>
  </w:num>
  <w:num w:numId="15">
    <w:abstractNumId w:val="1"/>
  </w:num>
  <w:num w:numId="16">
    <w:abstractNumId w:val="2"/>
  </w:num>
  <w:num w:numId="17">
    <w:abstractNumId w:val="3"/>
  </w:num>
  <w:num w:numId="18">
    <w:abstractNumId w:val="4"/>
  </w:num>
  <w:num w:numId="19">
    <w:abstractNumId w:val="10"/>
  </w:num>
  <w:num w:numId="20">
    <w:abstractNumId w:val="20"/>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2676"/>
    <w:rsid w:val="000458BE"/>
    <w:rsid w:val="0005130C"/>
    <w:rsid w:val="00072DB6"/>
    <w:rsid w:val="0008265B"/>
    <w:rsid w:val="00095B4F"/>
    <w:rsid w:val="000A2D4E"/>
    <w:rsid w:val="000E4499"/>
    <w:rsid w:val="000E7820"/>
    <w:rsid w:val="00102E13"/>
    <w:rsid w:val="00111D72"/>
    <w:rsid w:val="00112667"/>
    <w:rsid w:val="00113B8E"/>
    <w:rsid w:val="00113F99"/>
    <w:rsid w:val="00153146"/>
    <w:rsid w:val="00173244"/>
    <w:rsid w:val="001739B8"/>
    <w:rsid w:val="001742E1"/>
    <w:rsid w:val="00177191"/>
    <w:rsid w:val="00192E75"/>
    <w:rsid w:val="001A5F1D"/>
    <w:rsid w:val="001A7BE9"/>
    <w:rsid w:val="001B6368"/>
    <w:rsid w:val="001C262A"/>
    <w:rsid w:val="00202D26"/>
    <w:rsid w:val="00206037"/>
    <w:rsid w:val="002115C0"/>
    <w:rsid w:val="00212F64"/>
    <w:rsid w:val="00220A87"/>
    <w:rsid w:val="00222A62"/>
    <w:rsid w:val="00230129"/>
    <w:rsid w:val="00231B19"/>
    <w:rsid w:val="00234C0B"/>
    <w:rsid w:val="00235EF4"/>
    <w:rsid w:val="0026346A"/>
    <w:rsid w:val="002927C8"/>
    <w:rsid w:val="002939CC"/>
    <w:rsid w:val="002B01A4"/>
    <w:rsid w:val="002E46F1"/>
    <w:rsid w:val="002E4C65"/>
    <w:rsid w:val="002F7C64"/>
    <w:rsid w:val="003250A4"/>
    <w:rsid w:val="00344168"/>
    <w:rsid w:val="00345303"/>
    <w:rsid w:val="00345C4A"/>
    <w:rsid w:val="003518C1"/>
    <w:rsid w:val="00363F80"/>
    <w:rsid w:val="00373F61"/>
    <w:rsid w:val="003804A3"/>
    <w:rsid w:val="00385AB0"/>
    <w:rsid w:val="003863F2"/>
    <w:rsid w:val="00392709"/>
    <w:rsid w:val="00393CB9"/>
    <w:rsid w:val="0039755A"/>
    <w:rsid w:val="003A4C57"/>
    <w:rsid w:val="003B07A2"/>
    <w:rsid w:val="003C1464"/>
    <w:rsid w:val="003C5CDD"/>
    <w:rsid w:val="003D0F37"/>
    <w:rsid w:val="003E19AD"/>
    <w:rsid w:val="003F6F8A"/>
    <w:rsid w:val="00413A61"/>
    <w:rsid w:val="00421323"/>
    <w:rsid w:val="0043194F"/>
    <w:rsid w:val="004320E8"/>
    <w:rsid w:val="00437C5B"/>
    <w:rsid w:val="00444826"/>
    <w:rsid w:val="00447E29"/>
    <w:rsid w:val="004615B0"/>
    <w:rsid w:val="004666C6"/>
    <w:rsid w:val="00482D19"/>
    <w:rsid w:val="00491BA0"/>
    <w:rsid w:val="004951AA"/>
    <w:rsid w:val="00495C8B"/>
    <w:rsid w:val="004A1251"/>
    <w:rsid w:val="004B0279"/>
    <w:rsid w:val="004B34FF"/>
    <w:rsid w:val="004B52FD"/>
    <w:rsid w:val="004F05F7"/>
    <w:rsid w:val="00501F33"/>
    <w:rsid w:val="00523264"/>
    <w:rsid w:val="00526AC1"/>
    <w:rsid w:val="00535ECB"/>
    <w:rsid w:val="00536F74"/>
    <w:rsid w:val="00550CF9"/>
    <w:rsid w:val="00573AD4"/>
    <w:rsid w:val="00581692"/>
    <w:rsid w:val="005926A4"/>
    <w:rsid w:val="00593974"/>
    <w:rsid w:val="00594F3F"/>
    <w:rsid w:val="005A3533"/>
    <w:rsid w:val="005A4A78"/>
    <w:rsid w:val="005B4A7C"/>
    <w:rsid w:val="005C4469"/>
    <w:rsid w:val="005D5A0F"/>
    <w:rsid w:val="005E0DC1"/>
    <w:rsid w:val="005E1DCC"/>
    <w:rsid w:val="005F0C76"/>
    <w:rsid w:val="005F12EA"/>
    <w:rsid w:val="005F354D"/>
    <w:rsid w:val="00605090"/>
    <w:rsid w:val="006247E3"/>
    <w:rsid w:val="00624853"/>
    <w:rsid w:val="00624EF5"/>
    <w:rsid w:val="00633559"/>
    <w:rsid w:val="00645C5E"/>
    <w:rsid w:val="00653963"/>
    <w:rsid w:val="00667ED3"/>
    <w:rsid w:val="00672CF0"/>
    <w:rsid w:val="0068012C"/>
    <w:rsid w:val="00694154"/>
    <w:rsid w:val="006973D1"/>
    <w:rsid w:val="006A01EB"/>
    <w:rsid w:val="006A0955"/>
    <w:rsid w:val="006B09E7"/>
    <w:rsid w:val="006B234F"/>
    <w:rsid w:val="006C450A"/>
    <w:rsid w:val="006C5CA2"/>
    <w:rsid w:val="006E0489"/>
    <w:rsid w:val="006E2E9A"/>
    <w:rsid w:val="006E6D4F"/>
    <w:rsid w:val="00705558"/>
    <w:rsid w:val="007176E6"/>
    <w:rsid w:val="007200B6"/>
    <w:rsid w:val="00726B91"/>
    <w:rsid w:val="00731B1F"/>
    <w:rsid w:val="00740747"/>
    <w:rsid w:val="0075207A"/>
    <w:rsid w:val="00753896"/>
    <w:rsid w:val="007734FF"/>
    <w:rsid w:val="00773DE2"/>
    <w:rsid w:val="00786C0A"/>
    <w:rsid w:val="007878FB"/>
    <w:rsid w:val="007A2325"/>
    <w:rsid w:val="007A4A85"/>
    <w:rsid w:val="007C6146"/>
    <w:rsid w:val="007D0BA2"/>
    <w:rsid w:val="007D1747"/>
    <w:rsid w:val="007D429C"/>
    <w:rsid w:val="007F106B"/>
    <w:rsid w:val="00811A21"/>
    <w:rsid w:val="00812DB0"/>
    <w:rsid w:val="00814817"/>
    <w:rsid w:val="00821C5D"/>
    <w:rsid w:val="008343CF"/>
    <w:rsid w:val="00836DEE"/>
    <w:rsid w:val="00840819"/>
    <w:rsid w:val="00841483"/>
    <w:rsid w:val="0085000E"/>
    <w:rsid w:val="008541A1"/>
    <w:rsid w:val="00863685"/>
    <w:rsid w:val="00880366"/>
    <w:rsid w:val="00892E59"/>
    <w:rsid w:val="008A7875"/>
    <w:rsid w:val="008B5D9E"/>
    <w:rsid w:val="008C1B96"/>
    <w:rsid w:val="008E5E72"/>
    <w:rsid w:val="008F6567"/>
    <w:rsid w:val="008F6BD7"/>
    <w:rsid w:val="00904275"/>
    <w:rsid w:val="0090462C"/>
    <w:rsid w:val="00921979"/>
    <w:rsid w:val="00932186"/>
    <w:rsid w:val="00934D7D"/>
    <w:rsid w:val="00935DCF"/>
    <w:rsid w:val="009412C7"/>
    <w:rsid w:val="00947E1A"/>
    <w:rsid w:val="0095396A"/>
    <w:rsid w:val="00964241"/>
    <w:rsid w:val="00970102"/>
    <w:rsid w:val="00975BD0"/>
    <w:rsid w:val="009B4622"/>
    <w:rsid w:val="009B4C63"/>
    <w:rsid w:val="009C118C"/>
    <w:rsid w:val="009F1894"/>
    <w:rsid w:val="009F2087"/>
    <w:rsid w:val="00A06FF6"/>
    <w:rsid w:val="00A123CE"/>
    <w:rsid w:val="00A13508"/>
    <w:rsid w:val="00A2566C"/>
    <w:rsid w:val="00A372AF"/>
    <w:rsid w:val="00A5351F"/>
    <w:rsid w:val="00A76D8F"/>
    <w:rsid w:val="00A928DE"/>
    <w:rsid w:val="00A97080"/>
    <w:rsid w:val="00AB2C43"/>
    <w:rsid w:val="00AB69BF"/>
    <w:rsid w:val="00AC540C"/>
    <w:rsid w:val="00AE7E5A"/>
    <w:rsid w:val="00B016CC"/>
    <w:rsid w:val="00B17F70"/>
    <w:rsid w:val="00B227E7"/>
    <w:rsid w:val="00B52D7B"/>
    <w:rsid w:val="00B8292D"/>
    <w:rsid w:val="00B909E4"/>
    <w:rsid w:val="00B91E01"/>
    <w:rsid w:val="00B94EE3"/>
    <w:rsid w:val="00B97908"/>
    <w:rsid w:val="00BA6ADE"/>
    <w:rsid w:val="00BB70D2"/>
    <w:rsid w:val="00BC67F9"/>
    <w:rsid w:val="00BD552B"/>
    <w:rsid w:val="00BD5D1E"/>
    <w:rsid w:val="00BF0335"/>
    <w:rsid w:val="00C06D45"/>
    <w:rsid w:val="00C141B9"/>
    <w:rsid w:val="00C27954"/>
    <w:rsid w:val="00C3371D"/>
    <w:rsid w:val="00C464ED"/>
    <w:rsid w:val="00C514B5"/>
    <w:rsid w:val="00C5490E"/>
    <w:rsid w:val="00C654D4"/>
    <w:rsid w:val="00C82C51"/>
    <w:rsid w:val="00C92D21"/>
    <w:rsid w:val="00CA6145"/>
    <w:rsid w:val="00CA6196"/>
    <w:rsid w:val="00CB43DF"/>
    <w:rsid w:val="00CB6A75"/>
    <w:rsid w:val="00CB6CF2"/>
    <w:rsid w:val="00CD1EDE"/>
    <w:rsid w:val="00CD3ADB"/>
    <w:rsid w:val="00CE6B86"/>
    <w:rsid w:val="00CF621F"/>
    <w:rsid w:val="00D10F5D"/>
    <w:rsid w:val="00D17B25"/>
    <w:rsid w:val="00D32F02"/>
    <w:rsid w:val="00D3534B"/>
    <w:rsid w:val="00D60684"/>
    <w:rsid w:val="00D6248A"/>
    <w:rsid w:val="00D90BC0"/>
    <w:rsid w:val="00DA03E1"/>
    <w:rsid w:val="00DA28A2"/>
    <w:rsid w:val="00DA6AB0"/>
    <w:rsid w:val="00DB7C32"/>
    <w:rsid w:val="00DC0650"/>
    <w:rsid w:val="00DC1FBA"/>
    <w:rsid w:val="00DC3AE1"/>
    <w:rsid w:val="00DD7B9F"/>
    <w:rsid w:val="00DE0DCE"/>
    <w:rsid w:val="00DE5ACF"/>
    <w:rsid w:val="00DE5ADF"/>
    <w:rsid w:val="00DF3581"/>
    <w:rsid w:val="00DF76C2"/>
    <w:rsid w:val="00DF7E4F"/>
    <w:rsid w:val="00E14D05"/>
    <w:rsid w:val="00E21BE0"/>
    <w:rsid w:val="00E325D3"/>
    <w:rsid w:val="00E42738"/>
    <w:rsid w:val="00E46087"/>
    <w:rsid w:val="00E54238"/>
    <w:rsid w:val="00E74FA9"/>
    <w:rsid w:val="00E811CC"/>
    <w:rsid w:val="00EB2CC9"/>
    <w:rsid w:val="00EC38E7"/>
    <w:rsid w:val="00EC5058"/>
    <w:rsid w:val="00EE524D"/>
    <w:rsid w:val="00EF3A04"/>
    <w:rsid w:val="00EF58FC"/>
    <w:rsid w:val="00EF7FD7"/>
    <w:rsid w:val="00F00939"/>
    <w:rsid w:val="00F0491D"/>
    <w:rsid w:val="00F12304"/>
    <w:rsid w:val="00F13298"/>
    <w:rsid w:val="00F150F0"/>
    <w:rsid w:val="00F237BC"/>
    <w:rsid w:val="00F24E43"/>
    <w:rsid w:val="00F25C47"/>
    <w:rsid w:val="00F31E6F"/>
    <w:rsid w:val="00F555BF"/>
    <w:rsid w:val="00F761FB"/>
    <w:rsid w:val="00F773EF"/>
    <w:rsid w:val="00FA08CF"/>
    <w:rsid w:val="00FA2C48"/>
    <w:rsid w:val="00FA355C"/>
    <w:rsid w:val="00FA5475"/>
    <w:rsid w:val="00FC6545"/>
    <w:rsid w:val="00FD036B"/>
    <w:rsid w:val="00FD0835"/>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2087"/>
    <w:rPr>
      <w:color w:val="0000FF" w:themeColor="hyperlink"/>
      <w:u w:val="single"/>
    </w:rPr>
  </w:style>
  <w:style w:type="paragraph" w:customStyle="1" w:styleId="TableGrid1">
    <w:name w:val="Table Grid1"/>
    <w:rsid w:val="005F354D"/>
    <w:pPr>
      <w:spacing w:after="0" w:line="240" w:lineRule="auto"/>
    </w:pPr>
    <w:rPr>
      <w:rFonts w:ascii="Calibri" w:eastAsia="ヒラギノ角ゴ Pro W3" w:hAnsi="Calibri" w:cs="Times New Roman"/>
      <w:color w:val="FFFFFF"/>
      <w:szCs w:val="20"/>
    </w:rPr>
  </w:style>
  <w:style w:type="paragraph" w:customStyle="1" w:styleId="FreeForm">
    <w:name w:val="Free Form"/>
    <w:rsid w:val="005F354D"/>
    <w:rPr>
      <w:rFonts w:ascii="Calibri" w:eastAsia="ヒラギノ角ゴ Pro W3" w:hAnsi="Calibri" w:cs="Times New Roman"/>
      <w:color w:val="000000"/>
      <w:szCs w:val="20"/>
    </w:rPr>
  </w:style>
  <w:style w:type="character" w:styleId="FollowedHyperlink">
    <w:name w:val="FollowedHyperlink"/>
    <w:basedOn w:val="DefaultParagraphFont"/>
    <w:uiPriority w:val="99"/>
    <w:semiHidden/>
    <w:unhideWhenUsed/>
    <w:rsid w:val="005939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2087"/>
    <w:rPr>
      <w:color w:val="0000FF" w:themeColor="hyperlink"/>
      <w:u w:val="single"/>
    </w:rPr>
  </w:style>
  <w:style w:type="paragraph" w:customStyle="1" w:styleId="TableGrid1">
    <w:name w:val="Table Grid1"/>
    <w:rsid w:val="005F354D"/>
    <w:pPr>
      <w:spacing w:after="0" w:line="240" w:lineRule="auto"/>
    </w:pPr>
    <w:rPr>
      <w:rFonts w:ascii="Calibri" w:eastAsia="ヒラギノ角ゴ Pro W3" w:hAnsi="Calibri" w:cs="Times New Roman"/>
      <w:color w:val="FFFFFF"/>
      <w:szCs w:val="20"/>
    </w:rPr>
  </w:style>
  <w:style w:type="paragraph" w:customStyle="1" w:styleId="FreeForm">
    <w:name w:val="Free Form"/>
    <w:rsid w:val="005F354D"/>
    <w:rPr>
      <w:rFonts w:ascii="Calibri" w:eastAsia="ヒラギノ角ゴ Pro W3" w:hAnsi="Calibri" w:cs="Times New Roman"/>
      <w:color w:val="000000"/>
      <w:szCs w:val="20"/>
    </w:rPr>
  </w:style>
  <w:style w:type="character" w:styleId="FollowedHyperlink">
    <w:name w:val="FollowedHyperlink"/>
    <w:basedOn w:val="DefaultParagraphFont"/>
    <w:uiPriority w:val="99"/>
    <w:semiHidden/>
    <w:unhideWhenUsed/>
    <w:rsid w:val="005939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sharepoint.dmps.k12.ia.us/sites/divisions/curr/Public%20Curriculum%20Documents/Mathematics/Elementary%20Math%202013%20-%202014/3rd%20Grade/Multi%20Step%20Problem%20Bank.docx" TargetMode="External"/><Relationship Id="rId26" Type="http://schemas.openxmlformats.org/officeDocument/2006/relationships/hyperlink" Target="https://sharepoint.dmps.k12.ia.us/sites/divisions/curr/Public%20Curriculum%20Documents/Mathematics/Elementary%20Math%202013%20-%202014/Basic%20Fact%20Books%20O%27Connell/Addition%20and%20Subtraction/Chapter%206%20Making%2010.pdf" TargetMode="External"/><Relationship Id="rId39" Type="http://schemas.openxmlformats.org/officeDocument/2006/relationships/hyperlink" Target="https://sharepoint.dmps.k12.ia.us/sites/divisions/curr/Public%20Curriculum%20Documents/Mathematics/Elementary%20Math%202013%20-%202014/3rd%20Grade/Annie%20School%20Day.pdf" TargetMode="External"/><Relationship Id="rId21" Type="http://schemas.openxmlformats.org/officeDocument/2006/relationships/hyperlink" Target="http://elementarymath.dmschools.org/8-look-for-and-express-regularity-in-repeated-reasoning5.html" TargetMode="External"/><Relationship Id="rId34" Type="http://schemas.openxmlformats.org/officeDocument/2006/relationships/hyperlink" Target="http://elementarymath.dmschools.org/1-make-sense-of-problems-and-persevere-in-solving-them3.html" TargetMode="External"/><Relationship Id="rId42" Type="http://schemas.openxmlformats.org/officeDocument/2006/relationships/hyperlink" Target="http://elementarymath.dmschools.org/1-make-sense-of-problems-and-persevere-in-solving-them3.html" TargetMode="External"/><Relationship Id="rId47" Type="http://schemas.openxmlformats.org/officeDocument/2006/relationships/hyperlink" Target="https://sharepoint.dmps.k12.ia.us/sites/divisions/curr/Public%20Curriculum%20Documents/Mathematics/Elementary%20Math%202013%20-%202014/3rd%20Grade/Multi%20Step%20Problem%20Bank.docx" TargetMode="External"/><Relationship Id="rId50" Type="http://schemas.openxmlformats.org/officeDocument/2006/relationships/hyperlink" Target="http://nlvm.usu.edu/en/nav/topic_t_4.html"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11" Type="http://schemas.openxmlformats.org/officeDocument/2006/relationships/image" Target="media/image2.png"/><Relationship Id="rId24" Type="http://schemas.openxmlformats.org/officeDocument/2006/relationships/hyperlink" Target="https://sharepoint.dmps.k12.ia.us/sites/divisions/curr/Public%20Curriculum%20Documents/Mathematics/Elementary%20Math%202013%20-%202014/2nd%20Grade/Chapter%204%20Adding%2010.pdf" TargetMode="External"/><Relationship Id="rId32" Type="http://schemas.openxmlformats.org/officeDocument/2006/relationships/hyperlink" Target="http://elementarymath.dmschools.org/8-look-for-and-express-regularity-in-repeated-reasoning5.html" TargetMode="External"/><Relationship Id="rId37" Type="http://schemas.openxmlformats.org/officeDocument/2006/relationships/hyperlink" Target="http://elementarymath.dmschools.org/5-use-appropriate-tools-strategically2.html" TargetMode="External"/><Relationship Id="rId40" Type="http://schemas.openxmlformats.org/officeDocument/2006/relationships/hyperlink" Target="https://sharepoint.dmps.k12.ia.us/sites/divisions/curr/Public%20Curriculum%20Documents/Mathematics/Elementary%20Math%202013%20-%202014/3rd%20Grade/NSA%20Elasped%20Time%20Unit.pdf" TargetMode="External"/><Relationship Id="rId45" Type="http://schemas.openxmlformats.org/officeDocument/2006/relationships/hyperlink" Target="http://elementarymath.dmschools.org/6-attend-to-precision1.html"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hyperlink" Target="http://elementarymath.dmschools.org/5-use-appropriate-tools-strategically2.html" TargetMode="External"/><Relationship Id="rId31" Type="http://schemas.openxmlformats.org/officeDocument/2006/relationships/hyperlink" Target="http://elementarymath.dmschools.org/7-look-for-and-make-use-of-structure.html" TargetMode="External"/><Relationship Id="rId44" Type="http://schemas.openxmlformats.org/officeDocument/2006/relationships/hyperlink" Target="http://elementarymath.dmschools.org/5-use-appropriate-tools-strategically2.html"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hyperlink" Target="https://sharepoint.dmps.k12.ia.us/sites/divisions/curr/Public%20Curriculum%20Documents/Mathematics/Elementary%20Math%202013%20-%202014/2nd%20Grade/Chapter%202%20Plus%201%20Plus%202.pdf" TargetMode="External"/><Relationship Id="rId27" Type="http://schemas.openxmlformats.org/officeDocument/2006/relationships/hyperlink" Target="https://sharepoint.dmps.k12.ia.us/sites/divisions/curr/Public%20Curriculum%20Documents/Mathematics/Elementary%20Math%202013%20-%202014/2nd%20Grade/Chapter%207%20Using%2010s.pdf" TargetMode="External"/><Relationship Id="rId30" Type="http://schemas.openxmlformats.org/officeDocument/2006/relationships/hyperlink" Target="http://elementarymath.dmschools.org/2-reason-abstractly-and-quantitatively3.html" TargetMode="External"/><Relationship Id="rId35" Type="http://schemas.openxmlformats.org/officeDocument/2006/relationships/hyperlink" Target="http://elementarymath.dmschools.org/2-reason-abstractly-and-quantitatively3.html" TargetMode="External"/><Relationship Id="rId43" Type="http://schemas.openxmlformats.org/officeDocument/2006/relationships/hyperlink" Target="http://elementarymath.dmschools.org/4-model-with-mathematics3.html" TargetMode="External"/><Relationship Id="rId48" Type="http://schemas.openxmlformats.org/officeDocument/2006/relationships/hyperlink" Target="https://sharepoint.dmps.k12.ia.us/sites/divisions/curr/Public%20Curriculum%20Documents/Mathematics/Elementary%20Math%202013%20-%202014/3rd%20Grade/Hours%20to%20Minutes.pdf" TargetMode="Externa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3rd%20Grade/NSA%20Elasped%20Time%20Unit.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 Id="rId25" Type="http://schemas.openxmlformats.org/officeDocument/2006/relationships/hyperlink" Target="https://sharepoint.dmps.k12.ia.us/sites/divisions/curr/Public%20Curriculum%20Documents/Mathematics/Elementary%20Math%202013%20-%202014/2nd%20Grade/Chapter%205%20Doubles.pdf" TargetMode="External"/><Relationship Id="rId33"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 Id="rId38" Type="http://schemas.openxmlformats.org/officeDocument/2006/relationships/hyperlink" Target="https://sharepoint.dmps.k12.ia.us/sites/divisions/curr/Public%20Curriculum%20Documents/Mathematics/Elementary%20Math%202013%20-%202014/3rd%20Grade/Hours%20to%20Minutes.pdf" TargetMode="External"/><Relationship Id="rId46" Type="http://schemas.openxmlformats.org/officeDocument/2006/relationships/hyperlink" Target="https://sharepoint.dmps.k12.ia.us/sites/divisions/curr/Public%20Curriculum%20Documents/Mathematics/Elementary%20Math%202013%20-%202014/3rd%20Grade/CGI%20Addition%20and%20Subtraction%20Story%20Bank.docx" TargetMode="External"/><Relationship Id="rId20" Type="http://schemas.openxmlformats.org/officeDocument/2006/relationships/hyperlink" Target="http://elementarymath.dmschools.org/7-look-for-and-make-use-of-structure.html" TargetMode="External"/><Relationship Id="rId41" Type="http://schemas.openxmlformats.org/officeDocument/2006/relationships/hyperlink" Target="http://nlvm.usu.edu/en/nav/topic_t_4.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sharepoint.dmps.k12.ia.us/sites/divisions/curr/Public%20Curriculum%20Documents/Mathematics/Elementary%20Math%202013%20-%202014/2nd%20Grade/Chapter%203%20Adding%200.pdf" TargetMode="External"/><Relationship Id="rId28" Type="http://schemas.openxmlformats.org/officeDocument/2006/relationships/hyperlink" Target="https://sharepoint.dmps.k12.ia.us/sites/divisions/curr/Public%20Curriculum%20Documents/Mathematics/Elementary%20Math%202013%20-%202014/2nd%20Grade/Chapter%208%20Using%20Doubles.pdf" TargetMode="External"/><Relationship Id="rId36" Type="http://schemas.openxmlformats.org/officeDocument/2006/relationships/hyperlink" Target="http://elementarymath.dmschools.org/4-model-with-mathematics3.html" TargetMode="External"/><Relationship Id="rId49" Type="http://schemas.openxmlformats.org/officeDocument/2006/relationships/hyperlink" Target="https://sharepoint.dmps.k12.ia.us/sites/divisions/curr/Public%20Curriculum%20Documents/Mathematics/Elementary%20Math%202013%20-%202014/3rd%20Grade/Annie%20School%20D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9492-4432-4F77-ACBE-8350D0F0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4</cp:revision>
  <cp:lastPrinted>2013-05-07T19:37:00Z</cp:lastPrinted>
  <dcterms:created xsi:type="dcterms:W3CDTF">2013-05-23T17:33:00Z</dcterms:created>
  <dcterms:modified xsi:type="dcterms:W3CDTF">2013-05-23T19:19:00Z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