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72"/>
        <w:gridCol w:w="9540"/>
        <w:gridCol w:w="2520"/>
      </w:tblGrid>
      <w:tr w:rsidR="00BB70D2" w:rsidTr="00BB70D2">
        <w:trPr>
          <w:trHeight w:val="251"/>
        </w:trPr>
        <w:tc>
          <w:tcPr>
            <w:tcW w:w="2520" w:type="dxa"/>
            <w:gridSpan w:val="2"/>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96327" w:rsidP="007176E6">
            <w:pPr>
              <w:jc w:val="center"/>
              <w:rPr>
                <w:b/>
                <w:color w:val="FFFFFF" w:themeColor="background1"/>
              </w:rPr>
            </w:pPr>
            <w:r>
              <w:rPr>
                <w:b/>
                <w:color w:val="FFFFFF" w:themeColor="background1"/>
              </w:rPr>
              <w:t>(Grade 2</w:t>
            </w:r>
            <w:r w:rsidR="00BB70D2">
              <w:rPr>
                <w:b/>
                <w:color w:val="FFFFFF" w:themeColor="background1"/>
              </w:rPr>
              <w:t>)</w:t>
            </w:r>
          </w:p>
        </w:tc>
        <w:tc>
          <w:tcPr>
            <w:tcW w:w="9540" w:type="dxa"/>
            <w:shd w:val="clear" w:color="auto" w:fill="000000" w:themeFill="text1"/>
          </w:tcPr>
          <w:p w:rsidR="00BB70D2" w:rsidRDefault="00C370D2" w:rsidP="007176E6">
            <w:pPr>
              <w:jc w:val="center"/>
              <w:rPr>
                <w:b/>
                <w:color w:val="FFFFFF" w:themeColor="background1"/>
              </w:rPr>
            </w:pPr>
            <w:r>
              <w:rPr>
                <w:b/>
                <w:color w:val="FFFFFF" w:themeColor="background1"/>
              </w:rPr>
              <w:t xml:space="preserve">Unit </w:t>
            </w:r>
            <w:r w:rsidR="00C97C86">
              <w:rPr>
                <w:b/>
                <w:color w:val="FFFFFF" w:themeColor="background1"/>
              </w:rPr>
              <w:t>Five</w:t>
            </w:r>
            <w:r w:rsidR="00BB70D2">
              <w:rPr>
                <w:b/>
                <w:color w:val="FFFFFF" w:themeColor="background1"/>
              </w:rPr>
              <w:t xml:space="preserve"> Standards</w:t>
            </w:r>
          </w:p>
          <w:p w:rsidR="00BB70D2" w:rsidRPr="008E5E72" w:rsidRDefault="00796327" w:rsidP="007176E6">
            <w:pPr>
              <w:jc w:val="center"/>
              <w:rPr>
                <w:b/>
                <w:color w:val="FFFFFF" w:themeColor="background1"/>
              </w:rPr>
            </w:pPr>
            <w:r>
              <w:rPr>
                <w:b/>
                <w:color w:val="FFFFFF" w:themeColor="background1"/>
              </w:rPr>
              <w:t xml:space="preserve"> Grade 3</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96327">
              <w:rPr>
                <w:b/>
                <w:color w:val="FFFFFF" w:themeColor="background1"/>
              </w:rPr>
              <w:t>4</w:t>
            </w:r>
            <w:r>
              <w:rPr>
                <w:b/>
                <w:color w:val="FFFFFF" w:themeColor="background1"/>
              </w:rPr>
              <w:t>)</w:t>
            </w:r>
          </w:p>
        </w:tc>
      </w:tr>
      <w:tr w:rsidR="00AE5487" w:rsidTr="00446C2B">
        <w:trPr>
          <w:trHeight w:val="251"/>
        </w:trPr>
        <w:tc>
          <w:tcPr>
            <w:tcW w:w="2448" w:type="dxa"/>
            <w:shd w:val="clear" w:color="auto" w:fill="D9D9D9" w:themeFill="background1" w:themeFillShade="D9"/>
          </w:tcPr>
          <w:p w:rsidR="00AE5487" w:rsidRPr="00CF0CC8" w:rsidRDefault="00DE17E7" w:rsidP="00CB02C3">
            <w:pPr>
              <w:pStyle w:val="Default"/>
              <w:rPr>
                <w:rFonts w:asciiTheme="minorHAnsi" w:hAnsiTheme="minorHAnsi" w:cstheme="minorHAnsi"/>
                <w:sz w:val="18"/>
                <w:szCs w:val="18"/>
              </w:rPr>
            </w:pPr>
            <w:r w:rsidRPr="00CF0CC8">
              <w:rPr>
                <w:rFonts w:asciiTheme="minorHAnsi" w:hAnsiTheme="minorHAnsi" w:cstheme="minorHAnsi"/>
                <w:sz w:val="18"/>
                <w:szCs w:val="18"/>
              </w:rPr>
              <w:t>Use addition and subtraction within 100 to solve one- and two-step word problems involving situations of adding to, taking from, putting together, taking apart, and comparing, with unknowns in all positions</w:t>
            </w:r>
            <w:r w:rsidRPr="00CF0CC8">
              <w:rPr>
                <w:rFonts w:asciiTheme="minorHAnsi" w:hAnsiTheme="minorHAnsi" w:cstheme="minorHAnsi"/>
                <w:i/>
                <w:iCs/>
                <w:sz w:val="18"/>
                <w:szCs w:val="18"/>
              </w:rPr>
              <w:t xml:space="preserve">, </w:t>
            </w:r>
            <w:r w:rsidRPr="00CF0CC8">
              <w:rPr>
                <w:rFonts w:asciiTheme="minorHAnsi" w:hAnsiTheme="minorHAnsi" w:cstheme="minorHAnsi"/>
                <w:sz w:val="18"/>
                <w:szCs w:val="18"/>
              </w:rPr>
              <w:t>e.g., by using drawings and equations with a symbol for the unknown number to represent the problem</w:t>
            </w:r>
            <w:r w:rsidRPr="00CF0CC8">
              <w:rPr>
                <w:rFonts w:asciiTheme="minorHAnsi" w:hAnsiTheme="minorHAnsi" w:cstheme="minorHAnsi"/>
                <w:i/>
                <w:iCs/>
                <w:sz w:val="18"/>
                <w:szCs w:val="18"/>
              </w:rPr>
              <w:t>.</w:t>
            </w:r>
          </w:p>
        </w:tc>
        <w:tc>
          <w:tcPr>
            <w:tcW w:w="9612" w:type="dxa"/>
            <w:gridSpan w:val="2"/>
            <w:shd w:val="clear" w:color="auto" w:fill="FFFFFF" w:themeFill="background1"/>
          </w:tcPr>
          <w:p w:rsidR="007F62F2" w:rsidRPr="00CB02C3" w:rsidRDefault="00BE5940" w:rsidP="007F62F2">
            <w:pPr>
              <w:autoSpaceDE w:val="0"/>
              <w:autoSpaceDN w:val="0"/>
              <w:adjustRightInd w:val="0"/>
              <w:rPr>
                <w:rFonts w:cstheme="minorHAnsi"/>
                <w:color w:val="000000"/>
                <w:sz w:val="20"/>
                <w:szCs w:val="20"/>
              </w:rPr>
            </w:pPr>
            <w:r w:rsidRPr="00CF0CC8">
              <w:rPr>
                <w:rFonts w:cstheme="minorHAnsi"/>
                <w:sz w:val="20"/>
                <w:szCs w:val="20"/>
                <w:u w:val="single"/>
              </w:rPr>
              <w:t>Operations in Algebraic Thinking 3:</w:t>
            </w:r>
            <w:r w:rsidR="00CB02C3">
              <w:rPr>
                <w:rFonts w:cstheme="minorHAnsi"/>
                <w:color w:val="000000"/>
                <w:sz w:val="20"/>
                <w:szCs w:val="20"/>
              </w:rPr>
              <w:t xml:space="preserve"> </w:t>
            </w:r>
            <w:r w:rsidR="00D44486" w:rsidRPr="00CF0CC8">
              <w:rPr>
                <w:rFonts w:cstheme="minorHAnsi"/>
                <w:sz w:val="20"/>
                <w:szCs w:val="20"/>
              </w:rPr>
              <w:t>Use multiplication and division within 100 to solve word problems in situations involving equal groups, arrays, and measurement quantities, e.g., by using drawings and equations with a symbol for the unknown number to represent the problem.</w:t>
            </w:r>
          </w:p>
          <w:p w:rsidR="007F62F2" w:rsidRPr="00CF0CC8" w:rsidRDefault="007F62F2" w:rsidP="007F62F2">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multiply to solve word problems. </w:t>
            </w:r>
          </w:p>
          <w:p w:rsidR="007F62F2" w:rsidRPr="00CF0CC8" w:rsidRDefault="007F62F2" w:rsidP="007F62F2">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divide to solve word problems. </w:t>
            </w:r>
          </w:p>
          <w:p w:rsidR="007F62F2" w:rsidRPr="00CF0CC8" w:rsidRDefault="007F62F2" w:rsidP="007F62F2">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7F62F2" w:rsidRPr="00CF0CC8" w:rsidRDefault="007F62F2" w:rsidP="00D44486">
            <w:pPr>
              <w:autoSpaceDE w:val="0"/>
              <w:autoSpaceDN w:val="0"/>
              <w:adjustRightInd w:val="0"/>
              <w:rPr>
                <w:rFonts w:cstheme="minorHAnsi"/>
                <w:sz w:val="20"/>
                <w:szCs w:val="20"/>
              </w:rPr>
            </w:pPr>
          </w:p>
        </w:tc>
        <w:tc>
          <w:tcPr>
            <w:tcW w:w="2520" w:type="dxa"/>
            <w:shd w:val="clear" w:color="auto" w:fill="D9D9D9" w:themeFill="background1" w:themeFillShade="D9"/>
          </w:tcPr>
          <w:p w:rsidR="00AE5487" w:rsidRPr="00CF0CC8" w:rsidRDefault="00991F58" w:rsidP="00CB02C3">
            <w:pPr>
              <w:pStyle w:val="Default"/>
              <w:rPr>
                <w:rFonts w:asciiTheme="minorHAnsi" w:hAnsiTheme="minorHAnsi" w:cstheme="minorHAnsi"/>
                <w:sz w:val="18"/>
                <w:szCs w:val="18"/>
              </w:rPr>
            </w:pPr>
            <w:r w:rsidRPr="00CF0CC8">
              <w:rPr>
                <w:rFonts w:asciiTheme="minorHAnsi" w:hAnsiTheme="minorHAnsi" w:cstheme="minorHAnsi"/>
                <w:sz w:val="18"/>
                <w:szCs w:val="18"/>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w:t>
            </w:r>
          </w:p>
        </w:tc>
      </w:tr>
      <w:tr w:rsidR="00ED74D4" w:rsidTr="00446C2B">
        <w:trPr>
          <w:trHeight w:val="251"/>
        </w:trPr>
        <w:tc>
          <w:tcPr>
            <w:tcW w:w="2448" w:type="dxa"/>
            <w:shd w:val="clear" w:color="auto" w:fill="D9D9D9" w:themeFill="background1" w:themeFillShade="D9"/>
          </w:tcPr>
          <w:p w:rsidR="00ED74D4" w:rsidRPr="00CF0CC8" w:rsidRDefault="00ED74D4" w:rsidP="00386FB3">
            <w:pPr>
              <w:rPr>
                <w:rFonts w:cstheme="minorHAnsi"/>
                <w:sz w:val="18"/>
                <w:szCs w:val="18"/>
              </w:rPr>
            </w:pPr>
            <w:r w:rsidRPr="00CF0CC8">
              <w:rPr>
                <w:rFonts w:cstheme="minorHAnsi"/>
                <w:color w:val="000000"/>
                <w:sz w:val="18"/>
                <w:szCs w:val="18"/>
              </w:rPr>
              <w:t xml:space="preserve"> Use addition to find the total number of objects arranged in rectangular arrays with up to 5 rows and up to 5 columns; </w:t>
            </w:r>
            <w:r>
              <w:rPr>
                <w:rFonts w:cstheme="minorHAnsi"/>
                <w:sz w:val="18"/>
                <w:szCs w:val="18"/>
              </w:rPr>
              <w:t>W</w:t>
            </w:r>
            <w:r w:rsidRPr="00CF0CC8">
              <w:rPr>
                <w:rFonts w:cstheme="minorHAnsi"/>
                <w:sz w:val="18"/>
                <w:szCs w:val="18"/>
              </w:rPr>
              <w:t>rite an equation to express the total as a sum of equal addends.</w:t>
            </w:r>
          </w:p>
        </w:tc>
        <w:tc>
          <w:tcPr>
            <w:tcW w:w="9612" w:type="dxa"/>
            <w:gridSpan w:val="2"/>
            <w:shd w:val="clear" w:color="auto" w:fill="FFFFFF" w:themeFill="background1"/>
          </w:tcPr>
          <w:p w:rsidR="00ED74D4" w:rsidRPr="00CB02C3" w:rsidRDefault="00ED74D4" w:rsidP="00386FB3">
            <w:pPr>
              <w:autoSpaceDE w:val="0"/>
              <w:autoSpaceDN w:val="0"/>
              <w:adjustRightInd w:val="0"/>
              <w:rPr>
                <w:rFonts w:cstheme="minorHAnsi"/>
                <w:b/>
                <w:sz w:val="20"/>
                <w:szCs w:val="20"/>
              </w:rPr>
            </w:pPr>
            <w:r w:rsidRPr="00CF0CC8">
              <w:rPr>
                <w:rFonts w:cstheme="minorHAnsi"/>
                <w:sz w:val="20"/>
                <w:szCs w:val="20"/>
                <w:u w:val="single"/>
              </w:rPr>
              <w:t xml:space="preserve">Operations in Algebraic Thinking 4: </w:t>
            </w:r>
            <w:r w:rsidRPr="00CF0CC8">
              <w:rPr>
                <w:rFonts w:cstheme="minorHAnsi"/>
                <w:sz w:val="20"/>
                <w:szCs w:val="20"/>
              </w:rPr>
              <w:t xml:space="preserve">Determine the unknown whole number in a multiplication or division equation relating three whole numbers. </w:t>
            </w:r>
            <w:r w:rsidRPr="00CF0CC8">
              <w:rPr>
                <w:rFonts w:cstheme="minorHAnsi"/>
                <w:i/>
                <w:iCs/>
                <w:sz w:val="20"/>
                <w:szCs w:val="20"/>
              </w:rPr>
              <w:t>For example, determine the</w:t>
            </w:r>
            <w:r w:rsidRPr="00CF0CC8">
              <w:rPr>
                <w:rFonts w:cstheme="minorHAnsi"/>
                <w:sz w:val="20"/>
                <w:szCs w:val="20"/>
              </w:rPr>
              <w:t xml:space="preserve"> </w:t>
            </w:r>
            <w:r w:rsidRPr="00CF0CC8">
              <w:rPr>
                <w:rFonts w:cstheme="minorHAnsi"/>
                <w:i/>
                <w:iCs/>
                <w:sz w:val="20"/>
                <w:szCs w:val="20"/>
              </w:rPr>
              <w:t xml:space="preserve">unknown number that makes the equation true in each of the equations 8 </w:t>
            </w:r>
            <w:proofErr w:type="gramStart"/>
            <w:r w:rsidRPr="00CF0CC8">
              <w:rPr>
                <w:rFonts w:eastAsia="Helvetica-Oblique" w:cstheme="minorHAnsi"/>
                <w:i/>
                <w:iCs/>
                <w:sz w:val="20"/>
                <w:szCs w:val="20"/>
              </w:rPr>
              <w:t xml:space="preserve">× </w:t>
            </w:r>
            <w:r w:rsidRPr="00CF0CC8">
              <w:rPr>
                <w:rFonts w:cstheme="minorHAnsi"/>
                <w:i/>
                <w:iCs/>
                <w:sz w:val="20"/>
                <w:szCs w:val="20"/>
              </w:rPr>
              <w:t>?</w:t>
            </w:r>
            <w:proofErr w:type="gramEnd"/>
            <w:r w:rsidRPr="00CF0CC8">
              <w:rPr>
                <w:rFonts w:cstheme="minorHAnsi"/>
                <w:i/>
                <w:iCs/>
                <w:sz w:val="20"/>
                <w:szCs w:val="20"/>
              </w:rPr>
              <w:t xml:space="preserve"> = 48, 5 </w:t>
            </w:r>
            <w:proofErr w:type="gramStart"/>
            <w:r w:rsidRPr="00CF0CC8">
              <w:rPr>
                <w:rFonts w:cstheme="minorHAnsi"/>
                <w:i/>
                <w:iCs/>
                <w:sz w:val="20"/>
                <w:szCs w:val="20"/>
              </w:rPr>
              <w:t xml:space="preserve">= </w:t>
            </w:r>
            <w:r>
              <w:rPr>
                <w:rFonts w:ascii="Calibri" w:eastAsia="MS Mincho" w:hAnsi="Calibri" w:cs="Calibri"/>
                <w:sz w:val="20"/>
                <w:szCs w:val="20"/>
              </w:rPr>
              <w:t>?</w:t>
            </w:r>
            <w:proofErr w:type="gramEnd"/>
            <w:r>
              <w:rPr>
                <w:rFonts w:ascii="Calibri" w:eastAsia="MS Mincho" w:hAnsi="Calibri" w:cs="Calibri"/>
                <w:sz w:val="20"/>
                <w:szCs w:val="20"/>
              </w:rPr>
              <w:t xml:space="preserve"> </w:t>
            </w:r>
            <w:r w:rsidRPr="00CF0CC8">
              <w:rPr>
                <w:rFonts w:eastAsia="ZapfDingbatsITC" w:cstheme="minorHAnsi"/>
                <w:sz w:val="20"/>
                <w:szCs w:val="20"/>
              </w:rPr>
              <w:t xml:space="preserve"> </w:t>
            </w:r>
            <w:r w:rsidRPr="00CF0CC8">
              <w:rPr>
                <w:rFonts w:eastAsia="Helvetica-Oblique" w:cstheme="minorHAnsi"/>
                <w:i/>
                <w:iCs/>
                <w:sz w:val="20"/>
                <w:szCs w:val="20"/>
              </w:rPr>
              <w:t xml:space="preserve">÷ </w:t>
            </w:r>
            <w:r w:rsidRPr="00CF0CC8">
              <w:rPr>
                <w:rFonts w:cstheme="minorHAnsi"/>
                <w:i/>
                <w:iCs/>
                <w:sz w:val="20"/>
                <w:szCs w:val="20"/>
              </w:rPr>
              <w:t xml:space="preserve">3, 6 </w:t>
            </w:r>
            <w:r w:rsidRPr="00CF0CC8">
              <w:rPr>
                <w:rFonts w:eastAsia="Helvetica-Oblique" w:cstheme="minorHAnsi"/>
                <w:i/>
                <w:iCs/>
                <w:sz w:val="20"/>
                <w:szCs w:val="20"/>
              </w:rPr>
              <w:t xml:space="preserve">× </w:t>
            </w:r>
            <w:r>
              <w:rPr>
                <w:rFonts w:cstheme="minorHAnsi"/>
                <w:i/>
                <w:iCs/>
                <w:sz w:val="20"/>
                <w:szCs w:val="20"/>
              </w:rPr>
              <w:t>6 = ____</w:t>
            </w:r>
          </w:p>
          <w:p w:rsidR="00ED74D4" w:rsidRPr="00CF0CC8" w:rsidRDefault="00ED74D4" w:rsidP="00386FB3">
            <w:pPr>
              <w:pStyle w:val="ListParagraph"/>
              <w:numPr>
                <w:ilvl w:val="0"/>
                <w:numId w:val="37"/>
              </w:numPr>
              <w:autoSpaceDE w:val="0"/>
              <w:autoSpaceDN w:val="0"/>
              <w:adjustRightInd w:val="0"/>
              <w:rPr>
                <w:rFonts w:cstheme="minorHAnsi"/>
                <w:color w:val="000000"/>
                <w:sz w:val="20"/>
                <w:szCs w:val="20"/>
              </w:rPr>
            </w:pPr>
            <w:r w:rsidRPr="00CF0CC8">
              <w:rPr>
                <w:rFonts w:cstheme="minorHAnsi"/>
                <w:color w:val="000000"/>
                <w:sz w:val="20"/>
                <w:szCs w:val="20"/>
              </w:rPr>
              <w:t xml:space="preserve">I can find the missing number in a multiplication problem. </w:t>
            </w:r>
          </w:p>
          <w:p w:rsidR="00ED74D4" w:rsidRPr="00CB02C3" w:rsidRDefault="00ED74D4" w:rsidP="00386FB3">
            <w:pPr>
              <w:pStyle w:val="ListParagraph"/>
              <w:numPr>
                <w:ilvl w:val="0"/>
                <w:numId w:val="37"/>
              </w:numPr>
              <w:autoSpaceDE w:val="0"/>
              <w:autoSpaceDN w:val="0"/>
              <w:adjustRightInd w:val="0"/>
              <w:rPr>
                <w:rFonts w:cstheme="minorHAnsi"/>
                <w:color w:val="000000"/>
                <w:sz w:val="20"/>
                <w:szCs w:val="20"/>
              </w:rPr>
            </w:pPr>
            <w:r w:rsidRPr="00CF0CC8">
              <w:rPr>
                <w:rFonts w:cstheme="minorHAnsi"/>
                <w:color w:val="000000"/>
                <w:sz w:val="20"/>
                <w:szCs w:val="20"/>
              </w:rPr>
              <w:t xml:space="preserve">I can find the missing number in a division problem. </w:t>
            </w:r>
          </w:p>
        </w:tc>
        <w:tc>
          <w:tcPr>
            <w:tcW w:w="2520" w:type="dxa"/>
            <w:shd w:val="clear" w:color="auto" w:fill="D9D9D9" w:themeFill="background1" w:themeFillShade="D9"/>
          </w:tcPr>
          <w:p w:rsidR="00ED74D4" w:rsidRPr="00CF0CC8" w:rsidRDefault="00ED74D4" w:rsidP="00ED74D4">
            <w:pPr>
              <w:pStyle w:val="Default"/>
              <w:rPr>
                <w:rFonts w:cstheme="minorHAnsi"/>
                <w:sz w:val="18"/>
                <w:szCs w:val="18"/>
              </w:rPr>
            </w:pPr>
            <w:r w:rsidRPr="00CF0CC8">
              <w:rPr>
                <w:rFonts w:asciiTheme="minorHAnsi" w:hAnsiTheme="minorHAnsi" w:cstheme="minorHAnsi"/>
                <w:sz w:val="18"/>
                <w:szCs w:val="18"/>
              </w:rPr>
              <w:t xml:space="preserve">Interpret a multiplication equation as a comparison, e.g., interpret 35 = 5 × 7 as a statement that 35 is 5 times as many as 7 and 7 times as many as 5. Represent verbal statements of multiplicative comparisons as multiplication equations. </w:t>
            </w:r>
          </w:p>
        </w:tc>
      </w:tr>
      <w:tr w:rsidR="00ED74D4" w:rsidTr="00446C2B">
        <w:trPr>
          <w:trHeight w:val="251"/>
        </w:trPr>
        <w:tc>
          <w:tcPr>
            <w:tcW w:w="2448" w:type="dxa"/>
            <w:shd w:val="clear" w:color="auto" w:fill="D9D9D9" w:themeFill="background1" w:themeFillShade="D9"/>
          </w:tcPr>
          <w:p w:rsidR="00ED74D4" w:rsidRDefault="00ED74D4" w:rsidP="00386FB3">
            <w:pPr>
              <w:pStyle w:val="Default"/>
              <w:rPr>
                <w:rFonts w:ascii="Calibri" w:eastAsia="ヒラギノ角ゴ Pro W3" w:hAnsi="Calibri" w:cs="Times New Roman"/>
                <w:sz w:val="18"/>
                <w:szCs w:val="18"/>
              </w:rPr>
            </w:pPr>
            <w:r w:rsidRPr="002F0351">
              <w:rPr>
                <w:rFonts w:asciiTheme="minorHAnsi" w:hAnsiTheme="minorHAnsi" w:cstheme="minorHAnsi"/>
                <w:sz w:val="18"/>
                <w:szCs w:val="18"/>
              </w:rPr>
              <w:t>Use addition to find the total number of objects arranged in rectangular arrays with up to 5 rows and up to 5 columns; Write an equation to express the total as a sum of equal addends.</w:t>
            </w:r>
          </w:p>
        </w:tc>
        <w:tc>
          <w:tcPr>
            <w:tcW w:w="9612" w:type="dxa"/>
            <w:gridSpan w:val="2"/>
            <w:shd w:val="clear" w:color="auto" w:fill="FFFFFF" w:themeFill="background1"/>
          </w:tcPr>
          <w:p w:rsidR="00ED74D4" w:rsidRPr="00DD7A0F" w:rsidRDefault="00ED74D4" w:rsidP="00DD7A0F">
            <w:pPr>
              <w:autoSpaceDE w:val="0"/>
              <w:autoSpaceDN w:val="0"/>
              <w:adjustRightInd w:val="0"/>
              <w:rPr>
                <w:rFonts w:cstheme="minorHAnsi"/>
                <w:sz w:val="20"/>
                <w:szCs w:val="20"/>
                <w:u w:val="single"/>
              </w:rPr>
            </w:pPr>
            <w:r w:rsidRPr="00CF0CC8">
              <w:rPr>
                <w:rFonts w:cstheme="minorHAnsi"/>
                <w:sz w:val="20"/>
                <w:szCs w:val="20"/>
                <w:u w:val="single"/>
              </w:rPr>
              <w:t>Operations in Algebraic Thinking 6:</w:t>
            </w:r>
            <w:r>
              <w:rPr>
                <w:rFonts w:cstheme="minorHAnsi"/>
                <w:sz w:val="20"/>
                <w:szCs w:val="20"/>
                <w:u w:val="single"/>
              </w:rPr>
              <w:t xml:space="preserve"> </w:t>
            </w:r>
            <w:r w:rsidRPr="00CF0CC8">
              <w:rPr>
                <w:rFonts w:cstheme="minorHAnsi"/>
                <w:sz w:val="20"/>
                <w:szCs w:val="20"/>
              </w:rPr>
              <w:t xml:space="preserve">Understand division as an unknown-factor problem. </w:t>
            </w:r>
            <w:r w:rsidRPr="00CF0CC8">
              <w:rPr>
                <w:rFonts w:cstheme="minorHAnsi"/>
                <w:i/>
                <w:iCs/>
                <w:sz w:val="20"/>
                <w:szCs w:val="20"/>
              </w:rPr>
              <w:t xml:space="preserve">For example, find 32 </w:t>
            </w:r>
            <w:r w:rsidRPr="00CF0CC8">
              <w:rPr>
                <w:rFonts w:eastAsia="Helvetica-Oblique" w:cstheme="minorHAnsi"/>
                <w:i/>
                <w:iCs/>
                <w:sz w:val="20"/>
                <w:szCs w:val="20"/>
              </w:rPr>
              <w:t xml:space="preserve">÷ </w:t>
            </w:r>
            <w:r w:rsidRPr="00CF0CC8">
              <w:rPr>
                <w:rFonts w:cstheme="minorHAnsi"/>
                <w:i/>
                <w:iCs/>
                <w:sz w:val="20"/>
                <w:szCs w:val="20"/>
              </w:rPr>
              <w:t>8 by finding the number that makes 32 when multiplied by 8.</w:t>
            </w:r>
          </w:p>
          <w:p w:rsidR="00ED74D4" w:rsidRPr="00CF0CC8" w:rsidRDefault="00ED74D4" w:rsidP="00386FB3">
            <w:pPr>
              <w:pStyle w:val="ListParagraph"/>
              <w:numPr>
                <w:ilvl w:val="0"/>
                <w:numId w:val="39"/>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multiplication to solve division problems. </w:t>
            </w:r>
          </w:p>
          <w:p w:rsidR="00ED74D4" w:rsidRPr="00D73D7A" w:rsidRDefault="00ED74D4" w:rsidP="00386FB3">
            <w:pPr>
              <w:pStyle w:val="ListParagraph"/>
              <w:numPr>
                <w:ilvl w:val="0"/>
                <w:numId w:val="39"/>
              </w:numPr>
              <w:autoSpaceDE w:val="0"/>
              <w:autoSpaceDN w:val="0"/>
              <w:adjustRightInd w:val="0"/>
              <w:rPr>
                <w:rFonts w:cstheme="minorHAnsi"/>
                <w:sz w:val="20"/>
                <w:szCs w:val="20"/>
                <w:u w:val="single"/>
              </w:rPr>
            </w:pPr>
            <w:r w:rsidRPr="00D73D7A">
              <w:rPr>
                <w:rFonts w:cstheme="minorHAnsi"/>
                <w:color w:val="000000"/>
                <w:sz w:val="20"/>
                <w:szCs w:val="20"/>
              </w:rPr>
              <w:t>I can recognize and explain the relationship between multiplication and division.</w:t>
            </w:r>
          </w:p>
        </w:tc>
        <w:tc>
          <w:tcPr>
            <w:tcW w:w="2520" w:type="dxa"/>
            <w:shd w:val="clear" w:color="auto" w:fill="D9D9D9" w:themeFill="background1" w:themeFillShade="D9"/>
          </w:tcPr>
          <w:p w:rsidR="00ED74D4" w:rsidRPr="00CB02C3" w:rsidRDefault="00ED74D4" w:rsidP="00386FB3">
            <w:pPr>
              <w:rPr>
                <w:rFonts w:cstheme="minorHAnsi"/>
                <w:sz w:val="18"/>
                <w:szCs w:val="18"/>
              </w:rPr>
            </w:pPr>
            <w:r w:rsidRPr="00CB02C3">
              <w:rPr>
                <w:rFonts w:cstheme="minorHAnsi"/>
                <w:sz w:val="18"/>
                <w:szCs w:val="18"/>
              </w:rPr>
              <w:t>F</w:t>
            </w:r>
            <w:r>
              <w:rPr>
                <w:rFonts w:cstheme="minorHAnsi"/>
                <w:sz w:val="18"/>
                <w:szCs w:val="18"/>
              </w:rPr>
              <w:t xml:space="preserve">ind whole-number quotients and </w:t>
            </w:r>
            <w:r w:rsidRPr="00CB02C3">
              <w:rPr>
                <w:rFonts w:cstheme="minorHAnsi"/>
                <w:sz w:val="18"/>
                <w:szCs w:val="18"/>
              </w:rPr>
              <w:t>r</w:t>
            </w:r>
            <w:r>
              <w:rPr>
                <w:rFonts w:cstheme="minorHAnsi"/>
                <w:sz w:val="18"/>
                <w:szCs w:val="18"/>
              </w:rPr>
              <w:t xml:space="preserve">emainders with up to four-digit </w:t>
            </w:r>
            <w:r w:rsidRPr="00CB02C3">
              <w:rPr>
                <w:rFonts w:cstheme="minorHAnsi"/>
                <w:sz w:val="18"/>
                <w:szCs w:val="18"/>
              </w:rPr>
              <w:t>div</w:t>
            </w:r>
            <w:r>
              <w:rPr>
                <w:rFonts w:cstheme="minorHAnsi"/>
                <w:sz w:val="18"/>
                <w:szCs w:val="18"/>
              </w:rPr>
              <w:t xml:space="preserve">idends and one-digit divisors, using strategies based on place </w:t>
            </w:r>
            <w:r w:rsidRPr="00CB02C3">
              <w:rPr>
                <w:rFonts w:cstheme="minorHAnsi"/>
                <w:sz w:val="18"/>
                <w:szCs w:val="18"/>
              </w:rPr>
              <w:t xml:space="preserve">value, the properties of operations, </w:t>
            </w:r>
          </w:p>
          <w:p w:rsidR="00ED74D4" w:rsidRPr="00CF0CC8" w:rsidRDefault="00ED74D4" w:rsidP="00386FB3">
            <w:pPr>
              <w:rPr>
                <w:rFonts w:cstheme="minorHAnsi"/>
                <w:color w:val="000000"/>
                <w:sz w:val="18"/>
                <w:szCs w:val="18"/>
              </w:rPr>
            </w:pPr>
            <w:proofErr w:type="gramStart"/>
            <w:r>
              <w:rPr>
                <w:rFonts w:cstheme="minorHAnsi"/>
                <w:sz w:val="18"/>
                <w:szCs w:val="18"/>
              </w:rPr>
              <w:t>and/or</w:t>
            </w:r>
            <w:proofErr w:type="gramEnd"/>
            <w:r>
              <w:rPr>
                <w:rFonts w:cstheme="minorHAnsi"/>
                <w:sz w:val="18"/>
                <w:szCs w:val="18"/>
              </w:rPr>
              <w:t xml:space="preserve"> the relationship between </w:t>
            </w:r>
            <w:r w:rsidRPr="00CB02C3">
              <w:rPr>
                <w:rFonts w:cstheme="minorHAnsi"/>
                <w:sz w:val="18"/>
                <w:szCs w:val="18"/>
              </w:rPr>
              <w:t>multiplic</w:t>
            </w:r>
            <w:r>
              <w:rPr>
                <w:rFonts w:cstheme="minorHAnsi"/>
                <w:sz w:val="18"/>
                <w:szCs w:val="18"/>
              </w:rPr>
              <w:t>ation and division.</w:t>
            </w:r>
          </w:p>
        </w:tc>
      </w:tr>
      <w:tr w:rsidR="00ED74D4" w:rsidRPr="00CF0CC8" w:rsidTr="00446C2B">
        <w:trPr>
          <w:trHeight w:val="251"/>
        </w:trPr>
        <w:tc>
          <w:tcPr>
            <w:tcW w:w="2448" w:type="dxa"/>
            <w:shd w:val="clear" w:color="auto" w:fill="D9D9D9" w:themeFill="background1" w:themeFillShade="D9"/>
          </w:tcPr>
          <w:p w:rsidR="00ED74D4" w:rsidRPr="00CF0CC8" w:rsidRDefault="00ED74D4" w:rsidP="00783CF5">
            <w:pPr>
              <w:pStyle w:val="Default"/>
              <w:rPr>
                <w:rFonts w:cstheme="minorHAnsi"/>
                <w:sz w:val="18"/>
                <w:szCs w:val="18"/>
              </w:rPr>
            </w:pPr>
          </w:p>
        </w:tc>
        <w:tc>
          <w:tcPr>
            <w:tcW w:w="9612" w:type="dxa"/>
            <w:gridSpan w:val="2"/>
            <w:shd w:val="clear" w:color="auto" w:fill="FFFFFF" w:themeFill="background1"/>
          </w:tcPr>
          <w:p w:rsidR="00ED74D4" w:rsidRDefault="00ED74D4" w:rsidP="00D73D7A">
            <w:pPr>
              <w:autoSpaceDE w:val="0"/>
              <w:autoSpaceDN w:val="0"/>
              <w:adjustRightInd w:val="0"/>
              <w:rPr>
                <w:rFonts w:cstheme="minorHAnsi"/>
                <w:sz w:val="20"/>
                <w:szCs w:val="20"/>
              </w:rPr>
            </w:pPr>
            <w:r>
              <w:rPr>
                <w:rFonts w:cstheme="minorHAnsi"/>
                <w:sz w:val="20"/>
                <w:szCs w:val="20"/>
                <w:u w:val="single"/>
              </w:rPr>
              <w:t>Operations in Algebraic Thinking 7:</w:t>
            </w:r>
            <w:r>
              <w:t xml:space="preserve"> </w:t>
            </w:r>
            <w:r w:rsidRPr="007B38E6">
              <w:rPr>
                <w:rFonts w:cstheme="minorHAnsi"/>
                <w:sz w:val="20"/>
                <w:szCs w:val="20"/>
              </w:rPr>
              <w:t>Fluently multiply and divide within 100, using strategies such as the relationship between multiplication and division (e.g., knowing that 8 × 5 = 40, one kno</w:t>
            </w:r>
            <w:r>
              <w:rPr>
                <w:rFonts w:cstheme="minorHAnsi"/>
                <w:sz w:val="20"/>
                <w:szCs w:val="20"/>
              </w:rPr>
              <w:t xml:space="preserve">ws 40 ÷ 5 = 8) or properties of </w:t>
            </w:r>
            <w:r w:rsidRPr="007B38E6">
              <w:rPr>
                <w:rFonts w:cstheme="minorHAnsi"/>
                <w:sz w:val="20"/>
                <w:szCs w:val="20"/>
              </w:rPr>
              <w:t>operations. By the end of Grade 3, know from memory all products of two one-digit numbers.</w:t>
            </w:r>
          </w:p>
          <w:p w:rsidR="00ED74D4" w:rsidRPr="007B38E6" w:rsidRDefault="00ED74D4" w:rsidP="007B38E6">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recall multiplication facts. This means I know from memory all products of two one-digit numbers.</w:t>
            </w:r>
          </w:p>
          <w:p w:rsidR="00ED74D4" w:rsidRPr="007B38E6" w:rsidRDefault="00ED74D4" w:rsidP="007B38E6">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multiply using properties and strategies.</w:t>
            </w:r>
          </w:p>
          <w:p w:rsidR="00ED74D4" w:rsidRPr="007B38E6" w:rsidRDefault="00ED74D4" w:rsidP="00D73D7A">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divide using properties and strategies.</w:t>
            </w:r>
          </w:p>
        </w:tc>
        <w:tc>
          <w:tcPr>
            <w:tcW w:w="2520" w:type="dxa"/>
            <w:shd w:val="clear" w:color="auto" w:fill="D9D9D9" w:themeFill="background1" w:themeFillShade="D9"/>
          </w:tcPr>
          <w:p w:rsidR="00ED74D4" w:rsidRPr="00CB02C3" w:rsidRDefault="00ED74D4" w:rsidP="00D73D7A">
            <w:pPr>
              <w:rPr>
                <w:rFonts w:cstheme="minorHAnsi"/>
                <w:sz w:val="18"/>
                <w:szCs w:val="18"/>
              </w:rPr>
            </w:pPr>
          </w:p>
        </w:tc>
      </w:tr>
    </w:tbl>
    <w:p w:rsidR="009D1E5D" w:rsidRDefault="009D1E5D" w:rsidP="006B1A3E">
      <w:pPr>
        <w:tabs>
          <w:tab w:val="left" w:pos="5442"/>
        </w:tabs>
        <w:spacing w:after="0"/>
        <w:rPr>
          <w:sz w:val="14"/>
        </w:rPr>
      </w:pPr>
    </w:p>
    <w:p w:rsidR="00386FB3" w:rsidRDefault="00386FB3" w:rsidP="006B1A3E">
      <w:pPr>
        <w:tabs>
          <w:tab w:val="left" w:pos="5442"/>
        </w:tabs>
        <w:spacing w:after="0"/>
        <w:rPr>
          <w:sz w:val="14"/>
        </w:rPr>
      </w:pPr>
    </w:p>
    <w:p w:rsidR="00386FB3" w:rsidRDefault="00386FB3" w:rsidP="006B1A3E">
      <w:pPr>
        <w:tabs>
          <w:tab w:val="left" w:pos="5442"/>
        </w:tabs>
        <w:spacing w:after="0"/>
        <w:rPr>
          <w:sz w:val="14"/>
        </w:rPr>
      </w:pPr>
    </w:p>
    <w:p w:rsidR="00386FB3" w:rsidRDefault="00386FB3" w:rsidP="006B1A3E">
      <w:pPr>
        <w:tabs>
          <w:tab w:val="left" w:pos="5442"/>
        </w:tabs>
        <w:spacing w:after="0"/>
        <w:rPr>
          <w:sz w:val="14"/>
        </w:rPr>
      </w:pPr>
    </w:p>
    <w:p w:rsidR="009D1E5D" w:rsidRDefault="009D1E5D" w:rsidP="006B1A3E">
      <w:pPr>
        <w:tabs>
          <w:tab w:val="left" w:pos="5442"/>
        </w:tabs>
        <w:spacing w:after="0"/>
        <w:rPr>
          <w:sz w:val="14"/>
        </w:rPr>
      </w:pPr>
    </w:p>
    <w:p w:rsidR="009D1E5D" w:rsidRDefault="009D1E5D" w:rsidP="006B1A3E">
      <w:pPr>
        <w:tabs>
          <w:tab w:val="left" w:pos="5442"/>
        </w:tabs>
        <w:spacing w:after="0"/>
        <w:rPr>
          <w:sz w:val="14"/>
        </w:rPr>
      </w:pPr>
    </w:p>
    <w:p w:rsidR="009D1E5D" w:rsidRDefault="009D1E5D" w:rsidP="006B1A3E">
      <w:pPr>
        <w:tabs>
          <w:tab w:val="left" w:pos="5442"/>
        </w:tabs>
        <w:spacing w:after="0"/>
        <w:rPr>
          <w:sz w:val="14"/>
        </w:rPr>
      </w:pPr>
    </w:p>
    <w:p w:rsidR="003F1518" w:rsidRDefault="003F1518" w:rsidP="006B1A3E">
      <w:pPr>
        <w:tabs>
          <w:tab w:val="left" w:pos="5442"/>
        </w:tabs>
        <w:spacing w:after="0"/>
        <w:rPr>
          <w:sz w:val="14"/>
        </w:rPr>
      </w:pPr>
    </w:p>
    <w:tbl>
      <w:tblPr>
        <w:tblStyle w:val="TableGrid"/>
        <w:tblW w:w="0" w:type="auto"/>
        <w:tblLook w:val="04A0" w:firstRow="1" w:lastRow="0" w:firstColumn="1" w:lastColumn="0" w:noHBand="0" w:noVBand="1"/>
      </w:tblPr>
      <w:tblGrid>
        <w:gridCol w:w="2520"/>
        <w:gridCol w:w="9540"/>
        <w:gridCol w:w="2520"/>
      </w:tblGrid>
      <w:tr w:rsidR="00386FB3" w:rsidRPr="008E5E72" w:rsidTr="00386FB3">
        <w:trPr>
          <w:trHeight w:val="251"/>
        </w:trPr>
        <w:tc>
          <w:tcPr>
            <w:tcW w:w="2520" w:type="dxa"/>
            <w:shd w:val="clear" w:color="auto" w:fill="000000" w:themeFill="text1"/>
          </w:tcPr>
          <w:p w:rsidR="00386FB3" w:rsidRDefault="00386FB3" w:rsidP="00386FB3">
            <w:pPr>
              <w:jc w:val="center"/>
              <w:rPr>
                <w:b/>
                <w:color w:val="FFFFFF" w:themeColor="background1"/>
              </w:rPr>
            </w:pPr>
            <w:r>
              <w:rPr>
                <w:b/>
                <w:color w:val="FFFFFF" w:themeColor="background1"/>
              </w:rPr>
              <w:lastRenderedPageBreak/>
              <w:t xml:space="preserve">Prerequisite Skills </w:t>
            </w:r>
          </w:p>
          <w:p w:rsidR="00386FB3" w:rsidRDefault="00386FB3" w:rsidP="00386FB3">
            <w:pPr>
              <w:jc w:val="center"/>
              <w:rPr>
                <w:b/>
                <w:color w:val="FFFFFF" w:themeColor="background1"/>
              </w:rPr>
            </w:pPr>
            <w:r>
              <w:rPr>
                <w:b/>
                <w:color w:val="FFFFFF" w:themeColor="background1"/>
              </w:rPr>
              <w:t>(Grade 2)</w:t>
            </w:r>
          </w:p>
        </w:tc>
        <w:tc>
          <w:tcPr>
            <w:tcW w:w="9540" w:type="dxa"/>
            <w:shd w:val="clear" w:color="auto" w:fill="000000" w:themeFill="text1"/>
          </w:tcPr>
          <w:p w:rsidR="00386FB3" w:rsidRDefault="00386FB3" w:rsidP="00386FB3">
            <w:pPr>
              <w:jc w:val="center"/>
              <w:rPr>
                <w:b/>
                <w:color w:val="FFFFFF" w:themeColor="background1"/>
              </w:rPr>
            </w:pPr>
            <w:r>
              <w:rPr>
                <w:b/>
                <w:color w:val="FFFFFF" w:themeColor="background1"/>
              </w:rPr>
              <w:t>Unit Five Standards</w:t>
            </w:r>
          </w:p>
          <w:p w:rsidR="00386FB3" w:rsidRPr="008E5E72" w:rsidRDefault="00386FB3" w:rsidP="00386FB3">
            <w:pPr>
              <w:jc w:val="center"/>
              <w:rPr>
                <w:b/>
                <w:color w:val="FFFFFF" w:themeColor="background1"/>
              </w:rPr>
            </w:pPr>
            <w:r>
              <w:rPr>
                <w:b/>
                <w:color w:val="FFFFFF" w:themeColor="background1"/>
              </w:rPr>
              <w:t xml:space="preserve"> Grade 3</w:t>
            </w:r>
          </w:p>
        </w:tc>
        <w:tc>
          <w:tcPr>
            <w:tcW w:w="2520" w:type="dxa"/>
            <w:shd w:val="clear" w:color="auto" w:fill="000000" w:themeFill="text1"/>
          </w:tcPr>
          <w:p w:rsidR="00386FB3" w:rsidRDefault="00386FB3" w:rsidP="00386FB3">
            <w:pPr>
              <w:jc w:val="center"/>
              <w:rPr>
                <w:b/>
                <w:color w:val="FFFFFF" w:themeColor="background1"/>
              </w:rPr>
            </w:pPr>
            <w:r>
              <w:rPr>
                <w:b/>
                <w:color w:val="FFFFFF" w:themeColor="background1"/>
              </w:rPr>
              <w:t xml:space="preserve">Looking Ahead </w:t>
            </w:r>
          </w:p>
          <w:p w:rsidR="00386FB3" w:rsidRPr="008E5E72" w:rsidRDefault="00386FB3" w:rsidP="00386FB3">
            <w:pPr>
              <w:jc w:val="center"/>
              <w:rPr>
                <w:b/>
                <w:color w:val="FFFFFF" w:themeColor="background1"/>
              </w:rPr>
            </w:pPr>
            <w:r>
              <w:rPr>
                <w:b/>
                <w:color w:val="FFFFFF" w:themeColor="background1"/>
              </w:rPr>
              <w:t>(Grade 4)</w:t>
            </w:r>
          </w:p>
        </w:tc>
      </w:tr>
      <w:tr w:rsidR="00386FB3" w:rsidRPr="00CF0CC8" w:rsidTr="00386FB3">
        <w:trPr>
          <w:trHeight w:val="251"/>
        </w:trPr>
        <w:tc>
          <w:tcPr>
            <w:tcW w:w="2520" w:type="dxa"/>
            <w:shd w:val="clear" w:color="auto" w:fill="D9D9D9" w:themeFill="background1" w:themeFillShade="D9"/>
          </w:tcPr>
          <w:p w:rsidR="00386FB3" w:rsidRPr="00CF0CC8" w:rsidRDefault="00386FB3" w:rsidP="00386FB3">
            <w:pPr>
              <w:pStyle w:val="Default"/>
              <w:rPr>
                <w:rFonts w:asciiTheme="minorHAnsi" w:hAnsiTheme="minorHAnsi" w:cstheme="minorHAnsi"/>
                <w:sz w:val="18"/>
                <w:szCs w:val="18"/>
              </w:rPr>
            </w:pPr>
            <w:r>
              <w:rPr>
                <w:rFonts w:ascii="Calibri" w:eastAsia="ヒラギノ角ゴ Pro W3" w:hAnsi="Calibri" w:cs="Times New Roman"/>
                <w:sz w:val="18"/>
                <w:szCs w:val="18"/>
              </w:rPr>
              <w:t xml:space="preserve">Use </w:t>
            </w:r>
            <w:r w:rsidRPr="005F354D">
              <w:rPr>
                <w:rFonts w:ascii="Calibri" w:eastAsia="ヒラギノ角ゴ Pro W3" w:hAnsi="Calibri" w:cs="Times New Roman"/>
                <w:sz w:val="18"/>
                <w:szCs w:val="18"/>
              </w:rPr>
              <w:t>addition and subtraction within 100 to solve one- and two-step word problems involving situations of adding to, taking from, putting together, taking apart, and comparing,</w:t>
            </w:r>
            <w:r>
              <w:rPr>
                <w:rFonts w:ascii="Calibri" w:eastAsia="ヒラギノ角ゴ Pro W3" w:hAnsi="Calibri" w:cs="Times New Roman"/>
                <w:sz w:val="18"/>
                <w:szCs w:val="18"/>
              </w:rPr>
              <w:t xml:space="preserve"> with unknowns in all positions.</w:t>
            </w:r>
          </w:p>
          <w:p w:rsidR="00386FB3" w:rsidRPr="00CF0CC8" w:rsidRDefault="00386FB3" w:rsidP="00386FB3">
            <w:pPr>
              <w:rPr>
                <w:rFonts w:cstheme="minorHAnsi"/>
                <w:sz w:val="18"/>
                <w:szCs w:val="18"/>
              </w:rPr>
            </w:pPr>
          </w:p>
        </w:tc>
        <w:tc>
          <w:tcPr>
            <w:tcW w:w="9540" w:type="dxa"/>
          </w:tcPr>
          <w:p w:rsidR="00386FB3" w:rsidRPr="00783CF5" w:rsidRDefault="00386FB3" w:rsidP="00386FB3">
            <w:pPr>
              <w:autoSpaceDE w:val="0"/>
              <w:autoSpaceDN w:val="0"/>
              <w:adjustRightInd w:val="0"/>
              <w:contextualSpacing/>
              <w:rPr>
                <w:rFonts w:cstheme="minorHAnsi"/>
                <w:b/>
                <w:sz w:val="20"/>
                <w:szCs w:val="20"/>
              </w:rPr>
            </w:pPr>
            <w:r w:rsidRPr="00CF0CC8">
              <w:rPr>
                <w:rFonts w:cstheme="minorHAnsi"/>
                <w:sz w:val="20"/>
                <w:szCs w:val="20"/>
                <w:u w:val="single"/>
              </w:rPr>
              <w:t xml:space="preserve">Operations in Algebraic Thinking 8: </w:t>
            </w:r>
            <w:r>
              <w:rPr>
                <w:rFonts w:cstheme="minorHAnsi"/>
                <w:b/>
                <w:sz w:val="20"/>
                <w:szCs w:val="20"/>
              </w:rPr>
              <w:t xml:space="preserve"> </w:t>
            </w:r>
            <w:r w:rsidRPr="00CF0CC8">
              <w:rPr>
                <w:rFonts w:cstheme="minorHAnsi"/>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p>
          <w:p w:rsidR="00386FB3" w:rsidRPr="00CF0CC8" w:rsidRDefault="00386FB3" w:rsidP="00386FB3">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386FB3" w:rsidRPr="00CF0CC8" w:rsidRDefault="00386FB3" w:rsidP="00386FB3">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the four operations. </w:t>
            </w:r>
          </w:p>
          <w:p w:rsidR="00386FB3" w:rsidRPr="00CF0CC8" w:rsidRDefault="00386FB3" w:rsidP="00386FB3">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386FB3" w:rsidRPr="00CF0CC8" w:rsidRDefault="00386FB3" w:rsidP="00386FB3">
            <w:pPr>
              <w:autoSpaceDE w:val="0"/>
              <w:autoSpaceDN w:val="0"/>
              <w:adjustRightInd w:val="0"/>
              <w:contextualSpacing/>
              <w:rPr>
                <w:rFonts w:cstheme="minorHAnsi"/>
                <w:sz w:val="20"/>
                <w:szCs w:val="20"/>
              </w:rPr>
            </w:pPr>
          </w:p>
        </w:tc>
        <w:tc>
          <w:tcPr>
            <w:tcW w:w="2520" w:type="dxa"/>
            <w:shd w:val="clear" w:color="auto" w:fill="D9D9D9" w:themeFill="background1" w:themeFillShade="D9"/>
          </w:tcPr>
          <w:p w:rsidR="00386FB3" w:rsidRPr="00CF0CC8" w:rsidRDefault="00386FB3" w:rsidP="00386FB3">
            <w:pPr>
              <w:rPr>
                <w:rFonts w:cstheme="minorHAnsi"/>
                <w:sz w:val="18"/>
                <w:szCs w:val="18"/>
              </w:rPr>
            </w:pPr>
            <w:r w:rsidRPr="00CF0CC8">
              <w:rPr>
                <w:rFonts w:cstheme="minorHAnsi"/>
                <w:color w:val="000000"/>
                <w:sz w:val="18"/>
                <w:szCs w:val="18"/>
              </w:rPr>
              <w:t>Solve multistep word problems posed with whole numbers and having whole-number answers using the four operations, including problems in which remainders must be interpreted. Represent these problems using equations</w:t>
            </w:r>
            <w:r>
              <w:rPr>
                <w:rFonts w:cstheme="minorHAnsi"/>
                <w:color w:val="000000"/>
                <w:sz w:val="18"/>
                <w:szCs w:val="18"/>
              </w:rPr>
              <w:t xml:space="preserve"> with a letter standing for the </w:t>
            </w:r>
            <w:r w:rsidRPr="00CF0CC8">
              <w:rPr>
                <w:rFonts w:cstheme="minorHAnsi"/>
                <w:color w:val="000000"/>
                <w:sz w:val="18"/>
                <w:szCs w:val="18"/>
              </w:rPr>
              <w:t xml:space="preserve">unknown quantity. </w:t>
            </w:r>
          </w:p>
        </w:tc>
      </w:tr>
      <w:tr w:rsidR="00386FB3" w:rsidRPr="00CF0CC8" w:rsidTr="00386FB3">
        <w:trPr>
          <w:trHeight w:val="251"/>
        </w:trPr>
        <w:tc>
          <w:tcPr>
            <w:tcW w:w="2520" w:type="dxa"/>
            <w:shd w:val="clear" w:color="auto" w:fill="D9D9D9" w:themeFill="background1" w:themeFillShade="D9"/>
          </w:tcPr>
          <w:p w:rsidR="00386FB3" w:rsidRPr="00CF0CC8" w:rsidRDefault="00386FB3" w:rsidP="00386FB3">
            <w:pPr>
              <w:pStyle w:val="Default"/>
              <w:rPr>
                <w:rFonts w:asciiTheme="minorHAnsi" w:hAnsiTheme="minorHAnsi" w:cstheme="minorHAnsi"/>
                <w:sz w:val="18"/>
                <w:szCs w:val="18"/>
              </w:rPr>
            </w:pPr>
            <w:r>
              <w:rPr>
                <w:rFonts w:asciiTheme="minorHAnsi" w:hAnsiTheme="minorHAnsi" w:cstheme="minorHAnsi"/>
                <w:sz w:val="18"/>
                <w:szCs w:val="18"/>
              </w:rPr>
              <w:t>Understand place value.</w:t>
            </w:r>
          </w:p>
        </w:tc>
        <w:tc>
          <w:tcPr>
            <w:tcW w:w="9540" w:type="dxa"/>
          </w:tcPr>
          <w:p w:rsidR="00386FB3" w:rsidRPr="00783CF5" w:rsidRDefault="00386FB3" w:rsidP="00386FB3">
            <w:pPr>
              <w:autoSpaceDE w:val="0"/>
              <w:autoSpaceDN w:val="0"/>
              <w:adjustRightInd w:val="0"/>
              <w:rPr>
                <w:rFonts w:cstheme="minorHAnsi"/>
                <w:sz w:val="20"/>
                <w:szCs w:val="20"/>
                <w:u w:val="single"/>
              </w:rPr>
            </w:pPr>
            <w:r w:rsidRPr="00CF0CC8">
              <w:rPr>
                <w:rFonts w:cstheme="minorHAnsi"/>
                <w:sz w:val="20"/>
                <w:szCs w:val="20"/>
                <w:u w:val="single"/>
              </w:rPr>
              <w:t>Number and Operations in Base Ten 3:</w:t>
            </w:r>
            <w:r>
              <w:rPr>
                <w:rFonts w:cstheme="minorHAnsi"/>
                <w:sz w:val="20"/>
                <w:szCs w:val="20"/>
                <w:u w:val="single"/>
              </w:rPr>
              <w:t xml:space="preserve"> </w:t>
            </w:r>
            <w:r w:rsidRPr="00CF0CC8">
              <w:rPr>
                <w:rFonts w:cstheme="minorHAnsi"/>
                <w:sz w:val="20"/>
                <w:szCs w:val="20"/>
              </w:rPr>
              <w:t xml:space="preserve">Multiply one-digit whole numbers by multiples of 10 in the range 10–90 (e.g., 9 × 80, 5 × 60) using strategies based on place value and properties of operations. </w:t>
            </w:r>
          </w:p>
          <w:p w:rsidR="00386FB3" w:rsidRPr="00CF0CC8" w:rsidRDefault="00386FB3" w:rsidP="00386FB3">
            <w:pPr>
              <w:pStyle w:val="ListParagraph"/>
              <w:numPr>
                <w:ilvl w:val="0"/>
                <w:numId w:val="41"/>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strategies to multiply one-digit numbers by multiples of 10. </w:t>
            </w:r>
          </w:p>
          <w:p w:rsidR="00386FB3" w:rsidRPr="00463428" w:rsidRDefault="00386FB3" w:rsidP="00386FB3">
            <w:pPr>
              <w:pStyle w:val="ListParagraph"/>
              <w:numPr>
                <w:ilvl w:val="0"/>
                <w:numId w:val="41"/>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place value to multiply one-digit whole numbers by multiples of 10. </w:t>
            </w:r>
          </w:p>
        </w:tc>
        <w:tc>
          <w:tcPr>
            <w:tcW w:w="2520" w:type="dxa"/>
            <w:shd w:val="clear" w:color="auto" w:fill="D9D9D9" w:themeFill="background1" w:themeFillShade="D9"/>
          </w:tcPr>
          <w:p w:rsidR="00386FB3" w:rsidRPr="00CF0CC8" w:rsidRDefault="00386FB3" w:rsidP="00386FB3">
            <w:pPr>
              <w:pStyle w:val="Default"/>
              <w:rPr>
                <w:rFonts w:asciiTheme="minorHAnsi" w:hAnsiTheme="minorHAnsi" w:cstheme="minorHAnsi"/>
                <w:sz w:val="18"/>
                <w:szCs w:val="18"/>
              </w:rPr>
            </w:pPr>
            <w:r w:rsidRPr="00CF0CC8">
              <w:rPr>
                <w:rFonts w:asciiTheme="minorHAnsi" w:hAnsiTheme="minorHAnsi" w:cstheme="minorHAnsi"/>
                <w:sz w:val="18"/>
                <w:szCs w:val="18"/>
              </w:rPr>
              <w:t xml:space="preserve">Recognize that in a multi-digit whole number, a digit in one place represents ten times what it represents in the place to its right. </w:t>
            </w:r>
          </w:p>
        </w:tc>
      </w:tr>
      <w:tr w:rsidR="00386FB3" w:rsidRPr="005F354D" w:rsidTr="00386FB3">
        <w:trPr>
          <w:trHeight w:val="251"/>
        </w:trPr>
        <w:tc>
          <w:tcPr>
            <w:tcW w:w="2520" w:type="dxa"/>
            <w:shd w:val="clear" w:color="auto" w:fill="D9D9D9" w:themeFill="background1" w:themeFillShade="D9"/>
          </w:tcPr>
          <w:p w:rsidR="00386FB3" w:rsidRPr="005F354D" w:rsidRDefault="00386FB3" w:rsidP="00386FB3">
            <w:pPr>
              <w:rPr>
                <w:rFonts w:cstheme="minorHAnsi"/>
                <w:bCs/>
                <w:sz w:val="18"/>
                <w:szCs w:val="18"/>
                <w:u w:val="single"/>
              </w:rPr>
            </w:pPr>
            <w:r>
              <w:rPr>
                <w:sz w:val="18"/>
                <w:szCs w:val="18"/>
              </w:rPr>
              <w:t xml:space="preserve">Draw a </w:t>
            </w:r>
            <w:r w:rsidRPr="005F354D">
              <w:rPr>
                <w:sz w:val="18"/>
                <w:szCs w:val="18"/>
              </w:rPr>
              <w:t>picture graph and a bar graph (with single-unit scale) to represent a data set with up to four categories. Solve simple put-together, take-apart, and compare problems4 using information presented in a bar graph.</w:t>
            </w:r>
          </w:p>
        </w:tc>
        <w:tc>
          <w:tcPr>
            <w:tcW w:w="9540" w:type="dxa"/>
          </w:tcPr>
          <w:p w:rsidR="00386FB3" w:rsidRPr="005F354D" w:rsidRDefault="00386FB3" w:rsidP="00386FB3">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u w:val="single"/>
              </w:rPr>
              <w:t xml:space="preserve">Measurement and Data 3: </w:t>
            </w:r>
            <w:r w:rsidRPr="005F354D">
              <w:rPr>
                <w:rFonts w:asciiTheme="minorHAnsi" w:hAnsiTheme="minorHAnsi" w:cstheme="minorHAnsi"/>
                <w:color w:val="000000"/>
                <w:sz w:val="20"/>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rsidR="00386FB3" w:rsidRPr="005F354D" w:rsidRDefault="00386FB3"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one-step “how many more” problems using information from a scaled bar graph.</w:t>
            </w:r>
          </w:p>
          <w:p w:rsidR="00386FB3" w:rsidRPr="005F354D" w:rsidRDefault="00386FB3"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one-step “how many less” problems using information from a scaled bar graph.</w:t>
            </w:r>
          </w:p>
          <w:p w:rsidR="00386FB3" w:rsidRPr="005F354D" w:rsidRDefault="00386FB3"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two-step “how many more” problems using information from a scaled bar graph.</w:t>
            </w:r>
          </w:p>
          <w:p w:rsidR="00386FB3" w:rsidRPr="005F354D" w:rsidRDefault="00386FB3"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two-step “how many less” problems using information from a scaled bar graph.</w:t>
            </w:r>
          </w:p>
          <w:p w:rsidR="00386FB3" w:rsidRPr="005F354D" w:rsidRDefault="00386FB3"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draw a scaled picture graph to represent a data set with several categories.</w:t>
            </w:r>
          </w:p>
          <w:p w:rsidR="00386FB3" w:rsidRPr="005F354D" w:rsidRDefault="00386FB3"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draw a scaled bar graph to represent a data set with several categories.</w:t>
            </w:r>
          </w:p>
        </w:tc>
        <w:tc>
          <w:tcPr>
            <w:tcW w:w="2520" w:type="dxa"/>
            <w:shd w:val="clear" w:color="auto" w:fill="D9D9D9" w:themeFill="background1" w:themeFillShade="D9"/>
          </w:tcPr>
          <w:p w:rsidR="00386FB3" w:rsidRPr="005F354D" w:rsidRDefault="00386FB3" w:rsidP="00386FB3">
            <w:pPr>
              <w:pStyle w:val="FreeForm"/>
              <w:rPr>
                <w:sz w:val="18"/>
                <w:szCs w:val="18"/>
              </w:rPr>
            </w:pPr>
            <w:r w:rsidRPr="005F354D">
              <w:rPr>
                <w:sz w:val="18"/>
                <w:szCs w:val="18"/>
              </w:rPr>
              <w:t>Make a line plot to display a data set of measurements in fractions of a unit (1/2, 1/4, 1/8). Solve problems involving addition and subtraction</w:t>
            </w:r>
            <w:r>
              <w:rPr>
                <w:sz w:val="18"/>
                <w:szCs w:val="18"/>
              </w:rPr>
              <w:t xml:space="preserve"> </w:t>
            </w:r>
            <w:r w:rsidRPr="005F354D">
              <w:rPr>
                <w:sz w:val="18"/>
                <w:szCs w:val="18"/>
              </w:rPr>
              <w:t>of fractions by using information presented in line plots.</w:t>
            </w:r>
          </w:p>
        </w:tc>
      </w:tr>
    </w:tbl>
    <w:p w:rsidR="003F1518" w:rsidRDefault="003F1518" w:rsidP="006B1A3E">
      <w:pPr>
        <w:tabs>
          <w:tab w:val="left" w:pos="5442"/>
        </w:tabs>
        <w:spacing w:after="0"/>
        <w:rPr>
          <w:sz w:val="14"/>
        </w:rPr>
      </w:pPr>
    </w:p>
    <w:p w:rsidR="003F1518" w:rsidRDefault="003F1518" w:rsidP="006B1A3E">
      <w:pPr>
        <w:tabs>
          <w:tab w:val="left" w:pos="5442"/>
        </w:tabs>
        <w:spacing w:after="0"/>
        <w:rPr>
          <w:sz w:val="14"/>
        </w:rPr>
      </w:pPr>
    </w:p>
    <w:p w:rsidR="003F1518" w:rsidRDefault="003F1518" w:rsidP="006B1A3E">
      <w:pPr>
        <w:tabs>
          <w:tab w:val="left" w:pos="5442"/>
        </w:tabs>
        <w:spacing w:after="0"/>
        <w:rPr>
          <w:sz w:val="14"/>
        </w:rPr>
      </w:pPr>
    </w:p>
    <w:p w:rsidR="009D1E5D" w:rsidRDefault="009D1E5D" w:rsidP="006B1A3E">
      <w:pPr>
        <w:tabs>
          <w:tab w:val="left" w:pos="5442"/>
        </w:tabs>
        <w:spacing w:after="0"/>
        <w:rPr>
          <w:sz w:val="14"/>
        </w:rPr>
      </w:pPr>
    </w:p>
    <w:p w:rsidR="009D1E5D" w:rsidRDefault="009D1E5D" w:rsidP="006B1A3E">
      <w:pPr>
        <w:tabs>
          <w:tab w:val="left" w:pos="5442"/>
        </w:tabs>
        <w:spacing w:after="0"/>
        <w:rPr>
          <w:sz w:val="14"/>
        </w:rPr>
      </w:pPr>
    </w:p>
    <w:p w:rsidR="006E7908" w:rsidRDefault="006E7908">
      <w:pPr>
        <w:rPr>
          <w:sz w:val="14"/>
        </w:rPr>
      </w:pPr>
      <w:r>
        <w:rPr>
          <w:sz w:val="14"/>
        </w:rPr>
        <w:br w:type="page"/>
      </w:r>
    </w:p>
    <w:tbl>
      <w:tblPr>
        <w:tblStyle w:val="TableGrid"/>
        <w:tblW w:w="0" w:type="auto"/>
        <w:tblLook w:val="04A0" w:firstRow="1" w:lastRow="0" w:firstColumn="1" w:lastColumn="0" w:noHBand="0" w:noVBand="1"/>
      </w:tblPr>
      <w:tblGrid>
        <w:gridCol w:w="7192"/>
        <w:gridCol w:w="7193"/>
        <w:gridCol w:w="231"/>
      </w:tblGrid>
      <w:tr w:rsidR="00783CF5" w:rsidTr="00783CF5">
        <w:tc>
          <w:tcPr>
            <w:tcW w:w="14616" w:type="dxa"/>
            <w:gridSpan w:val="3"/>
          </w:tcPr>
          <w:tbl>
            <w:tblPr>
              <w:tblStyle w:val="TableGrid"/>
              <w:tblW w:w="0" w:type="auto"/>
              <w:tblLook w:val="04A0" w:firstRow="1" w:lastRow="0" w:firstColumn="1" w:lastColumn="0" w:noHBand="0" w:noVBand="1"/>
            </w:tblPr>
            <w:tblGrid>
              <w:gridCol w:w="7192"/>
              <w:gridCol w:w="7193"/>
            </w:tblGrid>
            <w:tr w:rsidR="00783CF5" w:rsidRPr="006247E3" w:rsidTr="00783CF5">
              <w:tc>
                <w:tcPr>
                  <w:tcW w:w="7192" w:type="dxa"/>
                  <w:shd w:val="clear" w:color="auto" w:fill="000000" w:themeFill="text1"/>
                </w:tcPr>
                <w:p w:rsidR="00783CF5" w:rsidRPr="00653963" w:rsidRDefault="00783CF5" w:rsidP="00783CF5">
                  <w:pPr>
                    <w:jc w:val="center"/>
                    <w:rPr>
                      <w:b/>
                    </w:rPr>
                  </w:pPr>
                  <w:r w:rsidRPr="00653963">
                    <w:rPr>
                      <w:b/>
                    </w:rPr>
                    <w:lastRenderedPageBreak/>
                    <w:t>Standard</w:t>
                  </w:r>
                </w:p>
              </w:tc>
              <w:tc>
                <w:tcPr>
                  <w:tcW w:w="7193" w:type="dxa"/>
                  <w:shd w:val="clear" w:color="auto" w:fill="000000" w:themeFill="text1"/>
                </w:tcPr>
                <w:p w:rsidR="00783CF5" w:rsidRPr="00653963" w:rsidRDefault="00783CF5" w:rsidP="00783CF5">
                  <w:pPr>
                    <w:pStyle w:val="ListParagraph"/>
                    <w:jc w:val="center"/>
                    <w:rPr>
                      <w:b/>
                    </w:rPr>
                  </w:pPr>
                  <w:r w:rsidRPr="00653963">
                    <w:rPr>
                      <w:b/>
                    </w:rPr>
                    <w:t>Learner Objectives</w:t>
                  </w:r>
                </w:p>
              </w:tc>
            </w:tr>
            <w:tr w:rsidR="00783CF5" w:rsidTr="00783CF5">
              <w:trPr>
                <w:trHeight w:val="872"/>
              </w:trPr>
              <w:tc>
                <w:tcPr>
                  <w:tcW w:w="7192" w:type="dxa"/>
                </w:tcPr>
                <w:p w:rsidR="00783CF5" w:rsidRPr="00783CF5" w:rsidRDefault="00783CF5" w:rsidP="00783CF5">
                  <w:pPr>
                    <w:autoSpaceDE w:val="0"/>
                    <w:autoSpaceDN w:val="0"/>
                    <w:adjustRightInd w:val="0"/>
                    <w:rPr>
                      <w:sz w:val="28"/>
                      <w:szCs w:val="28"/>
                      <w:u w:val="single"/>
                    </w:rPr>
                  </w:pPr>
                  <w:r w:rsidRPr="00783CF5">
                    <w:rPr>
                      <w:sz w:val="28"/>
                      <w:szCs w:val="28"/>
                      <w:u w:val="single"/>
                    </w:rPr>
                    <w:t xml:space="preserve">Operations in Algebraic Thinking 3: </w:t>
                  </w:r>
                </w:p>
                <w:p w:rsidR="00783CF5" w:rsidRPr="00783CF5" w:rsidRDefault="00783CF5" w:rsidP="00783CF5">
                  <w:pPr>
                    <w:autoSpaceDE w:val="0"/>
                    <w:autoSpaceDN w:val="0"/>
                    <w:adjustRightInd w:val="0"/>
                    <w:rPr>
                      <w:rFonts w:cstheme="minorHAnsi"/>
                      <w:color w:val="000000"/>
                      <w:sz w:val="20"/>
                      <w:szCs w:val="20"/>
                    </w:rPr>
                  </w:pPr>
                  <w:r w:rsidRPr="00CF0CC8">
                    <w:rPr>
                      <w:rFonts w:cstheme="minorHAnsi"/>
                      <w:sz w:val="20"/>
                      <w:szCs w:val="20"/>
                    </w:rPr>
                    <w:t>Use multiplication and division within 100 to solve word problems in situations involving equal groups, arrays, and measurement quantities, e.g., by using drawings and equations with a symbol for the unknown number to represent the problem.</w:t>
                  </w:r>
                </w:p>
              </w:tc>
              <w:tc>
                <w:tcPr>
                  <w:tcW w:w="7193" w:type="dxa"/>
                </w:tcPr>
                <w:p w:rsidR="00783CF5" w:rsidRPr="00CF0CC8" w:rsidRDefault="00783CF5" w:rsidP="00783CF5">
                  <w:pPr>
                    <w:pStyle w:val="ListParagraph"/>
                    <w:numPr>
                      <w:ilvl w:val="0"/>
                      <w:numId w:val="11"/>
                    </w:numPr>
                    <w:autoSpaceDE w:val="0"/>
                    <w:autoSpaceDN w:val="0"/>
                    <w:adjustRightInd w:val="0"/>
                    <w:rPr>
                      <w:rFonts w:cstheme="minorHAnsi"/>
                      <w:color w:val="000000"/>
                      <w:sz w:val="20"/>
                      <w:szCs w:val="20"/>
                    </w:rPr>
                  </w:pPr>
                  <w:r w:rsidRPr="00CF0CC8">
                    <w:rPr>
                      <w:rFonts w:cstheme="minorHAnsi"/>
                      <w:color w:val="000000"/>
                      <w:sz w:val="20"/>
                      <w:szCs w:val="20"/>
                    </w:rPr>
                    <w:t xml:space="preserve">I can multiply to solve word problems. </w:t>
                  </w:r>
                </w:p>
                <w:p w:rsidR="00783CF5" w:rsidRPr="00CF0CC8" w:rsidRDefault="00783CF5" w:rsidP="00783CF5">
                  <w:pPr>
                    <w:pStyle w:val="ListParagraph"/>
                    <w:numPr>
                      <w:ilvl w:val="0"/>
                      <w:numId w:val="11"/>
                    </w:numPr>
                    <w:autoSpaceDE w:val="0"/>
                    <w:autoSpaceDN w:val="0"/>
                    <w:adjustRightInd w:val="0"/>
                    <w:rPr>
                      <w:rFonts w:cstheme="minorHAnsi"/>
                      <w:color w:val="000000"/>
                      <w:sz w:val="20"/>
                      <w:szCs w:val="20"/>
                    </w:rPr>
                  </w:pPr>
                  <w:r w:rsidRPr="00CF0CC8">
                    <w:rPr>
                      <w:rFonts w:cstheme="minorHAnsi"/>
                      <w:color w:val="000000"/>
                      <w:sz w:val="20"/>
                      <w:szCs w:val="20"/>
                    </w:rPr>
                    <w:t xml:space="preserve">I can divide to solve word problems. </w:t>
                  </w:r>
                </w:p>
                <w:p w:rsidR="00783CF5" w:rsidRPr="00CF0CC8" w:rsidRDefault="00783CF5" w:rsidP="00783CF5">
                  <w:pPr>
                    <w:pStyle w:val="ListParagraph"/>
                    <w:numPr>
                      <w:ilvl w:val="0"/>
                      <w:numId w:val="11"/>
                    </w:numPr>
                    <w:autoSpaceDE w:val="0"/>
                    <w:autoSpaceDN w:val="0"/>
                    <w:adjustRightInd w:val="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783CF5" w:rsidRPr="001739B8" w:rsidRDefault="00783CF5" w:rsidP="00783CF5">
                  <w:pPr>
                    <w:pStyle w:val="ListParagraph"/>
                    <w:tabs>
                      <w:tab w:val="left" w:pos="5479"/>
                    </w:tabs>
                  </w:pPr>
                </w:p>
              </w:tc>
            </w:tr>
          </w:tbl>
          <w:p w:rsidR="00783CF5" w:rsidRPr="00413A61" w:rsidRDefault="00783CF5" w:rsidP="00783CF5">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83CF5" w:rsidTr="00783CF5">
              <w:tc>
                <w:tcPr>
                  <w:tcW w:w="14385" w:type="dxa"/>
                  <w:gridSpan w:val="4"/>
                  <w:shd w:val="clear" w:color="auto" w:fill="000000" w:themeFill="text1"/>
                </w:tcPr>
                <w:p w:rsidR="00783CF5" w:rsidRPr="00413A61" w:rsidRDefault="00783CF5" w:rsidP="00783CF5">
                  <w:pPr>
                    <w:jc w:val="center"/>
                    <w:rPr>
                      <w:b/>
                      <w:color w:val="FFFFFF" w:themeColor="background1"/>
                    </w:rPr>
                  </w:pPr>
                  <w:r>
                    <w:rPr>
                      <w:b/>
                      <w:color w:val="FFFFFF" w:themeColor="background1"/>
                    </w:rPr>
                    <w:t>What does this standard mean the students will know and be able to do?</w:t>
                  </w:r>
                </w:p>
              </w:tc>
            </w:tr>
            <w:tr w:rsidR="00783CF5" w:rsidTr="00783CF5">
              <w:tc>
                <w:tcPr>
                  <w:tcW w:w="14385" w:type="dxa"/>
                  <w:gridSpan w:val="4"/>
                  <w:shd w:val="clear" w:color="auto" w:fill="F2F2F2" w:themeFill="background1" w:themeFillShade="F2"/>
                </w:tcPr>
                <w:p w:rsidR="008825D4" w:rsidRPr="008825D4" w:rsidRDefault="008825D4" w:rsidP="008825D4">
                  <w:pPr>
                    <w:rPr>
                      <w:rFonts w:ascii="Calibri" w:eastAsia="ヒラギノ角ゴ Pro W3" w:hAnsi="Calibri" w:cs="Times New Roman"/>
                      <w:color w:val="000000"/>
                      <w:sz w:val="20"/>
                      <w:szCs w:val="20"/>
                    </w:rPr>
                  </w:pPr>
                  <w:r w:rsidRPr="008825D4">
                    <w:rPr>
                      <w:rFonts w:ascii="Calibri" w:eastAsia="ヒラギノ角ゴ Pro W3" w:hAnsi="Calibri" w:cs="Times New Roman"/>
                      <w:color w:val="000000"/>
                      <w:sz w:val="20"/>
                      <w:szCs w:val="20"/>
                    </w:rPr>
                    <w:t>This standard references various strategies that can be used to</w:t>
                  </w:r>
                  <w:r>
                    <w:rPr>
                      <w:rFonts w:ascii="Calibri" w:eastAsia="ヒラギノ角ゴ Pro W3" w:hAnsi="Calibri" w:cs="Times New Roman"/>
                      <w:color w:val="000000"/>
                      <w:sz w:val="20"/>
                      <w:szCs w:val="20"/>
                    </w:rPr>
                    <w:t xml:space="preserve"> solve word problems involving </w:t>
                  </w:r>
                  <w:r w:rsidRPr="008825D4">
                    <w:rPr>
                      <w:rFonts w:ascii="Calibri" w:eastAsia="ヒラギノ角ゴ Pro W3" w:hAnsi="Calibri" w:cs="Times New Roman"/>
                      <w:color w:val="000000"/>
                      <w:sz w:val="20"/>
                      <w:szCs w:val="20"/>
                    </w:rPr>
                    <w:t>multiplication &amp; division. Students should apply their skills to</w:t>
                  </w:r>
                  <w:r>
                    <w:rPr>
                      <w:rFonts w:ascii="Calibri" w:eastAsia="ヒラギノ角ゴ Pro W3" w:hAnsi="Calibri" w:cs="Times New Roman"/>
                      <w:color w:val="000000"/>
                      <w:sz w:val="20"/>
                      <w:szCs w:val="20"/>
                    </w:rPr>
                    <w:t xml:space="preserve"> solve word problems. Students s</w:t>
                  </w:r>
                  <w:r w:rsidRPr="008825D4">
                    <w:rPr>
                      <w:rFonts w:ascii="Calibri" w:eastAsia="ヒラギノ角ゴ Pro W3" w:hAnsi="Calibri" w:cs="Times New Roman"/>
                      <w:color w:val="000000"/>
                      <w:sz w:val="20"/>
                      <w:szCs w:val="20"/>
                    </w:rPr>
                    <w:t>hould use a variety of representations for creating and solving on</w:t>
                  </w:r>
                  <w:r w:rsidR="001D0627">
                    <w:rPr>
                      <w:rFonts w:ascii="Calibri" w:eastAsia="ヒラギノ角ゴ Pro W3" w:hAnsi="Calibri" w:cs="Times New Roman"/>
                      <w:color w:val="000000"/>
                      <w:sz w:val="20"/>
                      <w:szCs w:val="20"/>
                    </w:rPr>
                    <w:t>e-step word problems, such as: I</w:t>
                  </w:r>
                  <w:r w:rsidRPr="008825D4">
                    <w:rPr>
                      <w:rFonts w:ascii="Calibri" w:eastAsia="ヒラギノ角ゴ Pro W3" w:hAnsi="Calibri" w:cs="Times New Roman"/>
                      <w:color w:val="000000"/>
                      <w:sz w:val="20"/>
                      <w:szCs w:val="20"/>
                    </w:rPr>
                    <w:t xml:space="preserve">f you divide 4 packs of 9 brownies among 6 people, how </w:t>
                  </w:r>
                  <w:r w:rsidR="001D0627">
                    <w:rPr>
                      <w:rFonts w:ascii="Calibri" w:eastAsia="ヒラギノ角ゴ Pro W3" w:hAnsi="Calibri" w:cs="Times New Roman"/>
                      <w:color w:val="000000"/>
                      <w:sz w:val="20"/>
                      <w:szCs w:val="20"/>
                    </w:rPr>
                    <w:t xml:space="preserve">many brownies does each person </w:t>
                  </w:r>
                  <w:r w:rsidRPr="008825D4">
                    <w:rPr>
                      <w:rFonts w:ascii="Calibri" w:eastAsia="ヒラギノ角ゴ Pro W3" w:hAnsi="Calibri" w:cs="Times New Roman"/>
                      <w:color w:val="000000"/>
                      <w:sz w:val="20"/>
                      <w:szCs w:val="20"/>
                    </w:rPr>
                    <w:t>receive? (4 x 9 = 36, 36 ÷ 6 = 6).</w:t>
                  </w:r>
                </w:p>
                <w:p w:rsidR="00783CF5" w:rsidRDefault="00783CF5" w:rsidP="008825D4">
                  <w:pPr>
                    <w:rPr>
                      <w:rFonts w:ascii="Calibri" w:eastAsia="ヒラギノ角ゴ Pro W3" w:hAnsi="Calibri" w:cs="Times New Roman"/>
                      <w:color w:val="000000"/>
                      <w:sz w:val="20"/>
                      <w:szCs w:val="20"/>
                    </w:rPr>
                  </w:pPr>
                </w:p>
                <w:p w:rsidR="001D0627" w:rsidRPr="00DF3581" w:rsidRDefault="001D0627" w:rsidP="001D0627">
                  <w:pPr>
                    <w:rPr>
                      <w:rFonts w:ascii="Calibri" w:eastAsia="ヒラギノ角ゴ Pro W3" w:hAnsi="Calibri" w:cs="Times New Roman"/>
                      <w:color w:val="000000"/>
                      <w:sz w:val="20"/>
                      <w:szCs w:val="20"/>
                    </w:rPr>
                  </w:pPr>
                  <w:r w:rsidRPr="001D0627">
                    <w:rPr>
                      <w:rFonts w:ascii="Calibri" w:eastAsia="ヒラギノ角ゴ Pro W3" w:hAnsi="Calibri" w:cs="Times New Roman"/>
                      <w:color w:val="000000"/>
                      <w:sz w:val="20"/>
                      <w:szCs w:val="20"/>
                    </w:rPr>
                    <w:t>Students in third grade students should use a variety of pictures, such as star</w:t>
                  </w:r>
                  <w:r>
                    <w:rPr>
                      <w:rFonts w:ascii="Calibri" w:eastAsia="ヒラギノ角ゴ Pro W3" w:hAnsi="Calibri" w:cs="Times New Roman"/>
                      <w:color w:val="000000"/>
                      <w:sz w:val="20"/>
                      <w:szCs w:val="20"/>
                    </w:rPr>
                    <w:t xml:space="preserve">s, boxes, flowers to represent </w:t>
                  </w:r>
                  <w:r w:rsidRPr="001D0627">
                    <w:rPr>
                      <w:rFonts w:ascii="Calibri" w:eastAsia="ヒラギノ角ゴ Pro W3" w:hAnsi="Calibri" w:cs="Times New Roman"/>
                      <w:color w:val="000000"/>
                      <w:sz w:val="20"/>
                      <w:szCs w:val="20"/>
                    </w:rPr>
                    <w:t>unknown numbers (variables). Letters are also introduced to represent unknowns in third grade.</w:t>
                  </w:r>
                </w:p>
              </w:tc>
            </w:tr>
            <w:tr w:rsidR="001D0627" w:rsidTr="009B5E55">
              <w:tc>
                <w:tcPr>
                  <w:tcW w:w="7192" w:type="dxa"/>
                  <w:gridSpan w:val="2"/>
                  <w:shd w:val="clear" w:color="auto" w:fill="A6A6A6" w:themeFill="background1" w:themeFillShade="A6"/>
                </w:tcPr>
                <w:p w:rsidR="001D0627" w:rsidRDefault="001D0627" w:rsidP="001D0627">
                  <w:pPr>
                    <w:jc w:val="center"/>
                    <w:rPr>
                      <w:b/>
                    </w:rPr>
                  </w:pPr>
                  <w:r>
                    <w:rPr>
                      <w:b/>
                    </w:rPr>
                    <w:t>Examples of Multiplication:</w:t>
                  </w:r>
                </w:p>
                <w:p w:rsidR="001D0627" w:rsidRDefault="001D0627" w:rsidP="001D0627">
                  <w:pPr>
                    <w:jc w:val="center"/>
                    <w:rPr>
                      <w:b/>
                    </w:rPr>
                  </w:pPr>
                  <w:r w:rsidRPr="001D0627">
                    <w:rPr>
                      <w:b/>
                      <w:sz w:val="20"/>
                      <w:szCs w:val="20"/>
                    </w:rPr>
                    <w:t>There are 24 desks in the classroom. If the teacher puts 6 desks in each row, how many rows are there?</w:t>
                  </w:r>
                </w:p>
              </w:tc>
              <w:tc>
                <w:tcPr>
                  <w:tcW w:w="7193" w:type="dxa"/>
                  <w:gridSpan w:val="2"/>
                  <w:shd w:val="clear" w:color="auto" w:fill="A6A6A6" w:themeFill="background1" w:themeFillShade="A6"/>
                </w:tcPr>
                <w:p w:rsidR="001D0627" w:rsidRDefault="001D0627" w:rsidP="001D0627">
                  <w:pPr>
                    <w:jc w:val="center"/>
                    <w:rPr>
                      <w:b/>
                    </w:rPr>
                  </w:pPr>
                  <w:r>
                    <w:rPr>
                      <w:b/>
                    </w:rPr>
                    <w:t>Examples of Division:</w:t>
                  </w:r>
                </w:p>
                <w:p w:rsidR="001D0627" w:rsidRPr="001D0627" w:rsidRDefault="001D0627" w:rsidP="001D0627">
                  <w:pPr>
                    <w:jc w:val="center"/>
                    <w:rPr>
                      <w:b/>
                      <w:sz w:val="20"/>
                      <w:szCs w:val="20"/>
                    </w:rPr>
                  </w:pPr>
                </w:p>
              </w:tc>
            </w:tr>
            <w:tr w:rsidR="001D0627" w:rsidTr="009B5E55">
              <w:trPr>
                <w:trHeight w:val="1448"/>
              </w:trPr>
              <w:tc>
                <w:tcPr>
                  <w:tcW w:w="3596" w:type="dxa"/>
                  <w:shd w:val="clear" w:color="auto" w:fill="FFFFFF" w:themeFill="background1"/>
                </w:tcPr>
                <w:p w:rsidR="001D0627" w:rsidRDefault="001D0627" w:rsidP="00783CF5">
                  <w:pPr>
                    <w:rPr>
                      <w:rFonts w:ascii="Calibri" w:eastAsia="ヒラギノ角ゴ Pro W3" w:hAnsi="Calibri" w:cs="Times New Roman"/>
                      <w:color w:val="000000"/>
                      <w:sz w:val="20"/>
                      <w:szCs w:val="20"/>
                    </w:rPr>
                  </w:pPr>
                  <w:r w:rsidRPr="001D0627">
                    <w:rPr>
                      <w:rFonts w:ascii="Calibri" w:eastAsia="ヒラギノ角ゴ Pro W3" w:hAnsi="Calibri" w:cs="Times New Roman"/>
                      <w:color w:val="000000"/>
                      <w:sz w:val="20"/>
                      <w:szCs w:val="20"/>
                    </w:rPr>
                    <w:t>This task can be solved by drawing an array by putting 6 desks in each row.</w:t>
                  </w:r>
                </w:p>
                <w:p w:rsidR="001D0627" w:rsidRPr="00DF3581" w:rsidRDefault="001D0627" w:rsidP="001D0627">
                  <w:pPr>
                    <w:jc w:val="center"/>
                    <w:rPr>
                      <w:rFonts w:ascii="Calibri" w:eastAsia="ヒラギノ角ゴ Pro W3" w:hAnsi="Calibri" w:cs="Times New Roman"/>
                      <w:color w:val="000000"/>
                      <w:sz w:val="20"/>
                      <w:szCs w:val="20"/>
                    </w:rPr>
                  </w:pPr>
                  <w:r>
                    <w:object w:dxaOrig="202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54.25pt" o:ole="">
                        <v:imagedata r:id="rId9" o:title=""/>
                      </v:shape>
                      <o:OLEObject Type="Embed" ProgID="PBrush" ShapeID="_x0000_i1025" DrawAspect="Content" ObjectID="_1432547971" r:id="rId10"/>
                    </w:object>
                  </w:r>
                </w:p>
              </w:tc>
              <w:tc>
                <w:tcPr>
                  <w:tcW w:w="3596" w:type="dxa"/>
                  <w:shd w:val="clear" w:color="auto" w:fill="FFFFFF" w:themeFill="background1"/>
                </w:tcPr>
                <w:p w:rsidR="001D0627" w:rsidRDefault="001D0627" w:rsidP="00783CF5">
                  <w:pPr>
                    <w:rPr>
                      <w:sz w:val="20"/>
                      <w:szCs w:val="20"/>
                    </w:rPr>
                  </w:pPr>
                  <w:r w:rsidRPr="001D0627">
                    <w:rPr>
                      <w:sz w:val="20"/>
                      <w:szCs w:val="20"/>
                    </w:rPr>
                    <w:t>This task can also be solved by drawing pictures of equal groups. 4 groups of 6 equals 24 objects</w:t>
                  </w:r>
                  <w:r>
                    <w:rPr>
                      <w:sz w:val="20"/>
                      <w:szCs w:val="20"/>
                    </w:rPr>
                    <w:t>.</w:t>
                  </w:r>
                </w:p>
                <w:p w:rsidR="001D0627" w:rsidRDefault="001D0627" w:rsidP="001D0627">
                  <w:pPr>
                    <w:jc w:val="center"/>
                  </w:pPr>
                  <w:r>
                    <w:object w:dxaOrig="2775" w:dyaOrig="690">
                      <v:shape id="_x0000_i1026" type="#_x0000_t75" style="width:94.45pt;height:23.4pt" o:ole="">
                        <v:imagedata r:id="rId11" o:title=""/>
                      </v:shape>
                      <o:OLEObject Type="Embed" ProgID="PBrush" ShapeID="_x0000_i1026" DrawAspect="Content" ObjectID="_1432547972" r:id="rId12"/>
                    </w:object>
                  </w:r>
                </w:p>
                <w:p w:rsidR="001D0627" w:rsidRPr="00DF3581" w:rsidRDefault="001D0627" w:rsidP="001D0627">
                  <w:pPr>
                    <w:jc w:val="center"/>
                    <w:rPr>
                      <w:sz w:val="20"/>
                      <w:szCs w:val="20"/>
                    </w:rPr>
                  </w:pPr>
                  <w:r>
                    <w:object w:dxaOrig="2775" w:dyaOrig="690">
                      <v:shape id="_x0000_i1027" type="#_x0000_t75" style="width:94.45pt;height:23.4pt" o:ole="">
                        <v:imagedata r:id="rId11" o:title=""/>
                      </v:shape>
                      <o:OLEObject Type="Embed" ProgID="PBrush" ShapeID="_x0000_i1027" DrawAspect="Content" ObjectID="_1432547973" r:id="rId13"/>
                    </w:object>
                  </w:r>
                </w:p>
              </w:tc>
              <w:tc>
                <w:tcPr>
                  <w:tcW w:w="3596" w:type="dxa"/>
                  <w:shd w:val="clear" w:color="auto" w:fill="FFFFFF" w:themeFill="background1"/>
                </w:tcPr>
                <w:p w:rsidR="001D0627" w:rsidRPr="00BA39EB" w:rsidRDefault="001D0627" w:rsidP="00BA39EB">
                  <w:pPr>
                    <w:rPr>
                      <w:sz w:val="20"/>
                      <w:szCs w:val="20"/>
                    </w:rPr>
                  </w:pPr>
                  <w:r w:rsidRPr="00BA39EB">
                    <w:rPr>
                      <w:sz w:val="20"/>
                      <w:szCs w:val="20"/>
                    </w:rPr>
                    <w:t>There are some students at recess. The teacher divides the class into 4 lines with 6 students in each line. Write a division equation for this story and determine how many students are</w:t>
                  </w:r>
                  <w:r w:rsidR="00BA39EB">
                    <w:rPr>
                      <w:sz w:val="20"/>
                      <w:szCs w:val="20"/>
                    </w:rPr>
                    <w:t xml:space="preserve"> in the class </w:t>
                  </w:r>
                  <w:proofErr w:type="gramStart"/>
                  <w:r w:rsidR="00BA39EB">
                    <w:rPr>
                      <w:sz w:val="20"/>
                      <w:szCs w:val="20"/>
                    </w:rPr>
                    <w:t>( ÷</w:t>
                  </w:r>
                  <w:proofErr w:type="gramEnd"/>
                  <w:r w:rsidR="00BA39EB">
                    <w:rPr>
                      <w:sz w:val="20"/>
                      <w:szCs w:val="20"/>
                    </w:rPr>
                    <w:t xml:space="preserve"> 4 = 6. There </w:t>
                  </w:r>
                  <w:r w:rsidRPr="00BA39EB">
                    <w:rPr>
                      <w:sz w:val="20"/>
                      <w:szCs w:val="20"/>
                    </w:rPr>
                    <w:t>are 24 students in the class).</w:t>
                  </w:r>
                </w:p>
              </w:tc>
              <w:tc>
                <w:tcPr>
                  <w:tcW w:w="3597" w:type="dxa"/>
                  <w:shd w:val="clear" w:color="auto" w:fill="FFFFFF" w:themeFill="background1"/>
                </w:tcPr>
                <w:p w:rsidR="001D0627" w:rsidRPr="00BA39EB" w:rsidRDefault="00BA39EB" w:rsidP="00BA39EB">
                  <w:pPr>
                    <w:jc w:val="both"/>
                    <w:rPr>
                      <w:sz w:val="20"/>
                      <w:szCs w:val="20"/>
                    </w:rPr>
                  </w:pPr>
                  <w:r w:rsidRPr="00BA39EB">
                    <w:rPr>
                      <w:sz w:val="20"/>
                      <w:szCs w:val="20"/>
                    </w:rPr>
                    <w:t xml:space="preserve">The bag has 92 hair clips, and Laura and her three friends want to share them equally. How many hair clips </w:t>
                  </w:r>
                  <w:r>
                    <w:rPr>
                      <w:sz w:val="20"/>
                      <w:szCs w:val="20"/>
                    </w:rPr>
                    <w:t xml:space="preserve">will each person receive? </w:t>
                  </w:r>
                  <w:r w:rsidRPr="00BA39EB">
                    <w:rPr>
                      <w:sz w:val="20"/>
                      <w:szCs w:val="20"/>
                    </w:rPr>
                    <w:t xml:space="preserve">Determining the number of shares (measurement division, where the number of groups is unknown) </w:t>
                  </w:r>
                </w:p>
              </w:tc>
            </w:tr>
          </w:tbl>
          <w:p w:rsidR="00783CF5" w:rsidRPr="000E7820" w:rsidRDefault="00783CF5" w:rsidP="00783CF5">
            <w:pPr>
              <w:rPr>
                <w:sz w:val="10"/>
                <w:szCs w:val="10"/>
              </w:rPr>
            </w:pPr>
          </w:p>
          <w:tbl>
            <w:tblPr>
              <w:tblStyle w:val="TableGrid"/>
              <w:tblW w:w="0" w:type="auto"/>
              <w:tblLook w:val="04A0" w:firstRow="1" w:lastRow="0" w:firstColumn="1" w:lastColumn="0" w:noHBand="0" w:noVBand="1"/>
            </w:tblPr>
            <w:tblGrid>
              <w:gridCol w:w="4795"/>
              <w:gridCol w:w="4795"/>
              <w:gridCol w:w="4800"/>
            </w:tblGrid>
            <w:tr w:rsidR="00783CF5" w:rsidTr="00386FB3">
              <w:tc>
                <w:tcPr>
                  <w:tcW w:w="14390" w:type="dxa"/>
                  <w:gridSpan w:val="3"/>
                  <w:shd w:val="clear" w:color="auto" w:fill="000000" w:themeFill="text1"/>
                </w:tcPr>
                <w:p w:rsidR="00783CF5" w:rsidRPr="00726B91" w:rsidRDefault="00783CF5" w:rsidP="00BA39EB">
                  <w:pPr>
                    <w:jc w:val="center"/>
                    <w:rPr>
                      <w:b/>
                    </w:rPr>
                  </w:pPr>
                  <w:r>
                    <w:rPr>
                      <w:b/>
                    </w:rPr>
                    <w:t xml:space="preserve">Lessons and Resources for </w:t>
                  </w:r>
                  <w:r w:rsidR="00BA39EB">
                    <w:rPr>
                      <w:b/>
                    </w:rPr>
                    <w:t>Operations in Algebraic Thinking 3</w:t>
                  </w:r>
                </w:p>
              </w:tc>
            </w:tr>
            <w:tr w:rsidR="00386FB3" w:rsidRPr="00423B21" w:rsidTr="000B3E72">
              <w:trPr>
                <w:trHeight w:val="188"/>
              </w:trPr>
              <w:tc>
                <w:tcPr>
                  <w:tcW w:w="4795" w:type="dxa"/>
                  <w:shd w:val="clear" w:color="auto" w:fill="auto"/>
                </w:tcPr>
                <w:p w:rsidR="00386FB3" w:rsidRPr="000B3E72" w:rsidRDefault="00CA7AD7" w:rsidP="00386FB3">
                  <w:pPr>
                    <w:rPr>
                      <w:sz w:val="16"/>
                      <w:szCs w:val="16"/>
                    </w:rPr>
                  </w:pPr>
                  <w:hyperlink r:id="rId14" w:history="1">
                    <w:r w:rsidR="00386FB3" w:rsidRPr="000B3E72">
                      <w:rPr>
                        <w:rStyle w:val="Hyperlink"/>
                        <w:sz w:val="16"/>
                        <w:szCs w:val="16"/>
                      </w:rPr>
                      <w:t>Beginning Multiplication, Chapter 2 – Kathy Richardson</w:t>
                    </w:r>
                  </w:hyperlink>
                </w:p>
              </w:tc>
              <w:tc>
                <w:tcPr>
                  <w:tcW w:w="4795" w:type="dxa"/>
                  <w:shd w:val="clear" w:color="auto" w:fill="auto"/>
                </w:tcPr>
                <w:p w:rsidR="00386FB3" w:rsidRPr="000B3E72" w:rsidRDefault="00CA7AD7" w:rsidP="00386FB3">
                  <w:pPr>
                    <w:rPr>
                      <w:sz w:val="16"/>
                      <w:szCs w:val="16"/>
                    </w:rPr>
                  </w:pPr>
                  <w:hyperlink r:id="rId15" w:history="1">
                    <w:r w:rsidR="00386FB3" w:rsidRPr="000B3E72">
                      <w:rPr>
                        <w:rStyle w:val="Hyperlink"/>
                        <w:sz w:val="16"/>
                        <w:szCs w:val="16"/>
                      </w:rPr>
                      <w:t>Beginning Division, Chapter 3 – Kathy Richardson</w:t>
                    </w:r>
                  </w:hyperlink>
                </w:p>
              </w:tc>
              <w:tc>
                <w:tcPr>
                  <w:tcW w:w="4800" w:type="dxa"/>
                  <w:shd w:val="clear" w:color="auto" w:fill="auto"/>
                </w:tcPr>
                <w:p w:rsidR="00386FB3" w:rsidRPr="000B3E72" w:rsidRDefault="00CA7AD7" w:rsidP="00386FB3">
                  <w:pPr>
                    <w:rPr>
                      <w:sz w:val="16"/>
                      <w:szCs w:val="16"/>
                    </w:rPr>
                  </w:pPr>
                  <w:hyperlink r:id="rId16" w:history="1">
                    <w:r w:rsidR="00386FB3" w:rsidRPr="000B3E72">
                      <w:rPr>
                        <w:rStyle w:val="Hyperlink"/>
                        <w:sz w:val="16"/>
                        <w:szCs w:val="16"/>
                      </w:rPr>
                      <w:t>CGI Multi-Step Problem Bank</w:t>
                    </w:r>
                  </w:hyperlink>
                </w:p>
              </w:tc>
            </w:tr>
            <w:tr w:rsidR="00386FB3" w:rsidRPr="00423B21" w:rsidTr="000B3E72">
              <w:trPr>
                <w:trHeight w:val="161"/>
              </w:trPr>
              <w:tc>
                <w:tcPr>
                  <w:tcW w:w="4795" w:type="dxa"/>
                  <w:shd w:val="clear" w:color="auto" w:fill="auto"/>
                </w:tcPr>
                <w:p w:rsidR="00386FB3" w:rsidRPr="000B3E72" w:rsidRDefault="00CA7AD7" w:rsidP="00386FB3">
                  <w:pPr>
                    <w:rPr>
                      <w:sz w:val="16"/>
                      <w:szCs w:val="16"/>
                    </w:rPr>
                  </w:pPr>
                  <w:hyperlink r:id="rId17" w:history="1">
                    <w:r w:rsidR="00386FB3" w:rsidRPr="000B3E72">
                      <w:rPr>
                        <w:rStyle w:val="Hyperlink"/>
                        <w:sz w:val="16"/>
                        <w:szCs w:val="16"/>
                      </w:rPr>
                      <w:t>Khan Video</w:t>
                    </w:r>
                  </w:hyperlink>
                  <w:r w:rsidR="00386FB3" w:rsidRPr="000B3E72">
                    <w:rPr>
                      <w:sz w:val="16"/>
                      <w:szCs w:val="16"/>
                    </w:rPr>
                    <w:t xml:space="preserve"> </w:t>
                  </w:r>
                </w:p>
              </w:tc>
              <w:tc>
                <w:tcPr>
                  <w:tcW w:w="4795" w:type="dxa"/>
                  <w:shd w:val="clear" w:color="auto" w:fill="auto"/>
                </w:tcPr>
                <w:p w:rsidR="00386FB3" w:rsidRPr="000B3E72" w:rsidRDefault="00CA7AD7" w:rsidP="00386FB3">
                  <w:pPr>
                    <w:rPr>
                      <w:sz w:val="16"/>
                      <w:szCs w:val="16"/>
                    </w:rPr>
                  </w:pPr>
                  <w:hyperlink r:id="rId18" w:history="1">
                    <w:r w:rsidR="00386FB3" w:rsidRPr="000B3E72">
                      <w:rPr>
                        <w:rStyle w:val="Hyperlink"/>
                        <w:sz w:val="16"/>
                        <w:szCs w:val="16"/>
                      </w:rPr>
                      <w:t>Looking for Equal Groups in the Real World,  Activity 2.1</w:t>
                    </w:r>
                  </w:hyperlink>
                </w:p>
              </w:tc>
              <w:tc>
                <w:tcPr>
                  <w:tcW w:w="4800" w:type="dxa"/>
                  <w:shd w:val="clear" w:color="auto" w:fill="auto"/>
                </w:tcPr>
                <w:p w:rsidR="00386FB3" w:rsidRPr="000B3E72" w:rsidRDefault="00CA7AD7" w:rsidP="00386FB3">
                  <w:pPr>
                    <w:rPr>
                      <w:sz w:val="16"/>
                      <w:szCs w:val="16"/>
                    </w:rPr>
                  </w:pPr>
                  <w:hyperlink r:id="rId19" w:history="1">
                    <w:r w:rsidR="00386FB3" w:rsidRPr="000B3E72">
                      <w:rPr>
                        <w:rStyle w:val="Hyperlink"/>
                        <w:sz w:val="16"/>
                        <w:szCs w:val="16"/>
                      </w:rPr>
                      <w:t>Patterns and Multiples</w:t>
                    </w:r>
                  </w:hyperlink>
                </w:p>
              </w:tc>
            </w:tr>
            <w:tr w:rsidR="00386FB3" w:rsidRPr="00423B21" w:rsidTr="000B3E72">
              <w:trPr>
                <w:trHeight w:val="134"/>
              </w:trPr>
              <w:tc>
                <w:tcPr>
                  <w:tcW w:w="4795" w:type="dxa"/>
                  <w:shd w:val="clear" w:color="auto" w:fill="auto"/>
                </w:tcPr>
                <w:p w:rsidR="00386FB3" w:rsidRPr="000B3E72" w:rsidRDefault="00CA7AD7" w:rsidP="00386FB3">
                  <w:pPr>
                    <w:rPr>
                      <w:sz w:val="16"/>
                      <w:szCs w:val="16"/>
                    </w:rPr>
                  </w:pPr>
                  <w:hyperlink r:id="rId20" w:history="1">
                    <w:r w:rsidR="00386FB3" w:rsidRPr="000B3E72">
                      <w:rPr>
                        <w:rStyle w:val="Hyperlink"/>
                        <w:sz w:val="16"/>
                        <w:szCs w:val="16"/>
                      </w:rPr>
                      <w:t>Introducing Concepts of Multiplication and Division</w:t>
                    </w:r>
                  </w:hyperlink>
                </w:p>
              </w:tc>
              <w:tc>
                <w:tcPr>
                  <w:tcW w:w="4795" w:type="dxa"/>
                  <w:shd w:val="clear" w:color="auto" w:fill="auto"/>
                </w:tcPr>
                <w:p w:rsidR="00386FB3" w:rsidRPr="000B3E72" w:rsidRDefault="00CA7AD7" w:rsidP="00386FB3">
                  <w:pPr>
                    <w:rPr>
                      <w:sz w:val="16"/>
                      <w:szCs w:val="16"/>
                    </w:rPr>
                  </w:pPr>
                  <w:hyperlink r:id="rId21" w:history="1">
                    <w:r w:rsidR="00386FB3" w:rsidRPr="000B3E72">
                      <w:rPr>
                        <w:rStyle w:val="Hyperlink"/>
                        <w:sz w:val="16"/>
                        <w:szCs w:val="16"/>
                      </w:rPr>
                      <w:t>Arrays and Slide Arrays</w:t>
                    </w:r>
                  </w:hyperlink>
                </w:p>
              </w:tc>
              <w:tc>
                <w:tcPr>
                  <w:tcW w:w="4800" w:type="dxa"/>
                  <w:shd w:val="clear" w:color="auto" w:fill="auto"/>
                </w:tcPr>
                <w:p w:rsidR="00386FB3" w:rsidRPr="000B3E72" w:rsidRDefault="00CA7AD7" w:rsidP="00386FB3">
                  <w:pPr>
                    <w:rPr>
                      <w:sz w:val="16"/>
                      <w:szCs w:val="16"/>
                    </w:rPr>
                  </w:pPr>
                  <w:hyperlink r:id="rId22" w:history="1">
                    <w:r w:rsidR="00386FB3" w:rsidRPr="000B3E72">
                      <w:rPr>
                        <w:rStyle w:val="Hyperlink"/>
                        <w:sz w:val="16"/>
                        <w:szCs w:val="16"/>
                      </w:rPr>
                      <w:t>Candy Boxes</w:t>
                    </w:r>
                  </w:hyperlink>
                </w:p>
              </w:tc>
            </w:tr>
            <w:tr w:rsidR="00386FB3" w:rsidRPr="00423B21" w:rsidTr="00386FB3">
              <w:trPr>
                <w:trHeight w:val="439"/>
              </w:trPr>
              <w:tc>
                <w:tcPr>
                  <w:tcW w:w="4795" w:type="dxa"/>
                  <w:shd w:val="clear" w:color="auto" w:fill="auto"/>
                </w:tcPr>
                <w:p w:rsidR="00386FB3" w:rsidRPr="000B3E72" w:rsidRDefault="00CA7AD7" w:rsidP="00386FB3">
                  <w:pPr>
                    <w:rPr>
                      <w:sz w:val="16"/>
                      <w:szCs w:val="16"/>
                    </w:rPr>
                  </w:pPr>
                  <w:hyperlink r:id="rId23" w:history="1">
                    <w:r w:rsidR="00386FB3" w:rsidRPr="000B3E72">
                      <w:rPr>
                        <w:rStyle w:val="Hyperlink"/>
                        <w:sz w:val="16"/>
                        <w:szCs w:val="16"/>
                      </w:rPr>
                      <w:t>Circles and Stars</w:t>
                    </w:r>
                  </w:hyperlink>
                </w:p>
              </w:tc>
              <w:tc>
                <w:tcPr>
                  <w:tcW w:w="4795" w:type="dxa"/>
                  <w:shd w:val="clear" w:color="auto" w:fill="auto"/>
                </w:tcPr>
                <w:p w:rsidR="00386FB3" w:rsidRPr="000B3E72" w:rsidRDefault="00386FB3" w:rsidP="00386FB3">
                  <w:pPr>
                    <w:rPr>
                      <w:rStyle w:val="Hyperlink"/>
                      <w:sz w:val="16"/>
                      <w:szCs w:val="16"/>
                    </w:rPr>
                  </w:pPr>
                  <w:r w:rsidRPr="000B3E72">
                    <w:rPr>
                      <w:sz w:val="16"/>
                      <w:szCs w:val="16"/>
                    </w:rPr>
                    <w:fldChar w:fldCharType="begin"/>
                  </w:r>
                  <w:r w:rsidRPr="000B3E72">
                    <w:rPr>
                      <w:sz w:val="16"/>
                      <w:szCs w:val="16"/>
                    </w:rPr>
                    <w:instrText xml:space="preserve"> HYPERLINK "https://sharepoint.dmps.k12.ia.us/sites/divisions/curr/Public%20Curriculum%20Documents/Mathematics/Elementary%20Math%202013%20-%202014/3rd%20Grade/Unit%202/Multiplication%20and%20Division%20Fact%20Activities.docx" </w:instrText>
                  </w:r>
                  <w:r w:rsidRPr="000B3E72">
                    <w:rPr>
                      <w:sz w:val="16"/>
                      <w:szCs w:val="16"/>
                    </w:rPr>
                    <w:fldChar w:fldCharType="separate"/>
                  </w:r>
                  <w:r w:rsidRPr="000B3E72">
                    <w:rPr>
                      <w:rStyle w:val="Hyperlink"/>
                      <w:sz w:val="16"/>
                      <w:szCs w:val="16"/>
                    </w:rPr>
                    <w:t xml:space="preserve">-Circles and Numbers (variation) </w:t>
                  </w:r>
                </w:p>
                <w:p w:rsidR="00386FB3" w:rsidRPr="000B3E72" w:rsidRDefault="00386FB3" w:rsidP="00386FB3">
                  <w:pPr>
                    <w:rPr>
                      <w:sz w:val="16"/>
                      <w:szCs w:val="16"/>
                    </w:rPr>
                  </w:pPr>
                  <w:r w:rsidRPr="000B3E72">
                    <w:rPr>
                      <w:rStyle w:val="Hyperlink"/>
                      <w:sz w:val="16"/>
                      <w:szCs w:val="16"/>
                    </w:rPr>
                    <w:t>-Circles and Numbers – distributive (variation)</w:t>
                  </w:r>
                  <w:r w:rsidRPr="000B3E72">
                    <w:rPr>
                      <w:sz w:val="16"/>
                      <w:szCs w:val="16"/>
                    </w:rPr>
                    <w:fldChar w:fldCharType="end"/>
                  </w:r>
                </w:p>
              </w:tc>
              <w:tc>
                <w:tcPr>
                  <w:tcW w:w="4800" w:type="dxa"/>
                  <w:shd w:val="clear" w:color="auto" w:fill="auto"/>
                </w:tcPr>
                <w:p w:rsidR="00386FB3" w:rsidRPr="000B3E72" w:rsidRDefault="00CA7AD7" w:rsidP="00386FB3">
                  <w:pPr>
                    <w:rPr>
                      <w:sz w:val="16"/>
                      <w:szCs w:val="16"/>
                    </w:rPr>
                  </w:pPr>
                  <w:hyperlink r:id="rId24" w:history="1">
                    <w:r w:rsidR="00386FB3" w:rsidRPr="000B3E72">
                      <w:rPr>
                        <w:rStyle w:val="Hyperlink"/>
                        <w:sz w:val="16"/>
                        <w:szCs w:val="16"/>
                      </w:rPr>
                      <w:t>Multiplying and Dividing on the Number Line</w:t>
                    </w:r>
                  </w:hyperlink>
                </w:p>
              </w:tc>
            </w:tr>
            <w:tr w:rsidR="00386FB3" w:rsidRPr="00423B21" w:rsidTr="00386FB3">
              <w:trPr>
                <w:trHeight w:val="440"/>
              </w:trPr>
              <w:tc>
                <w:tcPr>
                  <w:tcW w:w="4795" w:type="dxa"/>
                  <w:shd w:val="clear" w:color="auto" w:fill="auto"/>
                </w:tcPr>
                <w:p w:rsidR="00386FB3" w:rsidRPr="000B3E72" w:rsidRDefault="00CA7AD7" w:rsidP="00386FB3">
                  <w:pPr>
                    <w:rPr>
                      <w:sz w:val="16"/>
                      <w:szCs w:val="16"/>
                    </w:rPr>
                  </w:pPr>
                  <w:hyperlink r:id="rId25" w:history="1">
                    <w:r w:rsidR="00386FB3" w:rsidRPr="000B3E72">
                      <w:rPr>
                        <w:rStyle w:val="Hyperlink"/>
                        <w:sz w:val="16"/>
                        <w:szCs w:val="16"/>
                      </w:rPr>
                      <w:t>Khan Video 2</w:t>
                    </w:r>
                  </w:hyperlink>
                </w:p>
              </w:tc>
              <w:tc>
                <w:tcPr>
                  <w:tcW w:w="4795" w:type="dxa"/>
                  <w:shd w:val="clear" w:color="auto" w:fill="auto"/>
                </w:tcPr>
                <w:p w:rsidR="00386FB3" w:rsidRPr="000B3E72" w:rsidRDefault="00386FB3" w:rsidP="00386FB3">
                  <w:pPr>
                    <w:rPr>
                      <w:sz w:val="16"/>
                      <w:szCs w:val="16"/>
                    </w:rPr>
                  </w:pPr>
                  <w:r w:rsidRPr="000B3E72">
                    <w:rPr>
                      <w:sz w:val="16"/>
                      <w:szCs w:val="16"/>
                    </w:rPr>
                    <w:t>Expressions:  Unit 7 Lesson 1, Alternate Approach (Page 460 Teacher Edition)  Number Lines</w:t>
                  </w:r>
                </w:p>
              </w:tc>
              <w:tc>
                <w:tcPr>
                  <w:tcW w:w="4800" w:type="dxa"/>
                  <w:shd w:val="clear" w:color="auto" w:fill="auto"/>
                </w:tcPr>
                <w:p w:rsidR="00386FB3" w:rsidRPr="000B3E72" w:rsidRDefault="00386FB3" w:rsidP="00386FB3">
                  <w:pPr>
                    <w:rPr>
                      <w:sz w:val="16"/>
                      <w:szCs w:val="16"/>
                    </w:rPr>
                  </w:pPr>
                  <w:r w:rsidRPr="000B3E72">
                    <w:rPr>
                      <w:sz w:val="16"/>
                      <w:szCs w:val="16"/>
                    </w:rPr>
                    <w:t>Expressions: Unit 7 – Lesson 2, Activities 1- 3 (Page 468 Teacher  Guide)</w:t>
                  </w:r>
                </w:p>
              </w:tc>
            </w:tr>
            <w:tr w:rsidR="00386FB3" w:rsidRPr="00423B21" w:rsidTr="00386FB3">
              <w:trPr>
                <w:trHeight w:val="260"/>
              </w:trPr>
              <w:tc>
                <w:tcPr>
                  <w:tcW w:w="4795" w:type="dxa"/>
                  <w:shd w:val="clear" w:color="auto" w:fill="auto"/>
                </w:tcPr>
                <w:p w:rsidR="00386FB3" w:rsidRPr="000B3E72" w:rsidRDefault="00386FB3" w:rsidP="00386FB3">
                  <w:pPr>
                    <w:rPr>
                      <w:sz w:val="16"/>
                      <w:szCs w:val="16"/>
                    </w:rPr>
                  </w:pPr>
                  <w:r w:rsidRPr="000B3E72">
                    <w:rPr>
                      <w:sz w:val="16"/>
                      <w:szCs w:val="16"/>
                    </w:rPr>
                    <w:t>Expressions: Unit 7 – Lesson 3, Activities 2 – 4 (Page 478)</w:t>
                  </w:r>
                </w:p>
              </w:tc>
              <w:tc>
                <w:tcPr>
                  <w:tcW w:w="4795" w:type="dxa"/>
                  <w:shd w:val="clear" w:color="auto" w:fill="auto"/>
                </w:tcPr>
                <w:p w:rsidR="00386FB3" w:rsidRPr="000B3E72" w:rsidRDefault="00386FB3" w:rsidP="00386FB3">
                  <w:pPr>
                    <w:rPr>
                      <w:sz w:val="16"/>
                      <w:szCs w:val="16"/>
                    </w:rPr>
                  </w:pPr>
                  <w:r w:rsidRPr="000B3E72">
                    <w:rPr>
                      <w:sz w:val="16"/>
                      <w:szCs w:val="16"/>
                    </w:rPr>
                    <w:t>Expressions: Unit  7 – Lesson 5, Activities 2-3 (Page 507)</w:t>
                  </w:r>
                </w:p>
              </w:tc>
              <w:tc>
                <w:tcPr>
                  <w:tcW w:w="4800" w:type="dxa"/>
                  <w:shd w:val="clear" w:color="auto" w:fill="auto"/>
                </w:tcPr>
                <w:p w:rsidR="00386FB3" w:rsidRPr="000B3E72" w:rsidRDefault="00386FB3" w:rsidP="00386FB3">
                  <w:pPr>
                    <w:rPr>
                      <w:sz w:val="16"/>
                      <w:szCs w:val="16"/>
                    </w:rPr>
                  </w:pPr>
                  <w:r w:rsidRPr="000B3E72">
                    <w:rPr>
                      <w:sz w:val="16"/>
                      <w:szCs w:val="16"/>
                    </w:rPr>
                    <w:t>Expressions: Unit 7 - Lesson 6, Activity 5 (Page 510)</w:t>
                  </w:r>
                </w:p>
              </w:tc>
            </w:tr>
            <w:tr w:rsidR="00386FB3" w:rsidRPr="00423B21" w:rsidTr="00386FB3">
              <w:trPr>
                <w:trHeight w:val="251"/>
              </w:trPr>
              <w:tc>
                <w:tcPr>
                  <w:tcW w:w="4795" w:type="dxa"/>
                  <w:shd w:val="clear" w:color="auto" w:fill="auto"/>
                </w:tcPr>
                <w:p w:rsidR="00386FB3" w:rsidRPr="000B3E72" w:rsidRDefault="00386FB3" w:rsidP="00386FB3">
                  <w:pPr>
                    <w:rPr>
                      <w:sz w:val="16"/>
                      <w:szCs w:val="16"/>
                    </w:rPr>
                  </w:pPr>
                  <w:r w:rsidRPr="000B3E72">
                    <w:rPr>
                      <w:sz w:val="16"/>
                      <w:szCs w:val="16"/>
                    </w:rPr>
                    <w:t>Expressions: Unit  7 – Lesson 8,  Activity 4 (Page 528)</w:t>
                  </w:r>
                </w:p>
              </w:tc>
              <w:tc>
                <w:tcPr>
                  <w:tcW w:w="4795" w:type="dxa"/>
                  <w:shd w:val="clear" w:color="auto" w:fill="auto"/>
                </w:tcPr>
                <w:p w:rsidR="00386FB3" w:rsidRPr="000B3E72" w:rsidRDefault="00386FB3" w:rsidP="00386FB3">
                  <w:pPr>
                    <w:rPr>
                      <w:sz w:val="16"/>
                      <w:szCs w:val="16"/>
                    </w:rPr>
                  </w:pPr>
                  <w:r w:rsidRPr="000B3E72">
                    <w:rPr>
                      <w:sz w:val="16"/>
                      <w:szCs w:val="16"/>
                    </w:rPr>
                    <w:t>Expressions: Unit 7 – Lesson 12, Activity 2 (Page 560)</w:t>
                  </w:r>
                </w:p>
              </w:tc>
              <w:tc>
                <w:tcPr>
                  <w:tcW w:w="4800" w:type="dxa"/>
                  <w:shd w:val="clear" w:color="auto" w:fill="auto"/>
                </w:tcPr>
                <w:p w:rsidR="00386FB3" w:rsidRPr="000B3E72" w:rsidRDefault="00CA7AD7" w:rsidP="00386FB3">
                  <w:pPr>
                    <w:rPr>
                      <w:sz w:val="16"/>
                      <w:szCs w:val="16"/>
                    </w:rPr>
                  </w:pPr>
                  <w:hyperlink r:id="rId26" w:history="1">
                    <w:r w:rsidR="00386FB3" w:rsidRPr="000B3E72">
                      <w:rPr>
                        <w:rStyle w:val="Hyperlink"/>
                        <w:sz w:val="16"/>
                        <w:szCs w:val="16"/>
                      </w:rPr>
                      <w:t>The Pet Store</w:t>
                    </w:r>
                  </w:hyperlink>
                </w:p>
              </w:tc>
            </w:tr>
            <w:tr w:rsidR="00386FB3" w:rsidRPr="00423B21" w:rsidTr="00386FB3">
              <w:trPr>
                <w:trHeight w:val="439"/>
              </w:trPr>
              <w:tc>
                <w:tcPr>
                  <w:tcW w:w="4795" w:type="dxa"/>
                  <w:shd w:val="clear" w:color="auto" w:fill="auto"/>
                </w:tcPr>
                <w:p w:rsidR="00386FB3" w:rsidRPr="000B3E72" w:rsidRDefault="00386FB3" w:rsidP="00386FB3">
                  <w:pPr>
                    <w:rPr>
                      <w:rStyle w:val="Hyperlink"/>
                      <w:sz w:val="16"/>
                      <w:szCs w:val="16"/>
                    </w:rPr>
                  </w:pPr>
                  <w:r w:rsidRPr="000B3E72">
                    <w:rPr>
                      <w:sz w:val="16"/>
                      <w:szCs w:val="16"/>
                    </w:rPr>
                    <w:fldChar w:fldCharType="begin"/>
                  </w:r>
                  <w:r w:rsidRPr="000B3E72">
                    <w:rPr>
                      <w:sz w:val="16"/>
                      <w:szCs w:val="16"/>
                    </w:rPr>
                    <w:instrText xml:space="preserve"> HYPERLINK "https://sharepoint.dmps.k12.ia.us/sites/divisions/curr/Public%20Curriculum%20Documents/Mathematics/Elementary%20Math%202013%20-%202014/3rd%20Grade/Unit%202/Chapter%202%20Multiplying%20by%202.pdf" </w:instrText>
                  </w:r>
                  <w:r w:rsidRPr="000B3E72">
                    <w:rPr>
                      <w:sz w:val="16"/>
                      <w:szCs w:val="16"/>
                    </w:rPr>
                    <w:fldChar w:fldCharType="separate"/>
                  </w:r>
                  <w:r w:rsidRPr="000B3E72">
                    <w:rPr>
                      <w:rStyle w:val="Hyperlink"/>
                      <w:sz w:val="16"/>
                      <w:szCs w:val="16"/>
                    </w:rPr>
                    <w:t>Mastering the Basic Math Facts in</w:t>
                  </w:r>
                </w:p>
                <w:p w:rsidR="00386FB3" w:rsidRPr="000B3E72" w:rsidRDefault="00386FB3" w:rsidP="00386FB3">
                  <w:pPr>
                    <w:rPr>
                      <w:sz w:val="16"/>
                      <w:szCs w:val="16"/>
                    </w:rPr>
                  </w:pPr>
                  <w:r w:rsidRPr="000B3E72">
                    <w:rPr>
                      <w:rStyle w:val="Hyperlink"/>
                      <w:sz w:val="16"/>
                      <w:szCs w:val="16"/>
                    </w:rPr>
                    <w:t xml:space="preserve"> Multiplication and Division Chapter 2</w:t>
                  </w:r>
                  <w:r w:rsidRPr="000B3E72">
                    <w:rPr>
                      <w:sz w:val="16"/>
                      <w:szCs w:val="16"/>
                    </w:rPr>
                    <w:fldChar w:fldCharType="end"/>
                  </w:r>
                </w:p>
              </w:tc>
              <w:tc>
                <w:tcPr>
                  <w:tcW w:w="4795" w:type="dxa"/>
                  <w:shd w:val="clear" w:color="auto" w:fill="auto"/>
                </w:tcPr>
                <w:p w:rsidR="00386FB3" w:rsidRPr="000B3E72" w:rsidRDefault="00386FB3" w:rsidP="00386FB3">
                  <w:pPr>
                    <w:rPr>
                      <w:rStyle w:val="Hyperlink"/>
                      <w:sz w:val="16"/>
                      <w:szCs w:val="16"/>
                    </w:rPr>
                  </w:pPr>
                  <w:r w:rsidRPr="000B3E72">
                    <w:rPr>
                      <w:sz w:val="16"/>
                      <w:szCs w:val="16"/>
                    </w:rPr>
                    <w:fldChar w:fldCharType="begin"/>
                  </w:r>
                  <w:r w:rsidRPr="000B3E72">
                    <w:rPr>
                      <w:sz w:val="16"/>
                      <w:szCs w:val="16"/>
                    </w:rPr>
                    <w:instrText xml:space="preserve"> HYPERLINK "https://sharepoint.dmps.k12.ia.us/sites/divisions/curr/Public%20Curriculum%20Documents/Mathematics/Elementary%20Math%202013%20-%202014/3rd%20Grade/Unit%202/Chapter%203%20Multiplying%20by%201o.pdf" </w:instrText>
                  </w:r>
                  <w:r w:rsidRPr="000B3E72">
                    <w:rPr>
                      <w:sz w:val="16"/>
                      <w:szCs w:val="16"/>
                    </w:rPr>
                    <w:fldChar w:fldCharType="separate"/>
                  </w:r>
                  <w:r w:rsidRPr="000B3E72">
                    <w:rPr>
                      <w:rStyle w:val="Hyperlink"/>
                      <w:sz w:val="16"/>
                      <w:szCs w:val="16"/>
                    </w:rPr>
                    <w:t>Mastering the Basic Math Facts in</w:t>
                  </w:r>
                </w:p>
                <w:p w:rsidR="00386FB3" w:rsidRPr="000B3E72" w:rsidRDefault="00386FB3" w:rsidP="00386FB3">
                  <w:pPr>
                    <w:rPr>
                      <w:sz w:val="16"/>
                      <w:szCs w:val="16"/>
                    </w:rPr>
                  </w:pPr>
                  <w:r w:rsidRPr="000B3E72">
                    <w:rPr>
                      <w:rStyle w:val="Hyperlink"/>
                      <w:sz w:val="16"/>
                      <w:szCs w:val="16"/>
                    </w:rPr>
                    <w:t xml:space="preserve"> Multiplication and Division Chapter 3</w:t>
                  </w:r>
                  <w:r w:rsidRPr="000B3E72">
                    <w:rPr>
                      <w:sz w:val="16"/>
                      <w:szCs w:val="16"/>
                    </w:rPr>
                    <w:fldChar w:fldCharType="end"/>
                  </w:r>
                </w:p>
              </w:tc>
              <w:tc>
                <w:tcPr>
                  <w:tcW w:w="4800" w:type="dxa"/>
                  <w:shd w:val="clear" w:color="auto" w:fill="auto"/>
                </w:tcPr>
                <w:p w:rsidR="00386FB3" w:rsidRPr="000B3E72" w:rsidRDefault="00386FB3" w:rsidP="00386FB3">
                  <w:pPr>
                    <w:rPr>
                      <w:rStyle w:val="Hyperlink"/>
                      <w:sz w:val="16"/>
                      <w:szCs w:val="16"/>
                    </w:rPr>
                  </w:pPr>
                  <w:r w:rsidRPr="000B3E72">
                    <w:rPr>
                      <w:sz w:val="16"/>
                      <w:szCs w:val="16"/>
                    </w:rPr>
                    <w:fldChar w:fldCharType="begin"/>
                  </w:r>
                  <w:r w:rsidRPr="000B3E72">
                    <w:rPr>
                      <w:sz w:val="16"/>
                      <w:szCs w:val="16"/>
                    </w:rPr>
                    <w:instrText xml:space="preserve"> HYPERLINK "https://sharepoint.dmps.k12.ia.us/sites/divisions/curr/Public%20Curriculum%20Documents/Mathematics/Elementary%20Math%202013%20-%202014/3rd%20Grade/Unit%202/Chapter%204%20Multiplying%20by%205.pdf" </w:instrText>
                  </w:r>
                  <w:r w:rsidRPr="000B3E72">
                    <w:rPr>
                      <w:sz w:val="16"/>
                      <w:szCs w:val="16"/>
                    </w:rPr>
                    <w:fldChar w:fldCharType="separate"/>
                  </w:r>
                  <w:r w:rsidRPr="000B3E72">
                    <w:rPr>
                      <w:rStyle w:val="Hyperlink"/>
                      <w:sz w:val="16"/>
                      <w:szCs w:val="16"/>
                    </w:rPr>
                    <w:t>Mastering the Basic Math Facts in</w:t>
                  </w:r>
                </w:p>
                <w:p w:rsidR="00386FB3" w:rsidRPr="000B3E72" w:rsidRDefault="00386FB3" w:rsidP="00386FB3">
                  <w:pPr>
                    <w:rPr>
                      <w:sz w:val="16"/>
                      <w:szCs w:val="16"/>
                    </w:rPr>
                  </w:pPr>
                  <w:r w:rsidRPr="000B3E72">
                    <w:rPr>
                      <w:rStyle w:val="Hyperlink"/>
                      <w:sz w:val="16"/>
                      <w:szCs w:val="16"/>
                    </w:rPr>
                    <w:t xml:space="preserve"> Multiplication and Division Chapter 4</w:t>
                  </w:r>
                  <w:r w:rsidRPr="000B3E72">
                    <w:rPr>
                      <w:sz w:val="16"/>
                      <w:szCs w:val="16"/>
                    </w:rPr>
                    <w:fldChar w:fldCharType="end"/>
                  </w:r>
                </w:p>
              </w:tc>
            </w:tr>
            <w:tr w:rsidR="00386FB3" w:rsidRPr="00423B21" w:rsidTr="00386FB3">
              <w:trPr>
                <w:trHeight w:val="440"/>
              </w:trPr>
              <w:tc>
                <w:tcPr>
                  <w:tcW w:w="4795" w:type="dxa"/>
                  <w:shd w:val="clear" w:color="auto" w:fill="auto"/>
                </w:tcPr>
                <w:p w:rsidR="00386FB3" w:rsidRPr="000B3E72" w:rsidRDefault="00386FB3" w:rsidP="00386FB3">
                  <w:pPr>
                    <w:rPr>
                      <w:rStyle w:val="Hyperlink"/>
                      <w:sz w:val="16"/>
                      <w:szCs w:val="16"/>
                    </w:rPr>
                  </w:pPr>
                  <w:r w:rsidRPr="000B3E72">
                    <w:rPr>
                      <w:sz w:val="16"/>
                      <w:szCs w:val="16"/>
                    </w:rPr>
                    <w:fldChar w:fldCharType="begin"/>
                  </w:r>
                  <w:r w:rsidRPr="000B3E72">
                    <w:rPr>
                      <w:sz w:val="16"/>
                      <w:szCs w:val="16"/>
                    </w:rPr>
                    <w:instrText xml:space="preserve"> HYPERLINK "https://sharepoint.dmps.k12.ia.us/sites/divisions/curr/Public%20Curriculum%20Documents/Mathematics/Elementary%20Math%202013%20-%202014/3rd%20Grade/Unit%202/Chapter%205%20Multiplying%20by%201.pdf" </w:instrText>
                  </w:r>
                  <w:r w:rsidRPr="000B3E72">
                    <w:rPr>
                      <w:sz w:val="16"/>
                      <w:szCs w:val="16"/>
                    </w:rPr>
                    <w:fldChar w:fldCharType="separate"/>
                  </w:r>
                  <w:r w:rsidRPr="000B3E72">
                    <w:rPr>
                      <w:rStyle w:val="Hyperlink"/>
                      <w:sz w:val="16"/>
                      <w:szCs w:val="16"/>
                    </w:rPr>
                    <w:t>Mastering the Basic Math Facts in</w:t>
                  </w:r>
                </w:p>
                <w:p w:rsidR="00386FB3" w:rsidRPr="000B3E72" w:rsidRDefault="00386FB3" w:rsidP="00386FB3">
                  <w:pPr>
                    <w:rPr>
                      <w:sz w:val="16"/>
                      <w:szCs w:val="16"/>
                    </w:rPr>
                  </w:pPr>
                  <w:r w:rsidRPr="000B3E72">
                    <w:rPr>
                      <w:rStyle w:val="Hyperlink"/>
                      <w:sz w:val="16"/>
                      <w:szCs w:val="16"/>
                    </w:rPr>
                    <w:t xml:space="preserve"> Multiplication and Division Chapter 5</w:t>
                  </w:r>
                  <w:r w:rsidRPr="000B3E72">
                    <w:rPr>
                      <w:sz w:val="16"/>
                      <w:szCs w:val="16"/>
                    </w:rPr>
                    <w:fldChar w:fldCharType="end"/>
                  </w:r>
                </w:p>
              </w:tc>
              <w:tc>
                <w:tcPr>
                  <w:tcW w:w="4795" w:type="dxa"/>
                  <w:shd w:val="clear" w:color="auto" w:fill="auto"/>
                </w:tcPr>
                <w:p w:rsidR="00386FB3" w:rsidRPr="000B3E72" w:rsidRDefault="00386FB3" w:rsidP="00386FB3">
                  <w:pPr>
                    <w:rPr>
                      <w:rStyle w:val="Hyperlink"/>
                      <w:sz w:val="16"/>
                      <w:szCs w:val="16"/>
                    </w:rPr>
                  </w:pPr>
                  <w:r w:rsidRPr="000B3E72">
                    <w:rPr>
                      <w:sz w:val="16"/>
                      <w:szCs w:val="16"/>
                    </w:rPr>
                    <w:fldChar w:fldCharType="begin"/>
                  </w:r>
                  <w:r w:rsidRPr="000B3E72">
                    <w:rPr>
                      <w:sz w:val="16"/>
                      <w:szCs w:val="16"/>
                    </w:rPr>
                    <w:instrText xml:space="preserve"> HYPERLINK "https://sharepoint.dmps.k12.ia.us/sites/divisions/curr/Public%20Curriculum%20Documents/Mathematics/Elementary%20Math%202013%20-%202014/3rd%20Grade/Unit%202/Chapter%209%20Multiplying%20by%206.pdf" </w:instrText>
                  </w:r>
                  <w:r w:rsidRPr="000B3E72">
                    <w:rPr>
                      <w:sz w:val="16"/>
                      <w:szCs w:val="16"/>
                    </w:rPr>
                    <w:fldChar w:fldCharType="separate"/>
                  </w:r>
                  <w:r w:rsidRPr="000B3E72">
                    <w:rPr>
                      <w:rStyle w:val="Hyperlink"/>
                      <w:sz w:val="16"/>
                      <w:szCs w:val="16"/>
                    </w:rPr>
                    <w:t>Mastering the Basic Math Facts in</w:t>
                  </w:r>
                </w:p>
                <w:p w:rsidR="00386FB3" w:rsidRPr="000B3E72" w:rsidRDefault="00386FB3" w:rsidP="00386FB3">
                  <w:pPr>
                    <w:rPr>
                      <w:sz w:val="16"/>
                      <w:szCs w:val="16"/>
                    </w:rPr>
                  </w:pPr>
                  <w:r w:rsidRPr="000B3E72">
                    <w:rPr>
                      <w:rStyle w:val="Hyperlink"/>
                      <w:sz w:val="16"/>
                      <w:szCs w:val="16"/>
                    </w:rPr>
                    <w:t xml:space="preserve"> Multiplication and Division Chapter 6</w:t>
                  </w:r>
                  <w:r w:rsidRPr="000B3E72">
                    <w:rPr>
                      <w:sz w:val="16"/>
                      <w:szCs w:val="16"/>
                    </w:rPr>
                    <w:fldChar w:fldCharType="end"/>
                  </w:r>
                </w:p>
              </w:tc>
              <w:tc>
                <w:tcPr>
                  <w:tcW w:w="4800" w:type="dxa"/>
                  <w:shd w:val="clear" w:color="auto" w:fill="auto"/>
                </w:tcPr>
                <w:p w:rsidR="00386FB3" w:rsidRPr="000B3E72" w:rsidRDefault="00CA7AD7" w:rsidP="00386FB3">
                  <w:pPr>
                    <w:rPr>
                      <w:sz w:val="16"/>
                      <w:szCs w:val="16"/>
                    </w:rPr>
                  </w:pPr>
                  <w:hyperlink r:id="rId27" w:history="1">
                    <w:r w:rsidR="00386FB3" w:rsidRPr="000B3E72">
                      <w:rPr>
                        <w:rStyle w:val="Hyperlink"/>
                        <w:sz w:val="16"/>
                        <w:szCs w:val="16"/>
                      </w:rPr>
                      <w:t>Things that Come in Groups</w:t>
                    </w:r>
                  </w:hyperlink>
                </w:p>
              </w:tc>
            </w:tr>
            <w:tr w:rsidR="00386FB3" w:rsidRPr="00423B21" w:rsidTr="000B3E72">
              <w:trPr>
                <w:trHeight w:val="206"/>
              </w:trPr>
              <w:tc>
                <w:tcPr>
                  <w:tcW w:w="4795" w:type="dxa"/>
                  <w:shd w:val="clear" w:color="auto" w:fill="auto"/>
                </w:tcPr>
                <w:p w:rsidR="00386FB3" w:rsidRPr="000B3E72" w:rsidRDefault="00CA7AD7" w:rsidP="00386FB3">
                  <w:pPr>
                    <w:rPr>
                      <w:sz w:val="16"/>
                      <w:szCs w:val="16"/>
                    </w:rPr>
                  </w:pPr>
                  <w:hyperlink r:id="rId28" w:history="1">
                    <w:r w:rsidR="00386FB3" w:rsidRPr="000B3E72">
                      <w:rPr>
                        <w:rStyle w:val="Hyperlink"/>
                        <w:sz w:val="16"/>
                        <w:szCs w:val="16"/>
                      </w:rPr>
                      <w:t>Mastering the Basic Facts in Multiplication and Division Chapter 7</w:t>
                    </w:r>
                  </w:hyperlink>
                </w:p>
              </w:tc>
              <w:tc>
                <w:tcPr>
                  <w:tcW w:w="4795" w:type="dxa"/>
                  <w:shd w:val="clear" w:color="auto" w:fill="auto"/>
                </w:tcPr>
                <w:p w:rsidR="00386FB3" w:rsidRPr="000B3E72" w:rsidRDefault="00CA7AD7" w:rsidP="00386FB3">
                  <w:pPr>
                    <w:rPr>
                      <w:sz w:val="16"/>
                      <w:szCs w:val="16"/>
                    </w:rPr>
                  </w:pPr>
                  <w:hyperlink r:id="rId29" w:history="1">
                    <w:r w:rsidR="00386FB3" w:rsidRPr="000B3E72">
                      <w:rPr>
                        <w:rStyle w:val="Hyperlink"/>
                        <w:sz w:val="16"/>
                        <w:szCs w:val="16"/>
                      </w:rPr>
                      <w:t>Mastering the Basic Facts in Multiplication and Division Chapter 8</w:t>
                    </w:r>
                  </w:hyperlink>
                </w:p>
              </w:tc>
              <w:tc>
                <w:tcPr>
                  <w:tcW w:w="4800" w:type="dxa"/>
                  <w:shd w:val="clear" w:color="auto" w:fill="auto"/>
                </w:tcPr>
                <w:p w:rsidR="00386FB3" w:rsidRPr="000B3E72" w:rsidRDefault="00CA7AD7" w:rsidP="00386FB3">
                  <w:pPr>
                    <w:rPr>
                      <w:sz w:val="16"/>
                      <w:szCs w:val="16"/>
                    </w:rPr>
                  </w:pPr>
                  <w:hyperlink r:id="rId30" w:history="1">
                    <w:r w:rsidR="00386FB3" w:rsidRPr="000B3E72">
                      <w:rPr>
                        <w:rStyle w:val="Hyperlink"/>
                        <w:sz w:val="16"/>
                        <w:szCs w:val="16"/>
                      </w:rPr>
                      <w:t>Mastering the Basic Facts in Multiplication and Division Chapter 9</w:t>
                    </w:r>
                  </w:hyperlink>
                </w:p>
              </w:tc>
            </w:tr>
            <w:tr w:rsidR="00386FB3" w:rsidRPr="00423B21" w:rsidTr="000B3E72">
              <w:trPr>
                <w:trHeight w:val="179"/>
              </w:trPr>
              <w:tc>
                <w:tcPr>
                  <w:tcW w:w="4795" w:type="dxa"/>
                  <w:shd w:val="clear" w:color="auto" w:fill="auto"/>
                </w:tcPr>
                <w:p w:rsidR="00386FB3" w:rsidRPr="000B3E72" w:rsidRDefault="00CA7AD7" w:rsidP="00386FB3">
                  <w:pPr>
                    <w:rPr>
                      <w:sz w:val="16"/>
                      <w:szCs w:val="16"/>
                    </w:rPr>
                  </w:pPr>
                  <w:hyperlink r:id="rId31" w:history="1">
                    <w:r w:rsidR="00386FB3" w:rsidRPr="000B3E72">
                      <w:rPr>
                        <w:rStyle w:val="Hyperlink"/>
                        <w:sz w:val="16"/>
                        <w:szCs w:val="16"/>
                      </w:rPr>
                      <w:t>Mastering the Basic Facts in Multiplication and Division Chapter 10</w:t>
                    </w:r>
                  </w:hyperlink>
                </w:p>
              </w:tc>
              <w:tc>
                <w:tcPr>
                  <w:tcW w:w="4795" w:type="dxa"/>
                  <w:shd w:val="clear" w:color="auto" w:fill="auto"/>
                </w:tcPr>
                <w:p w:rsidR="00386FB3" w:rsidRPr="0025211C" w:rsidRDefault="00CA7AD7" w:rsidP="00386FB3">
                  <w:pPr>
                    <w:rPr>
                      <w:sz w:val="16"/>
                      <w:szCs w:val="16"/>
                    </w:rPr>
                  </w:pPr>
                  <w:hyperlink r:id="rId32" w:history="1">
                    <w:r w:rsidR="0025211C" w:rsidRPr="0025211C">
                      <w:rPr>
                        <w:rStyle w:val="Hyperlink"/>
                        <w:sz w:val="16"/>
                        <w:szCs w:val="16"/>
                      </w:rPr>
                      <w:t>4</w:t>
                    </w:r>
                    <w:r w:rsidR="0025211C" w:rsidRPr="0025211C">
                      <w:rPr>
                        <w:rStyle w:val="Hyperlink"/>
                        <w:sz w:val="16"/>
                        <w:szCs w:val="16"/>
                        <w:vertAlign w:val="superscript"/>
                      </w:rPr>
                      <w:t>th</w:t>
                    </w:r>
                    <w:r w:rsidR="0025211C" w:rsidRPr="0025211C">
                      <w:rPr>
                        <w:rStyle w:val="Hyperlink"/>
                        <w:sz w:val="16"/>
                        <w:szCs w:val="16"/>
                      </w:rPr>
                      <w:t xml:space="preserve"> Grade Multiplication and Division Story Bank</w:t>
                    </w:r>
                  </w:hyperlink>
                </w:p>
              </w:tc>
              <w:tc>
                <w:tcPr>
                  <w:tcW w:w="4800" w:type="dxa"/>
                  <w:shd w:val="clear" w:color="auto" w:fill="auto"/>
                </w:tcPr>
                <w:p w:rsidR="00386FB3" w:rsidRPr="000B3E72" w:rsidRDefault="00386FB3" w:rsidP="00386FB3">
                  <w:pPr>
                    <w:rPr>
                      <w:sz w:val="16"/>
                      <w:szCs w:val="16"/>
                    </w:rPr>
                  </w:pPr>
                </w:p>
              </w:tc>
            </w:tr>
          </w:tbl>
          <w:p w:rsidR="00783CF5" w:rsidRPr="0025211C" w:rsidRDefault="0025211C" w:rsidP="00783CF5">
            <w:pPr>
              <w:rPr>
                <w:b/>
              </w:rPr>
            </w:pPr>
            <w:r w:rsidRPr="0025211C">
              <w:rPr>
                <w:b/>
                <w:highlight w:val="yellow"/>
              </w:rPr>
              <w:t>These are the same activities that are listed for OA.3 in Unit Two. Use pre-assessment data to drive instructional decisions about mastery and gaps.</w:t>
            </w:r>
            <w:r w:rsidRPr="0025211C">
              <w:rPr>
                <w:b/>
              </w:rPr>
              <w:t xml:space="preserve"> </w:t>
            </w:r>
          </w:p>
          <w:p w:rsidR="00386FB3" w:rsidRPr="000E7820" w:rsidRDefault="00386FB3" w:rsidP="00783CF5">
            <w:pPr>
              <w:rPr>
                <w:sz w:val="10"/>
                <w:szCs w:val="10"/>
              </w:rPr>
            </w:pPr>
          </w:p>
          <w:tbl>
            <w:tblPr>
              <w:tblStyle w:val="TableGrid"/>
              <w:tblW w:w="0" w:type="auto"/>
              <w:tblLook w:val="04A0" w:firstRow="1" w:lastRow="0" w:firstColumn="1" w:lastColumn="0" w:noHBand="0" w:noVBand="1"/>
            </w:tblPr>
            <w:tblGrid>
              <w:gridCol w:w="4795"/>
              <w:gridCol w:w="4795"/>
              <w:gridCol w:w="4795"/>
            </w:tblGrid>
            <w:tr w:rsidR="00783CF5" w:rsidRPr="00726B91" w:rsidTr="00783CF5">
              <w:tc>
                <w:tcPr>
                  <w:tcW w:w="14385" w:type="dxa"/>
                  <w:gridSpan w:val="3"/>
                  <w:shd w:val="clear" w:color="auto" w:fill="000000" w:themeFill="text1"/>
                </w:tcPr>
                <w:p w:rsidR="00783CF5" w:rsidRPr="00726B91" w:rsidRDefault="00783CF5" w:rsidP="00783CF5">
                  <w:pPr>
                    <w:jc w:val="center"/>
                    <w:rPr>
                      <w:b/>
                    </w:rPr>
                  </w:pPr>
                  <w:r>
                    <w:rPr>
                      <w:b/>
                    </w:rPr>
                    <w:t>Emphasized Standards for Mathematical Practice</w:t>
                  </w:r>
                </w:p>
              </w:tc>
            </w:tr>
            <w:tr w:rsidR="00783CF5" w:rsidRPr="00814817" w:rsidTr="00783CF5">
              <w:tc>
                <w:tcPr>
                  <w:tcW w:w="4795" w:type="dxa"/>
                  <w:shd w:val="clear" w:color="auto" w:fill="FFFFFF" w:themeFill="background1"/>
                </w:tcPr>
                <w:p w:rsidR="00783CF5" w:rsidRPr="00814817" w:rsidRDefault="00BA39EB" w:rsidP="00783CF5">
                  <w:pPr>
                    <w:rPr>
                      <w:sz w:val="20"/>
                      <w:szCs w:val="20"/>
                    </w:rPr>
                  </w:pPr>
                  <w:r>
                    <w:rPr>
                      <w:sz w:val="20"/>
                      <w:szCs w:val="20"/>
                    </w:rPr>
                    <w:t>1. Make sense of problems and persevere in solving them.</w:t>
                  </w:r>
                </w:p>
              </w:tc>
              <w:tc>
                <w:tcPr>
                  <w:tcW w:w="4795" w:type="dxa"/>
                  <w:shd w:val="clear" w:color="auto" w:fill="FFFFFF" w:themeFill="background1"/>
                </w:tcPr>
                <w:p w:rsidR="00783CF5" w:rsidRPr="00814817" w:rsidRDefault="00BA39EB" w:rsidP="00783CF5">
                  <w:pPr>
                    <w:rPr>
                      <w:sz w:val="20"/>
                      <w:szCs w:val="20"/>
                    </w:rPr>
                  </w:pPr>
                  <w:r>
                    <w:rPr>
                      <w:sz w:val="20"/>
                      <w:szCs w:val="20"/>
                    </w:rPr>
                    <w:t>4. Model with mathematics.</w:t>
                  </w:r>
                </w:p>
              </w:tc>
              <w:tc>
                <w:tcPr>
                  <w:tcW w:w="4795" w:type="dxa"/>
                  <w:shd w:val="clear" w:color="auto" w:fill="FFFFFF" w:themeFill="background1"/>
                </w:tcPr>
                <w:p w:rsidR="00783CF5" w:rsidRPr="00814817" w:rsidRDefault="00BA39EB" w:rsidP="00783CF5">
                  <w:pPr>
                    <w:rPr>
                      <w:sz w:val="20"/>
                      <w:szCs w:val="20"/>
                    </w:rPr>
                  </w:pPr>
                  <w:r>
                    <w:rPr>
                      <w:sz w:val="20"/>
                      <w:szCs w:val="20"/>
                    </w:rPr>
                    <w:t>7. Look for and make use of structure.</w:t>
                  </w:r>
                </w:p>
              </w:tc>
            </w:tr>
          </w:tbl>
          <w:p w:rsidR="00783CF5" w:rsidRDefault="00783CF5" w:rsidP="00783CF5">
            <w:pPr>
              <w:rPr>
                <w:sz w:val="14"/>
              </w:rPr>
            </w:pPr>
          </w:p>
        </w:tc>
      </w:tr>
      <w:tr w:rsidR="006E7908" w:rsidRPr="006247E3" w:rsidTr="00386FB3">
        <w:trPr>
          <w:gridAfter w:val="1"/>
          <w:wAfter w:w="231" w:type="dxa"/>
        </w:trPr>
        <w:tc>
          <w:tcPr>
            <w:tcW w:w="7192" w:type="dxa"/>
            <w:shd w:val="clear" w:color="auto" w:fill="000000" w:themeFill="text1"/>
          </w:tcPr>
          <w:p w:rsidR="006E7908" w:rsidRPr="00653963" w:rsidRDefault="006E7908" w:rsidP="00386FB3">
            <w:pPr>
              <w:jc w:val="center"/>
              <w:rPr>
                <w:b/>
              </w:rPr>
            </w:pPr>
            <w:r>
              <w:rPr>
                <w:sz w:val="14"/>
              </w:rPr>
              <w:lastRenderedPageBreak/>
              <w:br w:type="page"/>
            </w:r>
            <w:r w:rsidRPr="00653963">
              <w:rPr>
                <w:b/>
              </w:rPr>
              <w:t>Standard</w:t>
            </w:r>
          </w:p>
        </w:tc>
        <w:tc>
          <w:tcPr>
            <w:tcW w:w="7193" w:type="dxa"/>
            <w:shd w:val="clear" w:color="auto" w:fill="000000" w:themeFill="text1"/>
          </w:tcPr>
          <w:p w:rsidR="006E7908" w:rsidRPr="00653963" w:rsidRDefault="006E7908" w:rsidP="00386FB3">
            <w:pPr>
              <w:pStyle w:val="ListParagraph"/>
              <w:jc w:val="center"/>
              <w:rPr>
                <w:b/>
              </w:rPr>
            </w:pPr>
            <w:r w:rsidRPr="00653963">
              <w:rPr>
                <w:b/>
              </w:rPr>
              <w:t>Learner Objectives</w:t>
            </w:r>
          </w:p>
        </w:tc>
      </w:tr>
      <w:tr w:rsidR="006E7908" w:rsidTr="00386FB3">
        <w:trPr>
          <w:gridAfter w:val="1"/>
          <w:wAfter w:w="231" w:type="dxa"/>
          <w:trHeight w:val="1133"/>
        </w:trPr>
        <w:tc>
          <w:tcPr>
            <w:tcW w:w="7192" w:type="dxa"/>
          </w:tcPr>
          <w:p w:rsidR="006E7908" w:rsidRDefault="006E7908" w:rsidP="00386FB3">
            <w:pPr>
              <w:autoSpaceDE w:val="0"/>
              <w:autoSpaceDN w:val="0"/>
              <w:adjustRightInd w:val="0"/>
              <w:rPr>
                <w:sz w:val="28"/>
                <w:szCs w:val="28"/>
                <w:u w:val="single"/>
              </w:rPr>
            </w:pPr>
            <w:r w:rsidRPr="00783CF5">
              <w:rPr>
                <w:sz w:val="28"/>
                <w:szCs w:val="28"/>
                <w:u w:val="single"/>
              </w:rPr>
              <w:t xml:space="preserve">Operations in Algebraic Thinking 4: </w:t>
            </w:r>
          </w:p>
          <w:p w:rsidR="006E7908" w:rsidRPr="00783CF5" w:rsidRDefault="006E7908" w:rsidP="00386FB3">
            <w:pPr>
              <w:autoSpaceDE w:val="0"/>
              <w:autoSpaceDN w:val="0"/>
              <w:adjustRightInd w:val="0"/>
              <w:rPr>
                <w:rFonts w:cstheme="minorHAnsi"/>
                <w:b/>
                <w:sz w:val="20"/>
                <w:szCs w:val="20"/>
              </w:rPr>
            </w:pPr>
            <w:r w:rsidRPr="00CF0CC8">
              <w:rPr>
                <w:rFonts w:cstheme="minorHAnsi"/>
                <w:sz w:val="20"/>
                <w:szCs w:val="20"/>
              </w:rPr>
              <w:t xml:space="preserve">Determine the unknown whole number in a multiplication or division equation relating three whole numbers. </w:t>
            </w:r>
            <w:r w:rsidRPr="00CF0CC8">
              <w:rPr>
                <w:rFonts w:cstheme="minorHAnsi"/>
                <w:i/>
                <w:iCs/>
                <w:sz w:val="20"/>
                <w:szCs w:val="20"/>
              </w:rPr>
              <w:t>For example, determine the</w:t>
            </w:r>
            <w:r w:rsidRPr="00CF0CC8">
              <w:rPr>
                <w:rFonts w:cstheme="minorHAnsi"/>
                <w:sz w:val="20"/>
                <w:szCs w:val="20"/>
              </w:rPr>
              <w:t xml:space="preserve"> </w:t>
            </w:r>
            <w:r w:rsidRPr="00CF0CC8">
              <w:rPr>
                <w:rFonts w:cstheme="minorHAnsi"/>
                <w:i/>
                <w:iCs/>
                <w:sz w:val="20"/>
                <w:szCs w:val="20"/>
              </w:rPr>
              <w:t xml:space="preserve">unknown number that makes the equation true in each of the equations 8 </w:t>
            </w:r>
            <w:proofErr w:type="gramStart"/>
            <w:r w:rsidRPr="00CF0CC8">
              <w:rPr>
                <w:rFonts w:eastAsia="Helvetica-Oblique" w:cstheme="minorHAnsi"/>
                <w:i/>
                <w:iCs/>
                <w:sz w:val="20"/>
                <w:szCs w:val="20"/>
              </w:rPr>
              <w:t xml:space="preserve">× </w:t>
            </w:r>
            <w:r w:rsidRPr="00CF0CC8">
              <w:rPr>
                <w:rFonts w:cstheme="minorHAnsi"/>
                <w:i/>
                <w:iCs/>
                <w:sz w:val="20"/>
                <w:szCs w:val="20"/>
              </w:rPr>
              <w:t>?</w:t>
            </w:r>
            <w:proofErr w:type="gramEnd"/>
            <w:r w:rsidRPr="00CF0CC8">
              <w:rPr>
                <w:rFonts w:cstheme="minorHAnsi"/>
                <w:i/>
                <w:iCs/>
                <w:sz w:val="20"/>
                <w:szCs w:val="20"/>
              </w:rPr>
              <w:t xml:space="preserve"> = 48, 5 </w:t>
            </w:r>
            <w:proofErr w:type="gramStart"/>
            <w:r w:rsidRPr="00CF0CC8">
              <w:rPr>
                <w:rFonts w:cstheme="minorHAnsi"/>
                <w:i/>
                <w:iCs/>
                <w:sz w:val="20"/>
                <w:szCs w:val="20"/>
              </w:rPr>
              <w:t xml:space="preserve">= </w:t>
            </w:r>
            <w:r>
              <w:rPr>
                <w:rFonts w:ascii="Calibri" w:eastAsia="MS Mincho" w:hAnsi="Calibri" w:cs="Calibri"/>
                <w:sz w:val="20"/>
                <w:szCs w:val="20"/>
              </w:rPr>
              <w:t>?</w:t>
            </w:r>
            <w:proofErr w:type="gramEnd"/>
            <w:r>
              <w:rPr>
                <w:rFonts w:ascii="Calibri" w:eastAsia="MS Mincho" w:hAnsi="Calibri" w:cs="Calibri"/>
                <w:sz w:val="20"/>
                <w:szCs w:val="20"/>
              </w:rPr>
              <w:t xml:space="preserve"> </w:t>
            </w:r>
            <w:r w:rsidRPr="00CF0CC8">
              <w:rPr>
                <w:rFonts w:eastAsia="Helvetica-Oblique" w:cstheme="minorHAnsi"/>
                <w:i/>
                <w:iCs/>
                <w:sz w:val="20"/>
                <w:szCs w:val="20"/>
              </w:rPr>
              <w:t xml:space="preserve">÷ </w:t>
            </w:r>
            <w:r w:rsidRPr="00CF0CC8">
              <w:rPr>
                <w:rFonts w:cstheme="minorHAnsi"/>
                <w:i/>
                <w:iCs/>
                <w:sz w:val="20"/>
                <w:szCs w:val="20"/>
              </w:rPr>
              <w:t xml:space="preserve">3, 6 </w:t>
            </w:r>
            <w:r w:rsidRPr="00CF0CC8">
              <w:rPr>
                <w:rFonts w:eastAsia="Helvetica-Oblique" w:cstheme="minorHAnsi"/>
                <w:i/>
                <w:iCs/>
                <w:sz w:val="20"/>
                <w:szCs w:val="20"/>
              </w:rPr>
              <w:t xml:space="preserve">× </w:t>
            </w:r>
            <w:r>
              <w:rPr>
                <w:rFonts w:cstheme="minorHAnsi"/>
                <w:i/>
                <w:iCs/>
                <w:sz w:val="20"/>
                <w:szCs w:val="20"/>
              </w:rPr>
              <w:t>6 = ____</w:t>
            </w:r>
          </w:p>
        </w:tc>
        <w:tc>
          <w:tcPr>
            <w:tcW w:w="7193" w:type="dxa"/>
          </w:tcPr>
          <w:p w:rsidR="006E7908" w:rsidRPr="00CF0CC8" w:rsidRDefault="006E7908" w:rsidP="00386FB3">
            <w:pPr>
              <w:pStyle w:val="ListParagraph"/>
              <w:numPr>
                <w:ilvl w:val="0"/>
                <w:numId w:val="37"/>
              </w:numPr>
              <w:autoSpaceDE w:val="0"/>
              <w:autoSpaceDN w:val="0"/>
              <w:adjustRightInd w:val="0"/>
              <w:rPr>
                <w:rFonts w:cstheme="minorHAnsi"/>
                <w:color w:val="000000"/>
                <w:sz w:val="20"/>
                <w:szCs w:val="20"/>
              </w:rPr>
            </w:pPr>
            <w:r w:rsidRPr="00CF0CC8">
              <w:rPr>
                <w:rFonts w:cstheme="minorHAnsi"/>
                <w:color w:val="000000"/>
                <w:sz w:val="20"/>
                <w:szCs w:val="20"/>
              </w:rPr>
              <w:t xml:space="preserve">I can find the missing number in a multiplication problem. </w:t>
            </w:r>
          </w:p>
          <w:p w:rsidR="006E7908" w:rsidRPr="001739B8" w:rsidRDefault="006E7908" w:rsidP="00386FB3">
            <w:pPr>
              <w:pStyle w:val="ListParagraph"/>
              <w:numPr>
                <w:ilvl w:val="0"/>
                <w:numId w:val="12"/>
              </w:numPr>
              <w:tabs>
                <w:tab w:val="left" w:pos="5479"/>
              </w:tabs>
            </w:pPr>
            <w:r w:rsidRPr="00CF0CC8">
              <w:rPr>
                <w:rFonts w:cstheme="minorHAnsi"/>
                <w:color w:val="000000"/>
                <w:sz w:val="20"/>
                <w:szCs w:val="20"/>
              </w:rPr>
              <w:t>I can find the missing number in a division problem.</w:t>
            </w:r>
          </w:p>
        </w:tc>
      </w:tr>
    </w:tbl>
    <w:p w:rsidR="006E7908" w:rsidRPr="00413A61" w:rsidRDefault="006E7908" w:rsidP="000B3E72">
      <w:pPr>
        <w:spacing w:after="0"/>
        <w:rPr>
          <w:sz w:val="10"/>
          <w:szCs w:val="10"/>
        </w:rPr>
      </w:pPr>
    </w:p>
    <w:tbl>
      <w:tblPr>
        <w:tblStyle w:val="TableGrid"/>
        <w:tblW w:w="0" w:type="auto"/>
        <w:tblLook w:val="04A0" w:firstRow="1" w:lastRow="0" w:firstColumn="1" w:lastColumn="0" w:noHBand="0" w:noVBand="1"/>
      </w:tblPr>
      <w:tblGrid>
        <w:gridCol w:w="7195"/>
        <w:gridCol w:w="7195"/>
      </w:tblGrid>
      <w:tr w:rsidR="006E7908" w:rsidTr="00386FB3">
        <w:tc>
          <w:tcPr>
            <w:tcW w:w="14390" w:type="dxa"/>
            <w:gridSpan w:val="2"/>
            <w:shd w:val="clear" w:color="auto" w:fill="000000" w:themeFill="text1"/>
          </w:tcPr>
          <w:p w:rsidR="006E7908" w:rsidRDefault="006E7908" w:rsidP="00386FB3">
            <w:pPr>
              <w:jc w:val="center"/>
              <w:rPr>
                <w:b/>
                <w:color w:val="FFFFFF" w:themeColor="background1"/>
              </w:rPr>
            </w:pPr>
            <w:r>
              <w:rPr>
                <w:b/>
                <w:color w:val="FFFFFF" w:themeColor="background1"/>
              </w:rPr>
              <w:t>What does this standard mean the students will know and be able to do?</w:t>
            </w:r>
          </w:p>
        </w:tc>
      </w:tr>
      <w:tr w:rsidR="006E7908" w:rsidTr="00386FB3">
        <w:tc>
          <w:tcPr>
            <w:tcW w:w="14390" w:type="dxa"/>
            <w:gridSpan w:val="2"/>
            <w:shd w:val="clear" w:color="auto" w:fill="F2F2F2" w:themeFill="background1" w:themeFillShade="F2"/>
          </w:tcPr>
          <w:p w:rsidR="006E7908" w:rsidRPr="00BA39EB" w:rsidRDefault="006E7908" w:rsidP="00386FB3">
            <w:pPr>
              <w:rPr>
                <w:rFonts w:ascii="Calibri" w:eastAsia="ヒラギノ角ゴ Pro W3" w:hAnsi="Calibri" w:cs="Times New Roman"/>
                <w:color w:val="000000"/>
                <w:sz w:val="20"/>
                <w:szCs w:val="20"/>
              </w:rPr>
            </w:pPr>
            <w:r w:rsidRPr="00BA39EB">
              <w:rPr>
                <w:rFonts w:ascii="Calibri" w:eastAsia="ヒラギノ角ゴ Pro W3" w:hAnsi="Calibri" w:cs="Times New Roman"/>
                <w:color w:val="000000"/>
                <w:sz w:val="20"/>
                <w:szCs w:val="20"/>
              </w:rPr>
              <w:t>This standard refers to Table 2 page 58 of this document and equati</w:t>
            </w:r>
            <w:r>
              <w:rPr>
                <w:rFonts w:ascii="Calibri" w:eastAsia="ヒラギノ角ゴ Pro W3" w:hAnsi="Calibri" w:cs="Times New Roman"/>
                <w:color w:val="000000"/>
                <w:sz w:val="20"/>
                <w:szCs w:val="20"/>
              </w:rPr>
              <w:t xml:space="preserve">ons for the different types of </w:t>
            </w:r>
            <w:r w:rsidRPr="00BA39EB">
              <w:rPr>
                <w:rFonts w:ascii="Calibri" w:eastAsia="ヒラギノ角ゴ Pro W3" w:hAnsi="Calibri" w:cs="Times New Roman"/>
                <w:color w:val="000000"/>
                <w:sz w:val="20"/>
                <w:szCs w:val="20"/>
              </w:rPr>
              <w:t>multiplication and division problem structures. The easiest prob</w:t>
            </w:r>
            <w:r>
              <w:rPr>
                <w:rFonts w:ascii="Calibri" w:eastAsia="ヒラギノ角ゴ Pro W3" w:hAnsi="Calibri" w:cs="Times New Roman"/>
                <w:color w:val="000000"/>
                <w:sz w:val="20"/>
                <w:szCs w:val="20"/>
              </w:rPr>
              <w:t xml:space="preserve">lem structure includes </w:t>
            </w:r>
            <w:r w:rsidRPr="00BA39EB">
              <w:rPr>
                <w:rFonts w:ascii="Calibri" w:eastAsia="ヒラギノ角ゴ Pro W3" w:hAnsi="Calibri" w:cs="Times New Roman"/>
                <w:b/>
                <w:color w:val="000000"/>
                <w:sz w:val="20"/>
                <w:szCs w:val="20"/>
              </w:rPr>
              <w:t>Unknown Product</w:t>
            </w:r>
            <w:r w:rsidRPr="00BA39EB">
              <w:rPr>
                <w:rFonts w:ascii="Calibri" w:eastAsia="ヒラギノ角ゴ Pro W3" w:hAnsi="Calibri" w:cs="Times New Roman"/>
                <w:color w:val="000000"/>
                <w:sz w:val="20"/>
                <w:szCs w:val="20"/>
              </w:rPr>
              <w:t xml:space="preserve"> (3 x 6 </w:t>
            </w:r>
            <w:proofErr w:type="gramStart"/>
            <w:r w:rsidRPr="00BA39EB">
              <w:rPr>
                <w:rFonts w:ascii="Calibri" w:eastAsia="ヒラギノ角ゴ Pro W3" w:hAnsi="Calibri" w:cs="Times New Roman"/>
                <w:color w:val="000000"/>
                <w:sz w:val="20"/>
                <w:szCs w:val="20"/>
              </w:rPr>
              <w:t>= ?</w:t>
            </w:r>
            <w:proofErr w:type="gramEnd"/>
            <w:r w:rsidRPr="00BA39EB">
              <w:rPr>
                <w:rFonts w:ascii="Calibri" w:eastAsia="ヒラギノ角ゴ Pro W3" w:hAnsi="Calibri" w:cs="Times New Roman"/>
                <w:color w:val="000000"/>
                <w:sz w:val="20"/>
                <w:szCs w:val="20"/>
              </w:rPr>
              <w:t xml:space="preserve"> or 18 ÷ 3 = 6). The more difficult problem structures include </w:t>
            </w:r>
            <w:r w:rsidRPr="002F30AA">
              <w:rPr>
                <w:rFonts w:ascii="Calibri" w:eastAsia="ヒラギノ角ゴ Pro W3" w:hAnsi="Calibri" w:cs="Times New Roman"/>
                <w:b/>
                <w:color w:val="000000"/>
                <w:sz w:val="20"/>
                <w:szCs w:val="20"/>
              </w:rPr>
              <w:t>Group Size Unknown</w:t>
            </w:r>
            <w:r w:rsidRPr="00BA39EB">
              <w:rPr>
                <w:rFonts w:ascii="Calibri" w:eastAsia="ヒラギノ角ゴ Pro W3" w:hAnsi="Calibri" w:cs="Times New Roman"/>
                <w:color w:val="000000"/>
                <w:sz w:val="20"/>
                <w:szCs w:val="20"/>
              </w:rPr>
              <w:t xml:space="preserve"> (3 </w:t>
            </w:r>
            <w:proofErr w:type="gramStart"/>
            <w:r w:rsidRPr="00BA39EB">
              <w:rPr>
                <w:rFonts w:ascii="Calibri" w:eastAsia="ヒラギノ角ゴ Pro W3" w:hAnsi="Calibri" w:cs="Times New Roman"/>
                <w:color w:val="000000"/>
                <w:sz w:val="20"/>
                <w:szCs w:val="20"/>
              </w:rPr>
              <w:t>x ?</w:t>
            </w:r>
            <w:proofErr w:type="gramEnd"/>
            <w:r w:rsidRPr="00BA39EB">
              <w:rPr>
                <w:rFonts w:ascii="Calibri" w:eastAsia="ヒラギノ角ゴ Pro W3" w:hAnsi="Calibri" w:cs="Times New Roman"/>
                <w:color w:val="000000"/>
                <w:sz w:val="20"/>
                <w:szCs w:val="20"/>
              </w:rPr>
              <w:t xml:space="preserve"> = 18 or 18 ÷ 3 = 6) or Number of Groups Unknown (? x 6 = 18, 18 ÷ 6 = 3). </w:t>
            </w:r>
          </w:p>
          <w:p w:rsidR="006E7908" w:rsidRPr="00BA39EB" w:rsidRDefault="006E7908" w:rsidP="00386FB3">
            <w:pPr>
              <w:rPr>
                <w:rFonts w:ascii="Calibri" w:eastAsia="ヒラギノ角ゴ Pro W3" w:hAnsi="Calibri" w:cs="Times New Roman"/>
                <w:color w:val="000000"/>
                <w:sz w:val="10"/>
                <w:szCs w:val="10"/>
              </w:rPr>
            </w:pPr>
          </w:p>
          <w:p w:rsidR="006E7908" w:rsidRPr="00BA39EB" w:rsidRDefault="006E7908" w:rsidP="00386FB3">
            <w:pPr>
              <w:rPr>
                <w:rFonts w:ascii="Calibri" w:eastAsia="ヒラギノ角ゴ Pro W3" w:hAnsi="Calibri" w:cs="Times New Roman"/>
                <w:color w:val="000000"/>
                <w:sz w:val="20"/>
                <w:szCs w:val="20"/>
              </w:rPr>
            </w:pPr>
            <w:r w:rsidRPr="00BA39EB">
              <w:rPr>
                <w:rFonts w:ascii="Calibri" w:eastAsia="ヒラギノ角ゴ Pro W3" w:hAnsi="Calibri" w:cs="Times New Roman"/>
                <w:color w:val="000000"/>
                <w:sz w:val="20"/>
                <w:szCs w:val="20"/>
              </w:rPr>
              <w:t xml:space="preserve">The focus of </w:t>
            </w:r>
            <w:r>
              <w:rPr>
                <w:rFonts w:ascii="Calibri" w:eastAsia="ヒラギノ角ゴ Pro W3" w:hAnsi="Calibri" w:cs="Times New Roman"/>
                <w:color w:val="000000"/>
                <w:sz w:val="20"/>
                <w:szCs w:val="20"/>
              </w:rPr>
              <w:t>this standard</w:t>
            </w:r>
            <w:r w:rsidRPr="00BA39EB">
              <w:rPr>
                <w:rFonts w:ascii="Calibri" w:eastAsia="ヒラギノ角ゴ Pro W3" w:hAnsi="Calibri" w:cs="Times New Roman"/>
                <w:color w:val="000000"/>
                <w:sz w:val="20"/>
                <w:szCs w:val="20"/>
              </w:rPr>
              <w:t xml:space="preserve"> goes beyond the traditional notion of fact famili</w:t>
            </w:r>
            <w:r>
              <w:rPr>
                <w:rFonts w:ascii="Calibri" w:eastAsia="ヒラギノ角ゴ Pro W3" w:hAnsi="Calibri" w:cs="Times New Roman"/>
                <w:color w:val="000000"/>
                <w:sz w:val="20"/>
                <w:szCs w:val="20"/>
              </w:rPr>
              <w:t xml:space="preserve">es, by having students explore </w:t>
            </w:r>
            <w:r w:rsidRPr="00BA39EB">
              <w:rPr>
                <w:rFonts w:ascii="Calibri" w:eastAsia="ヒラギノ角ゴ Pro W3" w:hAnsi="Calibri" w:cs="Times New Roman"/>
                <w:color w:val="000000"/>
                <w:sz w:val="20"/>
                <w:szCs w:val="20"/>
              </w:rPr>
              <w:t xml:space="preserve">the </w:t>
            </w:r>
            <w:r w:rsidRPr="00BA39EB">
              <w:rPr>
                <w:rFonts w:ascii="Calibri" w:eastAsia="ヒラギノ角ゴ Pro W3" w:hAnsi="Calibri" w:cs="Times New Roman"/>
                <w:b/>
                <w:color w:val="000000"/>
                <w:sz w:val="20"/>
                <w:szCs w:val="20"/>
              </w:rPr>
              <w:t>inverse relationship</w:t>
            </w:r>
            <w:r w:rsidRPr="00BA39EB">
              <w:rPr>
                <w:rFonts w:ascii="Calibri" w:eastAsia="ヒラギノ角ゴ Pro W3" w:hAnsi="Calibri" w:cs="Times New Roman"/>
                <w:color w:val="000000"/>
                <w:sz w:val="20"/>
                <w:szCs w:val="20"/>
              </w:rPr>
              <w:t xml:space="preserve"> of multiplication and division. </w:t>
            </w:r>
          </w:p>
          <w:p w:rsidR="006E7908" w:rsidRPr="00BA39EB" w:rsidRDefault="006E7908" w:rsidP="00386FB3">
            <w:pPr>
              <w:rPr>
                <w:rFonts w:ascii="Calibri" w:eastAsia="ヒラギノ角ゴ Pro W3" w:hAnsi="Calibri" w:cs="Times New Roman"/>
                <w:color w:val="000000"/>
                <w:sz w:val="10"/>
                <w:szCs w:val="10"/>
              </w:rPr>
            </w:pPr>
          </w:p>
          <w:p w:rsidR="006E7908" w:rsidRPr="00BA39EB" w:rsidRDefault="006E7908" w:rsidP="00386FB3">
            <w:pPr>
              <w:rPr>
                <w:rFonts w:ascii="Calibri" w:eastAsia="ヒラギノ角ゴ Pro W3" w:hAnsi="Calibri" w:cs="Times New Roman"/>
                <w:color w:val="000000"/>
                <w:sz w:val="20"/>
                <w:szCs w:val="20"/>
              </w:rPr>
            </w:pPr>
            <w:r w:rsidRPr="00BA39EB">
              <w:rPr>
                <w:rFonts w:ascii="Calibri" w:eastAsia="ヒラギノ角ゴ Pro W3" w:hAnsi="Calibri" w:cs="Times New Roman"/>
                <w:color w:val="000000"/>
                <w:sz w:val="20"/>
                <w:szCs w:val="20"/>
              </w:rPr>
              <w:t>Students apply their understanding of th</w:t>
            </w:r>
            <w:r>
              <w:rPr>
                <w:rFonts w:ascii="Calibri" w:eastAsia="ヒラギノ角ゴ Pro W3" w:hAnsi="Calibri" w:cs="Times New Roman"/>
                <w:color w:val="000000"/>
                <w:sz w:val="20"/>
                <w:szCs w:val="20"/>
              </w:rPr>
              <w:t>e meaning of the equal sign as “</w:t>
            </w:r>
            <w:r w:rsidRPr="00BA39EB">
              <w:rPr>
                <w:rFonts w:ascii="Calibri" w:eastAsia="ヒラギノ角ゴ Pro W3" w:hAnsi="Calibri" w:cs="Times New Roman"/>
                <w:color w:val="000000"/>
                <w:sz w:val="20"/>
                <w:szCs w:val="20"/>
              </w:rPr>
              <w:t>the same as</w:t>
            </w:r>
            <w:r>
              <w:rPr>
                <w:rFonts w:ascii="Calibri" w:eastAsia="ヒラギノ角ゴ Pro W3" w:hAnsi="Calibri" w:cs="Times New Roman"/>
                <w:color w:val="000000"/>
                <w:sz w:val="20"/>
                <w:szCs w:val="20"/>
              </w:rPr>
              <w:t xml:space="preserve">” to interpret </w:t>
            </w:r>
            <w:r w:rsidRPr="00BA39EB">
              <w:rPr>
                <w:rFonts w:ascii="Calibri" w:eastAsia="ヒラギノ角ゴ Pro W3" w:hAnsi="Calibri" w:cs="Times New Roman"/>
                <w:color w:val="000000"/>
                <w:sz w:val="20"/>
                <w:szCs w:val="20"/>
              </w:rPr>
              <w:t>an equation w</w:t>
            </w:r>
            <w:r>
              <w:rPr>
                <w:rFonts w:ascii="Calibri" w:eastAsia="ヒラギノ角ゴ Pro W3" w:hAnsi="Calibri" w:cs="Times New Roman"/>
                <w:color w:val="000000"/>
                <w:sz w:val="20"/>
                <w:szCs w:val="20"/>
              </w:rPr>
              <w:t>ith an unknown. When given 4 x ___</w:t>
            </w:r>
            <w:r w:rsidRPr="00BA39EB">
              <w:rPr>
                <w:rFonts w:ascii="Calibri" w:eastAsia="ヒラギノ角ゴ Pro W3" w:hAnsi="Calibri" w:cs="Times New Roman"/>
                <w:color w:val="000000"/>
                <w:sz w:val="20"/>
                <w:szCs w:val="20"/>
              </w:rPr>
              <w:t xml:space="preserve"> = 40, they might think: </w:t>
            </w:r>
          </w:p>
          <w:p w:rsidR="006E7908" w:rsidRPr="00BA39EB" w:rsidRDefault="006E7908" w:rsidP="00386FB3">
            <w:pPr>
              <w:rPr>
                <w:rFonts w:ascii="Calibri" w:eastAsia="ヒラギノ角ゴ Pro W3" w:hAnsi="Calibri" w:cs="Times New Roman"/>
                <w:color w:val="000000"/>
                <w:sz w:val="18"/>
                <w:szCs w:val="18"/>
              </w:rPr>
            </w:pPr>
            <w:r w:rsidRPr="00BA39EB">
              <w:rPr>
                <w:rFonts w:ascii="Calibri" w:eastAsia="ヒラギノ角ゴ Pro W3" w:hAnsi="Calibri" w:cs="Times New Roman"/>
                <w:color w:val="000000"/>
                <w:sz w:val="18"/>
                <w:szCs w:val="18"/>
              </w:rPr>
              <w:t xml:space="preserve">• 4 groups of some number is the same as 40 </w:t>
            </w:r>
          </w:p>
          <w:p w:rsidR="006E7908" w:rsidRPr="00BA39EB" w:rsidRDefault="006E7908" w:rsidP="00386FB3">
            <w:pPr>
              <w:rPr>
                <w:rFonts w:ascii="Calibri" w:eastAsia="ヒラギノ角ゴ Pro W3" w:hAnsi="Calibri" w:cs="Times New Roman"/>
                <w:color w:val="000000"/>
                <w:sz w:val="18"/>
                <w:szCs w:val="18"/>
              </w:rPr>
            </w:pPr>
            <w:r w:rsidRPr="00BA39EB">
              <w:rPr>
                <w:rFonts w:ascii="Calibri" w:eastAsia="ヒラギノ角ゴ Pro W3" w:hAnsi="Calibri" w:cs="Times New Roman"/>
                <w:color w:val="000000"/>
                <w:sz w:val="18"/>
                <w:szCs w:val="18"/>
              </w:rPr>
              <w:t xml:space="preserve">• 4 times some number is the same as 40 </w:t>
            </w:r>
          </w:p>
          <w:p w:rsidR="006E7908" w:rsidRPr="00BA39EB" w:rsidRDefault="006E7908" w:rsidP="00386FB3">
            <w:pPr>
              <w:rPr>
                <w:rFonts w:ascii="Calibri" w:eastAsia="ヒラギノ角ゴ Pro W3" w:hAnsi="Calibri" w:cs="Times New Roman"/>
                <w:color w:val="000000"/>
                <w:sz w:val="18"/>
                <w:szCs w:val="18"/>
              </w:rPr>
            </w:pPr>
            <w:r w:rsidRPr="00BA39EB">
              <w:rPr>
                <w:rFonts w:ascii="Calibri" w:eastAsia="ヒラギノ角ゴ Pro W3" w:hAnsi="Calibri" w:cs="Times New Roman"/>
                <w:color w:val="000000"/>
                <w:sz w:val="18"/>
                <w:szCs w:val="18"/>
              </w:rPr>
              <w:t xml:space="preserve">• I know that 4 groups of 10 is 40 so the unknown number is 10 </w:t>
            </w:r>
          </w:p>
          <w:p w:rsidR="006E7908" w:rsidRPr="00BA39EB" w:rsidRDefault="006E7908" w:rsidP="00386FB3">
            <w:pPr>
              <w:rPr>
                <w:rFonts w:ascii="Calibri" w:eastAsia="ヒラギノ角ゴ Pro W3" w:hAnsi="Calibri" w:cs="Times New Roman"/>
                <w:color w:val="000000"/>
                <w:sz w:val="18"/>
                <w:szCs w:val="18"/>
              </w:rPr>
            </w:pPr>
            <w:r w:rsidRPr="00BA39EB">
              <w:rPr>
                <w:rFonts w:ascii="Calibri" w:eastAsia="ヒラギノ角ゴ Pro W3" w:hAnsi="Calibri" w:cs="Times New Roman"/>
                <w:color w:val="000000"/>
                <w:sz w:val="18"/>
                <w:szCs w:val="18"/>
              </w:rPr>
              <w:t xml:space="preserve">• The missing factor is 10 because 4 times 10 </w:t>
            </w:r>
            <w:proofErr w:type="gramStart"/>
            <w:r w:rsidRPr="00BA39EB">
              <w:rPr>
                <w:rFonts w:ascii="Calibri" w:eastAsia="ヒラギノ角ゴ Pro W3" w:hAnsi="Calibri" w:cs="Times New Roman"/>
                <w:color w:val="000000"/>
                <w:sz w:val="18"/>
                <w:szCs w:val="18"/>
              </w:rPr>
              <w:t>equals</w:t>
            </w:r>
            <w:proofErr w:type="gramEnd"/>
            <w:r w:rsidRPr="00BA39EB">
              <w:rPr>
                <w:rFonts w:ascii="Calibri" w:eastAsia="ヒラギノ角ゴ Pro W3" w:hAnsi="Calibri" w:cs="Times New Roman"/>
                <w:color w:val="000000"/>
                <w:sz w:val="18"/>
                <w:szCs w:val="18"/>
              </w:rPr>
              <w:t xml:space="preserve"> 40.</w:t>
            </w:r>
          </w:p>
          <w:p w:rsidR="006E7908" w:rsidRPr="002F30AA" w:rsidRDefault="006E7908" w:rsidP="00386FB3">
            <w:pPr>
              <w:rPr>
                <w:rFonts w:ascii="Calibri" w:eastAsia="ヒラギノ角ゴ Pro W3" w:hAnsi="Calibri" w:cs="Times New Roman"/>
                <w:color w:val="000000"/>
                <w:sz w:val="10"/>
                <w:szCs w:val="10"/>
              </w:rPr>
            </w:pPr>
          </w:p>
          <w:p w:rsidR="006E7908" w:rsidRDefault="006E7908" w:rsidP="00386FB3">
            <w:pPr>
              <w:rPr>
                <w:rFonts w:ascii="Calibri" w:eastAsia="ヒラギノ角ゴ Pro W3" w:hAnsi="Calibri" w:cs="Times New Roman"/>
                <w:color w:val="000000"/>
                <w:sz w:val="20"/>
                <w:szCs w:val="20"/>
              </w:rPr>
            </w:pPr>
            <w:r w:rsidRPr="00BA39EB">
              <w:rPr>
                <w:rFonts w:ascii="Calibri" w:eastAsia="ヒラギノ角ゴ Pro W3" w:hAnsi="Calibri" w:cs="Times New Roman"/>
                <w:color w:val="000000"/>
                <w:sz w:val="20"/>
                <w:szCs w:val="20"/>
              </w:rPr>
              <w:t xml:space="preserve">Equations in the form of </w:t>
            </w:r>
            <w:proofErr w:type="gramStart"/>
            <w:r w:rsidRPr="00BA39EB">
              <w:rPr>
                <w:rFonts w:ascii="Calibri" w:eastAsia="ヒラギノ角ゴ Pro W3" w:hAnsi="Calibri" w:cs="Times New Roman"/>
                <w:color w:val="000000"/>
                <w:sz w:val="20"/>
                <w:szCs w:val="20"/>
              </w:rPr>
              <w:t>a</w:t>
            </w:r>
            <w:proofErr w:type="gramEnd"/>
            <w:r w:rsidRPr="00BA39EB">
              <w:rPr>
                <w:rFonts w:ascii="Calibri" w:eastAsia="ヒラギノ角ゴ Pro W3" w:hAnsi="Calibri" w:cs="Times New Roman"/>
                <w:color w:val="000000"/>
                <w:sz w:val="20"/>
                <w:szCs w:val="20"/>
              </w:rPr>
              <w:t xml:space="preserve"> x b = c and c = a x b should be </w:t>
            </w:r>
            <w:r>
              <w:rPr>
                <w:rFonts w:ascii="Calibri" w:eastAsia="ヒラギノ角ゴ Pro W3" w:hAnsi="Calibri" w:cs="Times New Roman"/>
                <w:color w:val="000000"/>
                <w:sz w:val="20"/>
                <w:szCs w:val="20"/>
              </w:rPr>
              <w:t xml:space="preserve">used interchangeably, with the </w:t>
            </w:r>
            <w:r w:rsidRPr="00BA39EB">
              <w:rPr>
                <w:rFonts w:ascii="Calibri" w:eastAsia="ヒラギノ角ゴ Pro W3" w:hAnsi="Calibri" w:cs="Times New Roman"/>
                <w:color w:val="000000"/>
                <w:sz w:val="20"/>
                <w:szCs w:val="20"/>
              </w:rPr>
              <w:t>unknown in different positions.</w:t>
            </w:r>
          </w:p>
          <w:p w:rsidR="006E7908" w:rsidRDefault="006E7908" w:rsidP="00386FB3">
            <w:pPr>
              <w:rPr>
                <w:rFonts w:ascii="Calibri" w:eastAsia="ヒラギノ角ゴ Pro W3" w:hAnsi="Calibri" w:cs="Times New Roman"/>
                <w:color w:val="000000"/>
                <w:sz w:val="20"/>
                <w:szCs w:val="20"/>
              </w:rPr>
            </w:pPr>
          </w:p>
          <w:p w:rsidR="006E7908" w:rsidRPr="00DF3581" w:rsidRDefault="006E7908" w:rsidP="00386FB3">
            <w:pPr>
              <w:rPr>
                <w:rFonts w:ascii="Calibri" w:eastAsia="ヒラギノ角ゴ Pro W3" w:hAnsi="Calibri" w:cs="Times New Roman"/>
                <w:color w:val="000000"/>
                <w:sz w:val="20"/>
                <w:szCs w:val="20"/>
              </w:rPr>
            </w:pPr>
            <w:r w:rsidRPr="002F30AA">
              <w:rPr>
                <w:rFonts w:ascii="Calibri" w:eastAsia="ヒラギノ角ゴ Pro W3" w:hAnsi="Calibri" w:cs="Times New Roman"/>
                <w:color w:val="000000"/>
                <w:sz w:val="20"/>
                <w:szCs w:val="20"/>
              </w:rPr>
              <w:t xml:space="preserve">This standard </w:t>
            </w:r>
            <w:r>
              <w:rPr>
                <w:rFonts w:ascii="Calibri" w:eastAsia="ヒラギノ角ゴ Pro W3" w:hAnsi="Calibri" w:cs="Times New Roman"/>
                <w:color w:val="000000"/>
                <w:sz w:val="20"/>
                <w:szCs w:val="20"/>
              </w:rPr>
              <w:t>is strongly connected to OA.3</w:t>
            </w:r>
            <w:r w:rsidRPr="002F30AA">
              <w:rPr>
                <w:rFonts w:ascii="Calibri" w:eastAsia="ヒラギノ角ゴ Pro W3" w:hAnsi="Calibri" w:cs="Times New Roman"/>
                <w:color w:val="000000"/>
                <w:sz w:val="20"/>
                <w:szCs w:val="20"/>
              </w:rPr>
              <w:t xml:space="preserve"> when student</w:t>
            </w:r>
            <w:r>
              <w:rPr>
                <w:rFonts w:ascii="Calibri" w:eastAsia="ヒラギノ角ゴ Pro W3" w:hAnsi="Calibri" w:cs="Times New Roman"/>
                <w:color w:val="000000"/>
                <w:sz w:val="20"/>
                <w:szCs w:val="20"/>
              </w:rPr>
              <w:t xml:space="preserve">s solve problems and determine </w:t>
            </w:r>
            <w:r w:rsidRPr="002F30AA">
              <w:rPr>
                <w:rFonts w:ascii="Calibri" w:eastAsia="ヒラギノ角ゴ Pro W3" w:hAnsi="Calibri" w:cs="Times New Roman"/>
                <w:color w:val="000000"/>
                <w:sz w:val="20"/>
                <w:szCs w:val="20"/>
              </w:rPr>
              <w:t>unknowns in equations. Students should also experience cre</w:t>
            </w:r>
            <w:r>
              <w:rPr>
                <w:rFonts w:ascii="Calibri" w:eastAsia="ヒラギノ角ゴ Pro W3" w:hAnsi="Calibri" w:cs="Times New Roman"/>
                <w:color w:val="000000"/>
                <w:sz w:val="20"/>
                <w:szCs w:val="20"/>
              </w:rPr>
              <w:t xml:space="preserve">ating story problems for given </w:t>
            </w:r>
            <w:r w:rsidRPr="002F30AA">
              <w:rPr>
                <w:rFonts w:ascii="Calibri" w:eastAsia="ヒラギノ角ゴ Pro W3" w:hAnsi="Calibri" w:cs="Times New Roman"/>
                <w:color w:val="000000"/>
                <w:sz w:val="20"/>
                <w:szCs w:val="20"/>
              </w:rPr>
              <w:t>equations. When crafting story problems, they should carefully consider the question(s) to</w:t>
            </w:r>
            <w:r>
              <w:rPr>
                <w:rFonts w:ascii="Calibri" w:eastAsia="ヒラギノ角ゴ Pro W3" w:hAnsi="Calibri" w:cs="Times New Roman"/>
                <w:color w:val="000000"/>
                <w:sz w:val="20"/>
                <w:szCs w:val="20"/>
              </w:rPr>
              <w:t xml:space="preserve"> be </w:t>
            </w:r>
            <w:r w:rsidRPr="002F30AA">
              <w:rPr>
                <w:rFonts w:ascii="Calibri" w:eastAsia="ヒラギノ角ゴ Pro W3" w:hAnsi="Calibri" w:cs="Times New Roman"/>
                <w:color w:val="000000"/>
                <w:sz w:val="20"/>
                <w:szCs w:val="20"/>
              </w:rPr>
              <w:t>asked and answered to write an appropriate equation. Studen</w:t>
            </w:r>
            <w:r>
              <w:rPr>
                <w:rFonts w:ascii="Calibri" w:eastAsia="ヒラギノ角ゴ Pro W3" w:hAnsi="Calibri" w:cs="Times New Roman"/>
                <w:color w:val="000000"/>
                <w:sz w:val="20"/>
                <w:szCs w:val="20"/>
              </w:rPr>
              <w:t xml:space="preserve">ts may approach the same story </w:t>
            </w:r>
            <w:r w:rsidRPr="002F30AA">
              <w:rPr>
                <w:rFonts w:ascii="Calibri" w:eastAsia="ヒラギノ角ゴ Pro W3" w:hAnsi="Calibri" w:cs="Times New Roman"/>
                <w:color w:val="000000"/>
                <w:sz w:val="20"/>
                <w:szCs w:val="20"/>
              </w:rPr>
              <w:t>problem differently and write either a multiplication equation or division equation.</w:t>
            </w:r>
          </w:p>
        </w:tc>
      </w:tr>
      <w:tr w:rsidR="006E7908" w:rsidTr="00386FB3">
        <w:trPr>
          <w:trHeight w:val="269"/>
        </w:trPr>
        <w:tc>
          <w:tcPr>
            <w:tcW w:w="14390" w:type="dxa"/>
            <w:gridSpan w:val="2"/>
            <w:shd w:val="clear" w:color="auto" w:fill="BFBFBF" w:themeFill="background1" w:themeFillShade="BF"/>
          </w:tcPr>
          <w:p w:rsidR="006E7908" w:rsidRDefault="006E7908" w:rsidP="00386FB3">
            <w:pPr>
              <w:jc w:val="center"/>
              <w:rPr>
                <w:b/>
              </w:rPr>
            </w:pPr>
            <w:r>
              <w:rPr>
                <w:b/>
              </w:rPr>
              <w:t>Examples:</w:t>
            </w:r>
          </w:p>
        </w:tc>
      </w:tr>
      <w:tr w:rsidR="006E7908" w:rsidTr="00386FB3">
        <w:trPr>
          <w:trHeight w:val="530"/>
        </w:trPr>
        <w:tc>
          <w:tcPr>
            <w:tcW w:w="7195" w:type="dxa"/>
            <w:shd w:val="clear" w:color="auto" w:fill="FFFFFF" w:themeFill="background1"/>
          </w:tcPr>
          <w:p w:rsidR="006E7908" w:rsidRDefault="006E7908" w:rsidP="00386FB3">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Solve the equations below:</w:t>
            </w:r>
          </w:p>
          <w:p w:rsidR="006E7908" w:rsidRDefault="006E7908" w:rsidP="00386FB3">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 xml:space="preserve">24 = </w:t>
            </w:r>
            <w:r>
              <w:rPr>
                <w:rFonts w:ascii="Calibri" w:eastAsia="ヒラギノ角ゴ Pro W3" w:hAnsi="Calibri" w:cs="Times New Roman"/>
                <w:color w:val="000000"/>
                <w:sz w:val="20"/>
                <w:szCs w:val="20"/>
              </w:rPr>
              <w:sym w:font="Symbol" w:char="F0A0"/>
            </w:r>
            <w:r>
              <w:rPr>
                <w:rFonts w:ascii="Calibri" w:eastAsia="ヒラギノ角ゴ Pro W3" w:hAnsi="Calibri" w:cs="Times New Roman"/>
                <w:color w:val="000000"/>
                <w:sz w:val="20"/>
                <w:szCs w:val="20"/>
              </w:rPr>
              <w:t xml:space="preserve"> x 6</w:t>
            </w:r>
          </w:p>
          <w:p w:rsidR="006E7908" w:rsidRPr="00573AD4" w:rsidRDefault="006E7908" w:rsidP="00386FB3">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 xml:space="preserve">72 </w:t>
            </w:r>
            <w:r>
              <w:rPr>
                <w:rFonts w:ascii="Calibri" w:eastAsia="ヒラギノ角ゴ Pro W3" w:hAnsi="Calibri" w:cs="Calibri"/>
                <w:color w:val="000000"/>
                <w:sz w:val="20"/>
                <w:szCs w:val="20"/>
              </w:rPr>
              <w:t>÷</w:t>
            </w:r>
            <w:r>
              <w:rPr>
                <w:rFonts w:ascii="Calibri" w:eastAsia="ヒラギノ角ゴ Pro W3" w:hAnsi="Calibri" w:cs="Times New Roman"/>
                <w:color w:val="000000"/>
                <w:sz w:val="20"/>
                <w:szCs w:val="20"/>
              </w:rPr>
              <w:t xml:space="preserve"> </w:t>
            </w:r>
            <w:r>
              <w:rPr>
                <w:rFonts w:ascii="Calibri" w:eastAsia="ヒラギノ角ゴ Pro W3" w:hAnsi="Calibri" w:cs="Times New Roman"/>
                <w:color w:val="000000"/>
                <w:sz w:val="20"/>
                <w:szCs w:val="20"/>
              </w:rPr>
              <w:sym w:font="Symbol" w:char="F0A0"/>
            </w:r>
            <w:r>
              <w:rPr>
                <w:rFonts w:ascii="Calibri" w:eastAsia="ヒラギノ角ゴ Pro W3" w:hAnsi="Calibri" w:cs="Times New Roman"/>
                <w:color w:val="000000"/>
                <w:sz w:val="20"/>
                <w:szCs w:val="20"/>
              </w:rPr>
              <w:t xml:space="preserve"> = 9</w:t>
            </w:r>
          </w:p>
        </w:tc>
        <w:tc>
          <w:tcPr>
            <w:tcW w:w="7195" w:type="dxa"/>
            <w:shd w:val="clear" w:color="auto" w:fill="FFFFFF" w:themeFill="background1"/>
          </w:tcPr>
          <w:p w:rsidR="006E7908" w:rsidRPr="00573AD4" w:rsidRDefault="006E7908" w:rsidP="00386FB3">
            <w:pPr>
              <w:rPr>
                <w:rFonts w:ascii="Calibri" w:eastAsia="ヒラギノ角ゴ Pro W3" w:hAnsi="Calibri" w:cs="Times New Roman"/>
                <w:color w:val="000000"/>
                <w:sz w:val="20"/>
                <w:szCs w:val="20"/>
              </w:rPr>
            </w:pPr>
            <w:r w:rsidRPr="002F30AA">
              <w:rPr>
                <w:rFonts w:ascii="Calibri" w:eastAsia="ヒラギノ角ゴ Pro W3" w:hAnsi="Calibri" w:cs="Times New Roman"/>
                <w:color w:val="000000"/>
                <w:sz w:val="20"/>
                <w:szCs w:val="20"/>
              </w:rPr>
              <w:t>Rachel has 3 bags. There are 4 marbles in each bag. How</w:t>
            </w:r>
            <w:r>
              <w:rPr>
                <w:rFonts w:ascii="Calibri" w:eastAsia="ヒラギノ角ゴ Pro W3" w:hAnsi="Calibri" w:cs="Times New Roman"/>
                <w:color w:val="000000"/>
                <w:sz w:val="20"/>
                <w:szCs w:val="20"/>
              </w:rPr>
              <w:t xml:space="preserve"> many marbles does Rachel have </w:t>
            </w:r>
            <w:r w:rsidRPr="002F30AA">
              <w:rPr>
                <w:rFonts w:ascii="Calibri" w:eastAsia="ヒラギノ角ゴ Pro W3" w:hAnsi="Calibri" w:cs="Times New Roman"/>
                <w:color w:val="000000"/>
                <w:sz w:val="20"/>
                <w:szCs w:val="20"/>
              </w:rPr>
              <w:t xml:space="preserve">altogether? </w:t>
            </w:r>
            <w:r>
              <w:rPr>
                <w:rFonts w:ascii="Calibri" w:eastAsia="ヒラギノ角ゴ Pro W3" w:hAnsi="Calibri" w:cs="Times New Roman"/>
                <w:b/>
                <w:color w:val="000000"/>
                <w:sz w:val="20"/>
                <w:szCs w:val="20"/>
              </w:rPr>
              <w:t xml:space="preserve">Solution: </w:t>
            </w:r>
            <w:r w:rsidRPr="002F30AA">
              <w:rPr>
                <w:rFonts w:ascii="Calibri" w:eastAsia="ヒラギノ角ゴ Pro W3" w:hAnsi="Calibri" w:cs="Times New Roman"/>
                <w:b/>
                <w:color w:val="000000"/>
                <w:sz w:val="20"/>
                <w:szCs w:val="20"/>
              </w:rPr>
              <w:t>3 x 4 = m</w:t>
            </w:r>
          </w:p>
        </w:tc>
      </w:tr>
    </w:tbl>
    <w:p w:rsidR="006E7908" w:rsidRPr="000E7820" w:rsidRDefault="006E7908" w:rsidP="000B3E72">
      <w:pPr>
        <w:spacing w:after="0" w:line="240" w:lineRule="auto"/>
        <w:rPr>
          <w:sz w:val="10"/>
          <w:szCs w:val="10"/>
        </w:rPr>
      </w:pPr>
    </w:p>
    <w:tbl>
      <w:tblPr>
        <w:tblStyle w:val="TableGrid"/>
        <w:tblW w:w="0" w:type="auto"/>
        <w:tblLook w:val="04A0" w:firstRow="1" w:lastRow="0" w:firstColumn="1" w:lastColumn="0" w:noHBand="0" w:noVBand="1"/>
      </w:tblPr>
      <w:tblGrid>
        <w:gridCol w:w="4908"/>
        <w:gridCol w:w="4795"/>
        <w:gridCol w:w="4682"/>
      </w:tblGrid>
      <w:tr w:rsidR="006E7908" w:rsidTr="00386FB3">
        <w:tc>
          <w:tcPr>
            <w:tcW w:w="14385" w:type="dxa"/>
            <w:gridSpan w:val="3"/>
            <w:shd w:val="clear" w:color="auto" w:fill="000000" w:themeFill="text1"/>
          </w:tcPr>
          <w:p w:rsidR="006E7908" w:rsidRPr="00726B91" w:rsidRDefault="006E7908" w:rsidP="000B3E72">
            <w:pPr>
              <w:jc w:val="center"/>
              <w:rPr>
                <w:b/>
              </w:rPr>
            </w:pPr>
            <w:r>
              <w:rPr>
                <w:b/>
              </w:rPr>
              <w:t>Lessons and Resources for Operations in Algebraic Thinking 4</w:t>
            </w:r>
          </w:p>
        </w:tc>
      </w:tr>
      <w:tr w:rsidR="000B3E72" w:rsidRPr="000B3E72" w:rsidTr="000B3E72">
        <w:trPr>
          <w:trHeight w:val="439"/>
        </w:trPr>
        <w:tc>
          <w:tcPr>
            <w:tcW w:w="4908" w:type="dxa"/>
            <w:shd w:val="clear" w:color="auto" w:fill="auto"/>
          </w:tcPr>
          <w:p w:rsidR="000B3E72" w:rsidRPr="000B3E72" w:rsidRDefault="000B3E72"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"https://sharepoint.dmps.k12.ia.us/sites/divisions/curr/Public%20Curriculum%20Documents/Mathematics/Elementary%20Math%202013%20-%202014/3rd%20Grade/Unit%202/Chapter%202%20Multiplying%20by%202.pdf" </w:instrText>
            </w:r>
            <w:r w:rsidRPr="000B3E72">
              <w:rPr>
                <w:sz w:val="20"/>
                <w:szCs w:val="20"/>
              </w:rPr>
              <w:fldChar w:fldCharType="separate"/>
            </w:r>
            <w:r w:rsidRPr="000B3E72">
              <w:rPr>
                <w:rStyle w:val="Hyperlink"/>
                <w:sz w:val="20"/>
                <w:szCs w:val="20"/>
              </w:rPr>
              <w:t>Mastering the Basic Math Facts in</w:t>
            </w:r>
          </w:p>
          <w:p w:rsidR="000B3E72" w:rsidRPr="000B3E72" w:rsidRDefault="000B3E72" w:rsidP="00CA7AD7">
            <w:pPr>
              <w:rPr>
                <w:sz w:val="20"/>
                <w:szCs w:val="20"/>
              </w:rPr>
            </w:pPr>
            <w:r w:rsidRPr="000B3E72">
              <w:rPr>
                <w:rStyle w:val="Hyperlink"/>
                <w:sz w:val="20"/>
                <w:szCs w:val="20"/>
              </w:rPr>
              <w:t xml:space="preserve"> Multiplication and Division Chapter 2</w:t>
            </w:r>
            <w:r w:rsidRPr="000B3E72">
              <w:rPr>
                <w:sz w:val="20"/>
                <w:szCs w:val="20"/>
              </w:rPr>
              <w:fldChar w:fldCharType="end"/>
            </w:r>
          </w:p>
        </w:tc>
        <w:tc>
          <w:tcPr>
            <w:tcW w:w="4795" w:type="dxa"/>
            <w:shd w:val="clear" w:color="auto" w:fill="auto"/>
          </w:tcPr>
          <w:p w:rsidR="000B3E72" w:rsidRPr="000B3E72" w:rsidRDefault="000B3E72"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"https://sharepoint.dmps.k12.ia.us/sites/divisions/curr/Public%20Curriculum%20Documents/Mathematics/Elementary%20Math%202013%20-%202014/3rd%20Grade/Unit%202/Chapter%203%20Multiplying%20by%201o.pdf" </w:instrText>
            </w:r>
            <w:r w:rsidRPr="000B3E72">
              <w:rPr>
                <w:sz w:val="20"/>
                <w:szCs w:val="20"/>
              </w:rPr>
              <w:fldChar w:fldCharType="separate"/>
            </w:r>
            <w:r w:rsidRPr="000B3E72">
              <w:rPr>
                <w:rStyle w:val="Hyperlink"/>
                <w:sz w:val="20"/>
                <w:szCs w:val="20"/>
              </w:rPr>
              <w:t>Mastering the Basic Math Facts in</w:t>
            </w:r>
          </w:p>
          <w:p w:rsidR="000B3E72" w:rsidRPr="000B3E72" w:rsidRDefault="000B3E72" w:rsidP="00CA7AD7">
            <w:pPr>
              <w:rPr>
                <w:sz w:val="20"/>
                <w:szCs w:val="20"/>
              </w:rPr>
            </w:pPr>
            <w:r w:rsidRPr="000B3E72">
              <w:rPr>
                <w:rStyle w:val="Hyperlink"/>
                <w:sz w:val="20"/>
                <w:szCs w:val="20"/>
              </w:rPr>
              <w:t xml:space="preserve"> Multiplication and Division Chapter 3</w:t>
            </w:r>
            <w:r w:rsidRPr="000B3E72">
              <w:rPr>
                <w:sz w:val="20"/>
                <w:szCs w:val="20"/>
              </w:rPr>
              <w:fldChar w:fldCharType="end"/>
            </w:r>
          </w:p>
        </w:tc>
        <w:tc>
          <w:tcPr>
            <w:tcW w:w="4682" w:type="dxa"/>
            <w:shd w:val="clear" w:color="auto" w:fill="auto"/>
          </w:tcPr>
          <w:p w:rsidR="000B3E72" w:rsidRPr="000B3E72" w:rsidRDefault="000B3E72"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"https://sharepoint.dmps.k12.ia.us/sites/divisions/curr/Public%20Curriculum%20Documents/Mathematics/Elementary%20Math%202013%20-%202014/3rd%20Grade/Unit%202/Chapter%204%20Multiplying%20by%205.pdf" </w:instrText>
            </w:r>
            <w:r w:rsidRPr="000B3E72">
              <w:rPr>
                <w:sz w:val="20"/>
                <w:szCs w:val="20"/>
              </w:rPr>
              <w:fldChar w:fldCharType="separate"/>
            </w:r>
            <w:r w:rsidRPr="000B3E72">
              <w:rPr>
                <w:rStyle w:val="Hyperlink"/>
                <w:sz w:val="20"/>
                <w:szCs w:val="20"/>
              </w:rPr>
              <w:t>Mastering the Basic Math Facts in</w:t>
            </w:r>
          </w:p>
          <w:p w:rsidR="000B3E72" w:rsidRPr="000B3E72" w:rsidRDefault="000B3E72" w:rsidP="00CA7AD7">
            <w:pPr>
              <w:rPr>
                <w:sz w:val="20"/>
                <w:szCs w:val="20"/>
              </w:rPr>
            </w:pPr>
            <w:r w:rsidRPr="000B3E72">
              <w:rPr>
                <w:rStyle w:val="Hyperlink"/>
                <w:sz w:val="20"/>
                <w:szCs w:val="20"/>
              </w:rPr>
              <w:t xml:space="preserve"> Multiplication and Division Chapter 4</w:t>
            </w:r>
            <w:r w:rsidRPr="000B3E72">
              <w:rPr>
                <w:sz w:val="20"/>
                <w:szCs w:val="20"/>
              </w:rPr>
              <w:fldChar w:fldCharType="end"/>
            </w:r>
          </w:p>
        </w:tc>
      </w:tr>
      <w:tr w:rsidR="000B3E72" w:rsidRPr="000B3E72" w:rsidTr="000B3E72">
        <w:trPr>
          <w:trHeight w:val="440"/>
        </w:trPr>
        <w:tc>
          <w:tcPr>
            <w:tcW w:w="4908" w:type="dxa"/>
            <w:shd w:val="clear" w:color="auto" w:fill="auto"/>
          </w:tcPr>
          <w:p w:rsidR="000B3E72" w:rsidRPr="000B3E72" w:rsidRDefault="000B3E72"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"https://sharepoint.dmps.k12.ia.us/sites/divisions/curr/Public%20Curriculum%20Documents/Mathematics/Elementary%20Math%202013%20-%202014/3rd%20Grade/Unit%202/Chapter%205%20Multiplying%20by%201.pdf" </w:instrText>
            </w:r>
            <w:r w:rsidRPr="000B3E72">
              <w:rPr>
                <w:sz w:val="20"/>
                <w:szCs w:val="20"/>
              </w:rPr>
              <w:fldChar w:fldCharType="separate"/>
            </w:r>
            <w:r w:rsidRPr="000B3E72">
              <w:rPr>
                <w:rStyle w:val="Hyperlink"/>
                <w:sz w:val="20"/>
                <w:szCs w:val="20"/>
              </w:rPr>
              <w:t>Mastering the Basic Math Facts in</w:t>
            </w:r>
          </w:p>
          <w:p w:rsidR="000B3E72" w:rsidRPr="000B3E72" w:rsidRDefault="000B3E72" w:rsidP="00CA7AD7">
            <w:pPr>
              <w:rPr>
                <w:sz w:val="20"/>
                <w:szCs w:val="20"/>
              </w:rPr>
            </w:pPr>
            <w:r w:rsidRPr="000B3E72">
              <w:rPr>
                <w:rStyle w:val="Hyperlink"/>
                <w:sz w:val="20"/>
                <w:szCs w:val="20"/>
              </w:rPr>
              <w:t xml:space="preserve"> Multiplication and Division Chapter 5</w:t>
            </w:r>
            <w:r w:rsidRPr="000B3E72">
              <w:rPr>
                <w:sz w:val="20"/>
                <w:szCs w:val="20"/>
              </w:rPr>
              <w:fldChar w:fldCharType="end"/>
            </w:r>
          </w:p>
        </w:tc>
        <w:tc>
          <w:tcPr>
            <w:tcW w:w="4795" w:type="dxa"/>
            <w:shd w:val="clear" w:color="auto" w:fill="auto"/>
          </w:tcPr>
          <w:p w:rsidR="000B3E72" w:rsidRPr="000B3E72" w:rsidRDefault="000B3E72"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"https://sharepoint.dmps.k12.ia.us/sites/divisions/curr/Public%20Curriculum%20Documents/Mathematics/Elementary%20Math%202013%20-%202014/3rd%20Grade/Unit%202/Chapter%209%20Multiplying%20by%206.pdf" </w:instrText>
            </w:r>
            <w:r w:rsidRPr="000B3E72">
              <w:rPr>
                <w:sz w:val="20"/>
                <w:szCs w:val="20"/>
              </w:rPr>
              <w:fldChar w:fldCharType="separate"/>
            </w:r>
            <w:r w:rsidRPr="000B3E72">
              <w:rPr>
                <w:rStyle w:val="Hyperlink"/>
                <w:sz w:val="20"/>
                <w:szCs w:val="20"/>
              </w:rPr>
              <w:t>Mastering the Basic Math Facts in</w:t>
            </w:r>
          </w:p>
          <w:p w:rsidR="000B3E72" w:rsidRPr="000B3E72" w:rsidRDefault="000B3E72" w:rsidP="00CA7AD7">
            <w:pPr>
              <w:rPr>
                <w:sz w:val="20"/>
                <w:szCs w:val="20"/>
              </w:rPr>
            </w:pPr>
            <w:r w:rsidRPr="000B3E72">
              <w:rPr>
                <w:rStyle w:val="Hyperlink"/>
                <w:sz w:val="20"/>
                <w:szCs w:val="20"/>
              </w:rPr>
              <w:t xml:space="preserve"> Multiplication and Division Chapter 6</w:t>
            </w:r>
            <w:r w:rsidRPr="000B3E72">
              <w:rPr>
                <w:sz w:val="20"/>
                <w:szCs w:val="20"/>
              </w:rPr>
              <w:fldChar w:fldCharType="end"/>
            </w:r>
          </w:p>
        </w:tc>
        <w:tc>
          <w:tcPr>
            <w:tcW w:w="4682" w:type="dxa"/>
            <w:shd w:val="clear" w:color="auto" w:fill="auto"/>
          </w:tcPr>
          <w:p w:rsidR="000B3E72" w:rsidRPr="000B3E72" w:rsidRDefault="00CA7AD7" w:rsidP="00CA7AD7">
            <w:pPr>
              <w:rPr>
                <w:sz w:val="20"/>
                <w:szCs w:val="20"/>
              </w:rPr>
            </w:pPr>
            <w:hyperlink r:id="rId33" w:history="1">
              <w:r w:rsidR="000B3E72" w:rsidRPr="000B3E72">
                <w:rPr>
                  <w:rStyle w:val="Hyperlink"/>
                  <w:sz w:val="20"/>
                  <w:szCs w:val="20"/>
                </w:rPr>
                <w:t>CGI Multi-Step Problem Bank</w:t>
              </w:r>
            </w:hyperlink>
          </w:p>
        </w:tc>
      </w:tr>
      <w:tr w:rsidR="000B3E72" w:rsidRPr="000B3E72" w:rsidTr="000B3E72">
        <w:trPr>
          <w:trHeight w:val="206"/>
        </w:trPr>
        <w:tc>
          <w:tcPr>
            <w:tcW w:w="4908" w:type="dxa"/>
            <w:shd w:val="clear" w:color="auto" w:fill="auto"/>
          </w:tcPr>
          <w:p w:rsidR="000B3E72" w:rsidRPr="000B3E72" w:rsidRDefault="00CA7AD7" w:rsidP="00CA7AD7">
            <w:pPr>
              <w:rPr>
                <w:sz w:val="20"/>
                <w:szCs w:val="20"/>
              </w:rPr>
            </w:pPr>
            <w:hyperlink r:id="rId34" w:history="1">
              <w:r w:rsidR="000B3E72" w:rsidRPr="000B3E72">
                <w:rPr>
                  <w:rStyle w:val="Hyperlink"/>
                  <w:sz w:val="20"/>
                  <w:szCs w:val="20"/>
                </w:rPr>
                <w:t>Mastering the Basic Facts in Multiplication and Division Chapter 7</w:t>
              </w:r>
            </w:hyperlink>
          </w:p>
        </w:tc>
        <w:tc>
          <w:tcPr>
            <w:tcW w:w="4795" w:type="dxa"/>
            <w:shd w:val="clear" w:color="auto" w:fill="auto"/>
          </w:tcPr>
          <w:p w:rsidR="000B3E72" w:rsidRPr="000B3E72" w:rsidRDefault="00CA7AD7" w:rsidP="00CA7AD7">
            <w:pPr>
              <w:rPr>
                <w:sz w:val="20"/>
                <w:szCs w:val="20"/>
              </w:rPr>
            </w:pPr>
            <w:hyperlink r:id="rId35" w:history="1">
              <w:r w:rsidR="000B3E72" w:rsidRPr="000B3E72">
                <w:rPr>
                  <w:rStyle w:val="Hyperlink"/>
                  <w:sz w:val="20"/>
                  <w:szCs w:val="20"/>
                </w:rPr>
                <w:t>Mastering the Basic Facts in Multiplication and Division Chapter 8</w:t>
              </w:r>
            </w:hyperlink>
          </w:p>
        </w:tc>
        <w:tc>
          <w:tcPr>
            <w:tcW w:w="4682" w:type="dxa"/>
            <w:shd w:val="clear" w:color="auto" w:fill="auto"/>
          </w:tcPr>
          <w:p w:rsidR="000B3E72" w:rsidRPr="000B3E72" w:rsidRDefault="00CA7AD7" w:rsidP="00CA7AD7">
            <w:pPr>
              <w:rPr>
                <w:sz w:val="20"/>
                <w:szCs w:val="20"/>
              </w:rPr>
            </w:pPr>
            <w:hyperlink r:id="rId36" w:history="1">
              <w:r w:rsidR="000B3E72" w:rsidRPr="000B3E72">
                <w:rPr>
                  <w:rStyle w:val="Hyperlink"/>
                  <w:sz w:val="20"/>
                  <w:szCs w:val="20"/>
                </w:rPr>
                <w:t>Mastering the Basic Facts in Multiplication and Division Chapter 9</w:t>
              </w:r>
            </w:hyperlink>
          </w:p>
        </w:tc>
      </w:tr>
      <w:tr w:rsidR="000B3E72" w:rsidRPr="000B3E72" w:rsidTr="000B3E72">
        <w:trPr>
          <w:trHeight w:val="179"/>
        </w:trPr>
        <w:tc>
          <w:tcPr>
            <w:tcW w:w="4908" w:type="dxa"/>
            <w:shd w:val="clear" w:color="auto" w:fill="auto"/>
          </w:tcPr>
          <w:p w:rsidR="000B3E72" w:rsidRPr="000B3E72" w:rsidRDefault="00CA7AD7" w:rsidP="00CA7AD7">
            <w:pPr>
              <w:rPr>
                <w:sz w:val="20"/>
                <w:szCs w:val="20"/>
              </w:rPr>
            </w:pPr>
            <w:hyperlink r:id="rId37" w:history="1">
              <w:r w:rsidR="000B3E72" w:rsidRPr="000B3E72">
                <w:rPr>
                  <w:rStyle w:val="Hyperlink"/>
                  <w:sz w:val="20"/>
                  <w:szCs w:val="20"/>
                </w:rPr>
                <w:t>Mastering the Basic Facts in Multiplication and Division Chapter 10</w:t>
              </w:r>
            </w:hyperlink>
          </w:p>
        </w:tc>
        <w:tc>
          <w:tcPr>
            <w:tcW w:w="4795" w:type="dxa"/>
            <w:shd w:val="clear" w:color="auto" w:fill="auto"/>
          </w:tcPr>
          <w:p w:rsidR="000B3E72" w:rsidRPr="000B3E72" w:rsidRDefault="00CA7AD7" w:rsidP="00CA7AD7">
            <w:pPr>
              <w:rPr>
                <w:sz w:val="20"/>
                <w:szCs w:val="20"/>
              </w:rPr>
            </w:pPr>
            <w:hyperlink r:id="rId38" w:history="1">
              <w:r w:rsidR="0025211C" w:rsidRPr="003B0825">
                <w:rPr>
                  <w:rStyle w:val="Hyperlink"/>
                  <w:sz w:val="20"/>
                  <w:szCs w:val="20"/>
                </w:rPr>
                <w:t>4</w:t>
              </w:r>
              <w:r w:rsidR="0025211C" w:rsidRPr="003B0825">
                <w:rPr>
                  <w:rStyle w:val="Hyperlink"/>
                  <w:sz w:val="20"/>
                  <w:szCs w:val="20"/>
                  <w:vertAlign w:val="superscript"/>
                </w:rPr>
                <w:t>th</w:t>
              </w:r>
              <w:r w:rsidR="0025211C" w:rsidRPr="003B0825">
                <w:rPr>
                  <w:rStyle w:val="Hyperlink"/>
                  <w:sz w:val="20"/>
                  <w:szCs w:val="20"/>
                </w:rPr>
                <w:t xml:space="preserve"> Grade Multiplication and Division Story Bank</w:t>
              </w:r>
            </w:hyperlink>
          </w:p>
        </w:tc>
        <w:tc>
          <w:tcPr>
            <w:tcW w:w="4682" w:type="dxa"/>
            <w:shd w:val="clear" w:color="auto" w:fill="auto"/>
          </w:tcPr>
          <w:p w:rsidR="000B3E72" w:rsidRPr="00CA7AD7" w:rsidRDefault="00CA7AD7" w:rsidP="00CA7AD7">
            <w:pPr>
              <w:rPr>
                <w:sz w:val="18"/>
                <w:szCs w:val="18"/>
              </w:rPr>
            </w:pPr>
            <w:hyperlink r:id="rId39" w:history="1">
              <w:r w:rsidRPr="00CA7AD7">
                <w:rPr>
                  <w:rStyle w:val="Hyperlink"/>
                  <w:sz w:val="18"/>
                  <w:szCs w:val="18"/>
                </w:rPr>
                <w:t>Mastering the Basic Math Facts in Multiplication and Division Chapter 11</w:t>
              </w:r>
            </w:hyperlink>
          </w:p>
        </w:tc>
      </w:tr>
    </w:tbl>
    <w:p w:rsidR="000B3E72" w:rsidRDefault="0025211C" w:rsidP="000B3E72">
      <w:pPr>
        <w:spacing w:after="0" w:line="240" w:lineRule="auto"/>
        <w:rPr>
          <w:sz w:val="14"/>
        </w:rPr>
      </w:pPr>
      <w:r w:rsidRPr="0025211C">
        <w:rPr>
          <w:b/>
          <w:highlight w:val="yellow"/>
        </w:rPr>
        <w:t>Use pre-assessment data to drive instructional decisions about mastery and gaps.</w:t>
      </w:r>
    </w:p>
    <w:tbl>
      <w:tblPr>
        <w:tblStyle w:val="TableGrid"/>
        <w:tblW w:w="0" w:type="auto"/>
        <w:tblLook w:val="04A0" w:firstRow="1" w:lastRow="0" w:firstColumn="1" w:lastColumn="0" w:noHBand="0" w:noVBand="1"/>
      </w:tblPr>
      <w:tblGrid>
        <w:gridCol w:w="3596"/>
        <w:gridCol w:w="3596"/>
        <w:gridCol w:w="3596"/>
        <w:gridCol w:w="3597"/>
      </w:tblGrid>
      <w:tr w:rsidR="006E7908" w:rsidRPr="00726B91" w:rsidTr="00386FB3">
        <w:tc>
          <w:tcPr>
            <w:tcW w:w="14385" w:type="dxa"/>
            <w:gridSpan w:val="4"/>
            <w:shd w:val="clear" w:color="auto" w:fill="000000" w:themeFill="text1"/>
          </w:tcPr>
          <w:p w:rsidR="006E7908" w:rsidRPr="00726B91" w:rsidRDefault="006E7908" w:rsidP="00386FB3">
            <w:pPr>
              <w:jc w:val="center"/>
              <w:rPr>
                <w:b/>
              </w:rPr>
            </w:pPr>
            <w:r>
              <w:rPr>
                <w:b/>
              </w:rPr>
              <w:t>Emphasized Standards for Mathematical Practice</w:t>
            </w:r>
          </w:p>
        </w:tc>
      </w:tr>
      <w:tr w:rsidR="006E7908" w:rsidRPr="00F555BF" w:rsidTr="00386FB3">
        <w:trPr>
          <w:trHeight w:val="557"/>
        </w:trPr>
        <w:tc>
          <w:tcPr>
            <w:tcW w:w="3596" w:type="dxa"/>
            <w:shd w:val="clear" w:color="auto" w:fill="FFFFFF" w:themeFill="background1"/>
          </w:tcPr>
          <w:p w:rsidR="006E7908" w:rsidRPr="00573AD4" w:rsidRDefault="006E7908" w:rsidP="00386FB3">
            <w:pPr>
              <w:rPr>
                <w:sz w:val="20"/>
                <w:szCs w:val="20"/>
              </w:rPr>
            </w:pPr>
            <w:r w:rsidRPr="00573AD4">
              <w:rPr>
                <w:sz w:val="20"/>
                <w:szCs w:val="20"/>
              </w:rPr>
              <w:t>1. Make sense of problems and persevere in solving them.</w:t>
            </w:r>
          </w:p>
        </w:tc>
        <w:tc>
          <w:tcPr>
            <w:tcW w:w="3596" w:type="dxa"/>
            <w:shd w:val="clear" w:color="auto" w:fill="FFFFFF" w:themeFill="background1"/>
          </w:tcPr>
          <w:p w:rsidR="006E7908" w:rsidRPr="00573AD4" w:rsidRDefault="006E7908" w:rsidP="00386FB3">
            <w:pPr>
              <w:rPr>
                <w:sz w:val="20"/>
                <w:szCs w:val="20"/>
              </w:rPr>
            </w:pPr>
            <w:r>
              <w:rPr>
                <w:sz w:val="20"/>
                <w:szCs w:val="20"/>
              </w:rPr>
              <w:t>2. Reason abstractly and quantitatively.</w:t>
            </w:r>
            <w:r w:rsidRPr="00573AD4">
              <w:rPr>
                <w:sz w:val="20"/>
                <w:szCs w:val="20"/>
              </w:rPr>
              <w:t xml:space="preserve"> </w:t>
            </w:r>
          </w:p>
        </w:tc>
        <w:tc>
          <w:tcPr>
            <w:tcW w:w="3596" w:type="dxa"/>
            <w:shd w:val="clear" w:color="auto" w:fill="FFFFFF" w:themeFill="background1"/>
          </w:tcPr>
          <w:p w:rsidR="006E7908" w:rsidRPr="00573AD4" w:rsidRDefault="006E7908" w:rsidP="00386FB3">
            <w:pPr>
              <w:rPr>
                <w:sz w:val="20"/>
                <w:szCs w:val="20"/>
              </w:rPr>
            </w:pPr>
            <w:r>
              <w:rPr>
                <w:sz w:val="20"/>
                <w:szCs w:val="20"/>
              </w:rPr>
              <w:t>6. Attend to precision.</w:t>
            </w:r>
          </w:p>
        </w:tc>
        <w:tc>
          <w:tcPr>
            <w:tcW w:w="3597" w:type="dxa"/>
            <w:shd w:val="clear" w:color="auto" w:fill="FFFFFF" w:themeFill="background1"/>
          </w:tcPr>
          <w:p w:rsidR="006E7908" w:rsidRPr="00573AD4" w:rsidRDefault="006E7908" w:rsidP="00386FB3">
            <w:pPr>
              <w:rPr>
                <w:sz w:val="20"/>
                <w:szCs w:val="20"/>
              </w:rPr>
            </w:pPr>
            <w:r>
              <w:rPr>
                <w:sz w:val="20"/>
                <w:szCs w:val="20"/>
              </w:rPr>
              <w:t>7. Look for and make use of structure.</w:t>
            </w:r>
          </w:p>
        </w:tc>
      </w:tr>
    </w:tbl>
    <w:p w:rsidR="006E7908" w:rsidRDefault="006E7908" w:rsidP="006E7908">
      <w:pPr>
        <w:rPr>
          <w:sz w:val="14"/>
        </w:rPr>
      </w:pPr>
    </w:p>
    <w:p w:rsidR="006E7908" w:rsidRDefault="006E7908" w:rsidP="00783CF5">
      <w:pPr>
        <w:spacing w:after="0"/>
        <w:rPr>
          <w:sz w:val="14"/>
        </w:rPr>
      </w:pPr>
    </w:p>
    <w:tbl>
      <w:tblPr>
        <w:tblStyle w:val="TableGrid"/>
        <w:tblW w:w="0" w:type="auto"/>
        <w:tblLayout w:type="fixed"/>
        <w:tblLook w:val="04A0" w:firstRow="1" w:lastRow="0" w:firstColumn="1" w:lastColumn="0" w:noHBand="0" w:noVBand="1"/>
      </w:tblPr>
      <w:tblGrid>
        <w:gridCol w:w="14616"/>
      </w:tblGrid>
      <w:tr w:rsidR="000B3E72" w:rsidTr="000B3E72">
        <w:tc>
          <w:tcPr>
            <w:tcW w:w="14616" w:type="dxa"/>
          </w:tcPr>
          <w:tbl>
            <w:tblPr>
              <w:tblStyle w:val="TableGrid"/>
              <w:tblW w:w="0" w:type="auto"/>
              <w:tblLayout w:type="fixed"/>
              <w:tblLook w:val="04A0" w:firstRow="1" w:lastRow="0" w:firstColumn="1" w:lastColumn="0" w:noHBand="0" w:noVBand="1"/>
            </w:tblPr>
            <w:tblGrid>
              <w:gridCol w:w="7195"/>
              <w:gridCol w:w="7190"/>
            </w:tblGrid>
            <w:tr w:rsidR="000B3E72" w:rsidRPr="00653963" w:rsidTr="000B3E72">
              <w:tc>
                <w:tcPr>
                  <w:tcW w:w="7195" w:type="dxa"/>
                  <w:shd w:val="clear" w:color="auto" w:fill="000000" w:themeFill="text1"/>
                </w:tcPr>
                <w:p w:rsidR="000B3E72" w:rsidRPr="00653963" w:rsidRDefault="000B3E72" w:rsidP="00CA7AD7">
                  <w:pPr>
                    <w:jc w:val="center"/>
                    <w:rPr>
                      <w:b/>
                    </w:rPr>
                  </w:pPr>
                  <w:r>
                    <w:rPr>
                      <w:sz w:val="14"/>
                    </w:rPr>
                    <w:lastRenderedPageBreak/>
                    <w:br w:type="page"/>
                  </w:r>
                  <w:r w:rsidRPr="00653963">
                    <w:rPr>
                      <w:b/>
                    </w:rPr>
                    <w:t>Standard</w:t>
                  </w:r>
                </w:p>
              </w:tc>
              <w:tc>
                <w:tcPr>
                  <w:tcW w:w="7190" w:type="dxa"/>
                  <w:shd w:val="clear" w:color="auto" w:fill="000000" w:themeFill="text1"/>
                </w:tcPr>
                <w:p w:rsidR="000B3E72" w:rsidRPr="00653963" w:rsidRDefault="000B3E72" w:rsidP="00CA7AD7">
                  <w:pPr>
                    <w:pStyle w:val="ListParagraph"/>
                    <w:jc w:val="center"/>
                    <w:rPr>
                      <w:b/>
                    </w:rPr>
                  </w:pPr>
                  <w:r w:rsidRPr="00653963">
                    <w:rPr>
                      <w:b/>
                    </w:rPr>
                    <w:t>Learner Objectives</w:t>
                  </w:r>
                </w:p>
              </w:tc>
            </w:tr>
            <w:tr w:rsidR="000B3E72" w:rsidTr="000B3E72">
              <w:trPr>
                <w:trHeight w:val="872"/>
              </w:trPr>
              <w:tc>
                <w:tcPr>
                  <w:tcW w:w="7195" w:type="dxa"/>
                </w:tcPr>
                <w:p w:rsidR="000B3E72" w:rsidRDefault="000B3E72" w:rsidP="00CA7AD7">
                  <w:pPr>
                    <w:autoSpaceDE w:val="0"/>
                    <w:autoSpaceDN w:val="0"/>
                    <w:adjustRightInd w:val="0"/>
                    <w:rPr>
                      <w:rFonts w:cstheme="minorHAnsi"/>
                      <w:sz w:val="20"/>
                      <w:szCs w:val="20"/>
                      <w:u w:val="single"/>
                    </w:rPr>
                  </w:pPr>
                  <w:r w:rsidRPr="00783CF5">
                    <w:rPr>
                      <w:sz w:val="28"/>
                      <w:szCs w:val="28"/>
                      <w:u w:val="single"/>
                    </w:rPr>
                    <w:t>Operations in Algebraic Thinking 6:</w:t>
                  </w:r>
                  <w:r>
                    <w:rPr>
                      <w:rFonts w:cstheme="minorHAnsi"/>
                      <w:sz w:val="20"/>
                      <w:szCs w:val="20"/>
                      <w:u w:val="single"/>
                    </w:rPr>
                    <w:t xml:space="preserve"> </w:t>
                  </w:r>
                </w:p>
                <w:p w:rsidR="000B3E72" w:rsidRPr="00CB02C3" w:rsidRDefault="000B3E72" w:rsidP="00CA7AD7">
                  <w:pPr>
                    <w:autoSpaceDE w:val="0"/>
                    <w:autoSpaceDN w:val="0"/>
                    <w:adjustRightInd w:val="0"/>
                    <w:rPr>
                      <w:rFonts w:cstheme="minorHAnsi"/>
                      <w:sz w:val="20"/>
                      <w:szCs w:val="20"/>
                      <w:u w:val="single"/>
                    </w:rPr>
                  </w:pPr>
                  <w:r w:rsidRPr="00CF0CC8">
                    <w:rPr>
                      <w:rFonts w:cstheme="minorHAnsi"/>
                      <w:sz w:val="20"/>
                      <w:szCs w:val="20"/>
                    </w:rPr>
                    <w:t xml:space="preserve">Understand division as an unknown-factor problem. </w:t>
                  </w:r>
                  <w:r w:rsidRPr="00CF0CC8">
                    <w:rPr>
                      <w:rFonts w:cstheme="minorHAnsi"/>
                      <w:i/>
                      <w:iCs/>
                      <w:sz w:val="20"/>
                      <w:szCs w:val="20"/>
                    </w:rPr>
                    <w:t xml:space="preserve">For example, find 32 </w:t>
                  </w:r>
                  <w:r w:rsidRPr="00CF0CC8">
                    <w:rPr>
                      <w:rFonts w:eastAsia="Helvetica-Oblique" w:cstheme="minorHAnsi"/>
                      <w:i/>
                      <w:iCs/>
                      <w:sz w:val="20"/>
                      <w:szCs w:val="20"/>
                    </w:rPr>
                    <w:t xml:space="preserve">÷ </w:t>
                  </w:r>
                  <w:r w:rsidRPr="00CF0CC8">
                    <w:rPr>
                      <w:rFonts w:cstheme="minorHAnsi"/>
                      <w:i/>
                      <w:iCs/>
                      <w:sz w:val="20"/>
                      <w:szCs w:val="20"/>
                    </w:rPr>
                    <w:t>8 by finding the number that makes 32 when multiplied by 8.</w:t>
                  </w:r>
                </w:p>
                <w:p w:rsidR="000B3E72" w:rsidRPr="00932186" w:rsidRDefault="000B3E72" w:rsidP="00CA7AD7">
                  <w:pPr>
                    <w:pStyle w:val="TableGrid1"/>
                    <w:widowControl w:val="0"/>
                    <w:rPr>
                      <w:rFonts w:asciiTheme="minorHAnsi" w:hAnsiTheme="minorHAnsi" w:cstheme="minorHAnsi"/>
                      <w:color w:val="000000"/>
                      <w:sz w:val="20"/>
                    </w:rPr>
                  </w:pPr>
                </w:p>
              </w:tc>
              <w:tc>
                <w:tcPr>
                  <w:tcW w:w="7190" w:type="dxa"/>
                </w:tcPr>
                <w:p w:rsidR="000B3E72" w:rsidRDefault="000B3E72" w:rsidP="00CA7AD7">
                  <w:pPr>
                    <w:pStyle w:val="ListParagraph"/>
                    <w:numPr>
                      <w:ilvl w:val="0"/>
                      <w:numId w:val="39"/>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multiplication to solve division problems. </w:t>
                  </w:r>
                </w:p>
                <w:p w:rsidR="000B3E72" w:rsidRPr="00783CF5" w:rsidRDefault="000B3E72" w:rsidP="00CA7AD7">
                  <w:pPr>
                    <w:pStyle w:val="ListParagraph"/>
                    <w:numPr>
                      <w:ilvl w:val="0"/>
                      <w:numId w:val="39"/>
                    </w:numPr>
                    <w:autoSpaceDE w:val="0"/>
                    <w:autoSpaceDN w:val="0"/>
                    <w:adjustRightInd w:val="0"/>
                    <w:rPr>
                      <w:rFonts w:cstheme="minorHAnsi"/>
                      <w:color w:val="000000"/>
                      <w:sz w:val="20"/>
                      <w:szCs w:val="20"/>
                    </w:rPr>
                  </w:pPr>
                  <w:r w:rsidRPr="00783CF5">
                    <w:rPr>
                      <w:rFonts w:cstheme="minorHAnsi"/>
                      <w:color w:val="000000"/>
                      <w:sz w:val="20"/>
                      <w:szCs w:val="20"/>
                    </w:rPr>
                    <w:t>I can recognize and explain the relationship between multiplication and division.</w:t>
                  </w:r>
                </w:p>
              </w:tc>
            </w:tr>
          </w:tbl>
          <w:p w:rsidR="000B3E72" w:rsidRPr="00413A61" w:rsidRDefault="000B3E72" w:rsidP="000B3E72">
            <w:pPr>
              <w:rPr>
                <w:sz w:val="10"/>
                <w:szCs w:val="10"/>
              </w:rPr>
            </w:pPr>
          </w:p>
          <w:tbl>
            <w:tblPr>
              <w:tblStyle w:val="TableGrid"/>
              <w:tblW w:w="0" w:type="auto"/>
              <w:tblLayout w:type="fixed"/>
              <w:tblLook w:val="04A0" w:firstRow="1" w:lastRow="0" w:firstColumn="1" w:lastColumn="0" w:noHBand="0" w:noVBand="1"/>
            </w:tblPr>
            <w:tblGrid>
              <w:gridCol w:w="14385"/>
            </w:tblGrid>
            <w:tr w:rsidR="000B3E72" w:rsidTr="000B3E72">
              <w:tc>
                <w:tcPr>
                  <w:tcW w:w="14385" w:type="dxa"/>
                  <w:shd w:val="clear" w:color="auto" w:fill="000000" w:themeFill="text1"/>
                </w:tcPr>
                <w:p w:rsidR="000B3E72" w:rsidRPr="00413A61" w:rsidRDefault="000B3E72" w:rsidP="00CA7AD7">
                  <w:pPr>
                    <w:jc w:val="center"/>
                    <w:rPr>
                      <w:b/>
                      <w:color w:val="FFFFFF" w:themeColor="background1"/>
                    </w:rPr>
                  </w:pPr>
                  <w:r>
                    <w:rPr>
                      <w:b/>
                      <w:color w:val="FFFFFF" w:themeColor="background1"/>
                    </w:rPr>
                    <w:t>What does this standard mean the students will know and be able to do?</w:t>
                  </w:r>
                </w:p>
              </w:tc>
            </w:tr>
            <w:tr w:rsidR="000B3E72" w:rsidTr="000B3E72">
              <w:tc>
                <w:tcPr>
                  <w:tcW w:w="14385" w:type="dxa"/>
                  <w:shd w:val="clear" w:color="auto" w:fill="F2F2F2" w:themeFill="background1" w:themeFillShade="F2"/>
                </w:tcPr>
                <w:p w:rsidR="000B3E72" w:rsidRPr="008B062F" w:rsidRDefault="000B3E72" w:rsidP="00CA7AD7">
                  <w:pPr>
                    <w:rPr>
                      <w:sz w:val="20"/>
                      <w:szCs w:val="20"/>
                    </w:rPr>
                  </w:pPr>
                  <w:r w:rsidRPr="008B062F">
                    <w:rPr>
                      <w:sz w:val="20"/>
                      <w:szCs w:val="20"/>
                    </w:rPr>
                    <w:t>Since multiplication and division are inverse operations, students are expected to solve problems and explain their processes of solving division problems that can also be represented as unknown factor in multiplication problems.</w:t>
                  </w:r>
                </w:p>
                <w:p w:rsidR="000B3E72" w:rsidRPr="008B062F" w:rsidRDefault="000B3E72" w:rsidP="00CA7AD7">
                  <w:pPr>
                    <w:rPr>
                      <w:sz w:val="10"/>
                      <w:szCs w:val="10"/>
                    </w:rPr>
                  </w:pPr>
                </w:p>
                <w:p w:rsidR="000B3E72" w:rsidRPr="008B062F" w:rsidRDefault="000B3E72" w:rsidP="00CA7AD7">
                  <w:pPr>
                    <w:rPr>
                      <w:sz w:val="20"/>
                      <w:szCs w:val="20"/>
                    </w:rPr>
                  </w:pPr>
                  <w:r w:rsidRPr="008B062F">
                    <w:rPr>
                      <w:sz w:val="20"/>
                      <w:szCs w:val="20"/>
                    </w:rPr>
                    <w:t>Multiplication and division are inverse operations and that understanding can be used to find the unknown. Fact family triangles demonstrate the inverse operations of multiplication and division by showing the two factors and how those factors relate to the product and/or quotient.</w:t>
                  </w:r>
                </w:p>
                <w:p w:rsidR="000B3E72" w:rsidRPr="008B062F" w:rsidRDefault="000B3E72" w:rsidP="00CA7AD7">
                  <w:pPr>
                    <w:rPr>
                      <w:sz w:val="10"/>
                      <w:szCs w:val="10"/>
                    </w:rPr>
                  </w:pPr>
                </w:p>
                <w:p w:rsidR="000B3E72" w:rsidRPr="008B062F" w:rsidRDefault="000B3E72" w:rsidP="00CA7AD7">
                  <w:pPr>
                    <w:rPr>
                      <w:sz w:val="20"/>
                      <w:szCs w:val="20"/>
                    </w:rPr>
                  </w:pPr>
                  <w:r w:rsidRPr="008B062F">
                    <w:rPr>
                      <w:sz w:val="20"/>
                      <w:szCs w:val="20"/>
                    </w:rPr>
                    <w:t>Students use their understanding of the meaning of the equal sign as “the same as” to interpret an equation with an unknown. When given 32 ÷ = 4, students may think:</w:t>
                  </w:r>
                </w:p>
                <w:p w:rsidR="000B3E72" w:rsidRPr="008B062F" w:rsidRDefault="000B3E72" w:rsidP="00CA7AD7">
                  <w:pPr>
                    <w:pStyle w:val="ListParagraph"/>
                    <w:numPr>
                      <w:ilvl w:val="0"/>
                      <w:numId w:val="43"/>
                    </w:numPr>
                    <w:rPr>
                      <w:sz w:val="18"/>
                      <w:szCs w:val="18"/>
                    </w:rPr>
                  </w:pPr>
                  <w:r w:rsidRPr="008B062F">
                    <w:rPr>
                      <w:sz w:val="18"/>
                      <w:szCs w:val="18"/>
                    </w:rPr>
                    <w:t>4 groups of some number is the same as 32</w:t>
                  </w:r>
                </w:p>
                <w:p w:rsidR="000B3E72" w:rsidRPr="008B062F" w:rsidRDefault="000B3E72" w:rsidP="00CA7AD7">
                  <w:pPr>
                    <w:pStyle w:val="ListParagraph"/>
                    <w:numPr>
                      <w:ilvl w:val="0"/>
                      <w:numId w:val="43"/>
                    </w:numPr>
                    <w:rPr>
                      <w:sz w:val="18"/>
                      <w:szCs w:val="18"/>
                    </w:rPr>
                  </w:pPr>
                  <w:r w:rsidRPr="008B062F">
                    <w:rPr>
                      <w:sz w:val="18"/>
                      <w:szCs w:val="18"/>
                    </w:rPr>
                    <w:t>4 times some number is the same as 32</w:t>
                  </w:r>
                </w:p>
                <w:p w:rsidR="000B3E72" w:rsidRPr="008B062F" w:rsidRDefault="000B3E72" w:rsidP="00CA7AD7">
                  <w:pPr>
                    <w:pStyle w:val="ListParagraph"/>
                    <w:numPr>
                      <w:ilvl w:val="0"/>
                      <w:numId w:val="43"/>
                    </w:numPr>
                    <w:rPr>
                      <w:sz w:val="18"/>
                      <w:szCs w:val="18"/>
                    </w:rPr>
                  </w:pPr>
                  <w:r w:rsidRPr="008B062F">
                    <w:rPr>
                      <w:sz w:val="18"/>
                      <w:szCs w:val="18"/>
                    </w:rPr>
                    <w:t>I know that 4 groups of 8 is 32 so the unknown number is 8</w:t>
                  </w:r>
                </w:p>
                <w:p w:rsidR="000B3E72" w:rsidRPr="008B062F" w:rsidRDefault="000B3E72" w:rsidP="00CA7AD7">
                  <w:pPr>
                    <w:pStyle w:val="ListParagraph"/>
                    <w:numPr>
                      <w:ilvl w:val="0"/>
                      <w:numId w:val="43"/>
                    </w:numPr>
                    <w:rPr>
                      <w:sz w:val="18"/>
                      <w:szCs w:val="18"/>
                    </w:rPr>
                  </w:pPr>
                  <w:r w:rsidRPr="008B062F">
                    <w:rPr>
                      <w:sz w:val="18"/>
                      <w:szCs w:val="18"/>
                    </w:rPr>
                    <w:t xml:space="preserve">The missing factor is 8 because 4 times 8 </w:t>
                  </w:r>
                  <w:proofErr w:type="gramStart"/>
                  <w:r w:rsidRPr="008B062F">
                    <w:rPr>
                      <w:sz w:val="18"/>
                      <w:szCs w:val="18"/>
                    </w:rPr>
                    <w:t>is</w:t>
                  </w:r>
                  <w:proofErr w:type="gramEnd"/>
                  <w:r w:rsidRPr="008B062F">
                    <w:rPr>
                      <w:sz w:val="18"/>
                      <w:szCs w:val="18"/>
                    </w:rPr>
                    <w:t xml:space="preserve"> 32.</w:t>
                  </w:r>
                </w:p>
                <w:p w:rsidR="000B3E72" w:rsidRPr="008B062F" w:rsidRDefault="000B3E72" w:rsidP="00CA7AD7">
                  <w:pPr>
                    <w:rPr>
                      <w:sz w:val="20"/>
                      <w:szCs w:val="20"/>
                    </w:rPr>
                  </w:pPr>
                  <w:r w:rsidRPr="008B062F">
                    <w:rPr>
                      <w:sz w:val="20"/>
                      <w:szCs w:val="20"/>
                    </w:rPr>
                    <w:t>Equations in the form of a ÷ b = c and c = a ÷ b need to be used interchangeably, with the unknown in different positions.</w:t>
                  </w:r>
                </w:p>
              </w:tc>
            </w:tr>
            <w:tr w:rsidR="000B3E72" w:rsidTr="000B3E72">
              <w:tc>
                <w:tcPr>
                  <w:tcW w:w="14385" w:type="dxa"/>
                  <w:shd w:val="clear" w:color="auto" w:fill="A6A6A6" w:themeFill="background1" w:themeFillShade="A6"/>
                </w:tcPr>
                <w:p w:rsidR="000B3E72" w:rsidRPr="001739B8" w:rsidRDefault="000B3E72" w:rsidP="00CA7AD7">
                  <w:pPr>
                    <w:jc w:val="center"/>
                    <w:rPr>
                      <w:b/>
                    </w:rPr>
                  </w:pPr>
                  <w:r>
                    <w:rPr>
                      <w:b/>
                    </w:rPr>
                    <w:t>Example:</w:t>
                  </w:r>
                </w:p>
              </w:tc>
            </w:tr>
            <w:tr w:rsidR="000B3E72" w:rsidTr="000B3E72">
              <w:trPr>
                <w:trHeight w:val="179"/>
              </w:trPr>
              <w:tc>
                <w:tcPr>
                  <w:tcW w:w="14385" w:type="dxa"/>
                  <w:shd w:val="clear" w:color="auto" w:fill="FFFFFF" w:themeFill="background1"/>
                </w:tcPr>
                <w:p w:rsidR="000B3E72" w:rsidRPr="00D13779" w:rsidRDefault="000B3E72" w:rsidP="00CA7AD7">
                  <w:pPr>
                    <w:jc w:val="center"/>
                    <w:rPr>
                      <w:sz w:val="20"/>
                      <w:szCs w:val="20"/>
                    </w:rPr>
                  </w:pPr>
                  <w:r w:rsidRPr="00D13779">
                    <w:rPr>
                      <w:sz w:val="20"/>
                      <w:szCs w:val="20"/>
                    </w:rPr>
                    <w:t xml:space="preserve">3 x 5 = 15      5 x 3 = 15      </w:t>
                  </w:r>
                  <w:r>
                    <w:rPr>
                      <w:sz w:val="20"/>
                      <w:szCs w:val="20"/>
                    </w:rPr>
                    <w:t xml:space="preserve"> </w:t>
                  </w:r>
                  <w:r w:rsidRPr="00D13779">
                    <w:rPr>
                      <w:sz w:val="20"/>
                      <w:szCs w:val="20"/>
                    </w:rPr>
                    <w:t xml:space="preserve">15 </w:t>
                  </w:r>
                  <w:r w:rsidRPr="00D13779">
                    <w:rPr>
                      <w:rFonts w:ascii="Calibri" w:hAnsi="Calibri" w:cs="Calibri"/>
                      <w:sz w:val="20"/>
                      <w:szCs w:val="20"/>
                    </w:rPr>
                    <w:t>÷</w:t>
                  </w:r>
                  <w:r w:rsidRPr="00D13779">
                    <w:rPr>
                      <w:sz w:val="20"/>
                      <w:szCs w:val="20"/>
                    </w:rPr>
                    <w:t xml:space="preserve"> 3 = 5      </w:t>
                  </w:r>
                  <w:r>
                    <w:rPr>
                      <w:sz w:val="20"/>
                      <w:szCs w:val="20"/>
                    </w:rPr>
                    <w:t xml:space="preserve">  </w:t>
                  </w:r>
                  <w:r w:rsidRPr="00D13779">
                    <w:rPr>
                      <w:sz w:val="20"/>
                      <w:szCs w:val="20"/>
                    </w:rPr>
                    <w:t xml:space="preserve">15 </w:t>
                  </w:r>
                  <w:r w:rsidRPr="00D13779">
                    <w:rPr>
                      <w:rFonts w:ascii="Calibri" w:hAnsi="Calibri" w:cs="Calibri"/>
                      <w:sz w:val="20"/>
                      <w:szCs w:val="20"/>
                    </w:rPr>
                    <w:t>÷</w:t>
                  </w:r>
                  <w:r w:rsidRPr="00D13779">
                    <w:rPr>
                      <w:sz w:val="20"/>
                      <w:szCs w:val="20"/>
                    </w:rPr>
                    <w:t xml:space="preserve"> 5 = 3</w:t>
                  </w:r>
                </w:p>
              </w:tc>
            </w:tr>
          </w:tbl>
          <w:p w:rsidR="000B3E72" w:rsidRPr="00821C5D" w:rsidRDefault="000B3E72" w:rsidP="000B3E72">
            <w:pPr>
              <w:rPr>
                <w:sz w:val="10"/>
                <w:szCs w:val="10"/>
              </w:rPr>
            </w:pPr>
          </w:p>
          <w:tbl>
            <w:tblPr>
              <w:tblStyle w:val="TableGrid"/>
              <w:tblW w:w="0" w:type="auto"/>
              <w:tblLayout w:type="fixed"/>
              <w:tblLook w:val="04A0" w:firstRow="1" w:lastRow="0" w:firstColumn="1" w:lastColumn="0" w:noHBand="0" w:noVBand="1"/>
            </w:tblPr>
            <w:tblGrid>
              <w:gridCol w:w="3597"/>
              <w:gridCol w:w="3598"/>
              <w:gridCol w:w="3597"/>
              <w:gridCol w:w="3598"/>
            </w:tblGrid>
            <w:tr w:rsidR="000B3E72" w:rsidTr="000B3E72">
              <w:tc>
                <w:tcPr>
                  <w:tcW w:w="14390" w:type="dxa"/>
                  <w:gridSpan w:val="4"/>
                  <w:shd w:val="clear" w:color="auto" w:fill="000000" w:themeFill="text1"/>
                </w:tcPr>
                <w:p w:rsidR="000B3E72" w:rsidRPr="00726B91" w:rsidRDefault="000B3E72" w:rsidP="00CA7AD7">
                  <w:pPr>
                    <w:jc w:val="center"/>
                    <w:rPr>
                      <w:b/>
                    </w:rPr>
                  </w:pPr>
                  <w:r>
                    <w:rPr>
                      <w:b/>
                    </w:rPr>
                    <w:t>Lessons and Resources for Operations in Algebraic Thinking 6</w:t>
                  </w:r>
                </w:p>
              </w:tc>
            </w:tr>
            <w:tr w:rsidR="000B3E72" w:rsidRPr="002927C8" w:rsidTr="00DE77F2">
              <w:trPr>
                <w:trHeight w:val="305"/>
              </w:trPr>
              <w:tc>
                <w:tcPr>
                  <w:tcW w:w="3597" w:type="dxa"/>
                  <w:shd w:val="clear" w:color="auto" w:fill="auto"/>
                </w:tcPr>
                <w:p w:rsidR="000B3E72" w:rsidRDefault="00CA7AD7" w:rsidP="004C2DFB">
                  <w:pPr>
                    <w:rPr>
                      <w:sz w:val="20"/>
                      <w:szCs w:val="20"/>
                    </w:rPr>
                  </w:pPr>
                  <w:hyperlink r:id="rId40" w:history="1">
                    <w:r w:rsidR="004C2DFB" w:rsidRPr="004C2DFB">
                      <w:rPr>
                        <w:rStyle w:val="Hyperlink"/>
                        <w:sz w:val="20"/>
                        <w:szCs w:val="20"/>
                      </w:rPr>
                      <w:t>More Number Puzzles</w:t>
                    </w:r>
                  </w:hyperlink>
                </w:p>
              </w:tc>
              <w:tc>
                <w:tcPr>
                  <w:tcW w:w="3598" w:type="dxa"/>
                  <w:shd w:val="clear" w:color="auto" w:fill="auto"/>
                </w:tcPr>
                <w:p w:rsidR="000B3E72" w:rsidRDefault="00CA7AD7" w:rsidP="004C2DFB">
                  <w:pPr>
                    <w:rPr>
                      <w:sz w:val="20"/>
                      <w:szCs w:val="20"/>
                    </w:rPr>
                  </w:pPr>
                  <w:hyperlink r:id="rId41" w:history="1">
                    <w:r w:rsidR="004C2DFB" w:rsidRPr="004C2DFB">
                      <w:rPr>
                        <w:rStyle w:val="Hyperlink"/>
                        <w:sz w:val="20"/>
                        <w:szCs w:val="20"/>
                      </w:rPr>
                      <w:t>Using Multiplication</w:t>
                    </w:r>
                  </w:hyperlink>
                </w:p>
              </w:tc>
              <w:tc>
                <w:tcPr>
                  <w:tcW w:w="3597" w:type="dxa"/>
                  <w:shd w:val="clear" w:color="auto" w:fill="auto"/>
                </w:tcPr>
                <w:p w:rsidR="000B3E72" w:rsidRDefault="00CA7AD7" w:rsidP="00DE77F2">
                  <w:pPr>
                    <w:rPr>
                      <w:sz w:val="20"/>
                      <w:szCs w:val="20"/>
                    </w:rPr>
                  </w:pPr>
                  <w:hyperlink r:id="rId42" w:history="1">
                    <w:r w:rsidR="000B3E72" w:rsidRPr="00DE77F2">
                      <w:rPr>
                        <w:rStyle w:val="Hyperlink"/>
                        <w:sz w:val="20"/>
                        <w:szCs w:val="20"/>
                      </w:rPr>
                      <w:t xml:space="preserve">Division </w:t>
                    </w:r>
                    <w:r w:rsidR="00DE77F2" w:rsidRPr="00DE77F2">
                      <w:rPr>
                        <w:rStyle w:val="Hyperlink"/>
                        <w:sz w:val="20"/>
                        <w:szCs w:val="20"/>
                      </w:rPr>
                      <w:t>Fact Families</w:t>
                    </w:r>
                  </w:hyperlink>
                  <w:r w:rsidR="00DE77F2">
                    <w:rPr>
                      <w:sz w:val="20"/>
                      <w:szCs w:val="20"/>
                    </w:rPr>
                    <w:t xml:space="preserve"> </w:t>
                  </w:r>
                </w:p>
              </w:tc>
              <w:tc>
                <w:tcPr>
                  <w:tcW w:w="3598" w:type="dxa"/>
                  <w:shd w:val="clear" w:color="auto" w:fill="auto"/>
                </w:tcPr>
                <w:p w:rsidR="000B3E72" w:rsidRPr="00023290" w:rsidRDefault="00CA7AD7" w:rsidP="00DE77F2">
                  <w:pPr>
                    <w:rPr>
                      <w:sz w:val="20"/>
                      <w:szCs w:val="20"/>
                    </w:rPr>
                  </w:pPr>
                  <w:hyperlink r:id="rId43" w:history="1">
                    <w:r w:rsidR="00DE77F2" w:rsidRPr="00DE77F2">
                      <w:rPr>
                        <w:rStyle w:val="Hyperlink"/>
                        <w:sz w:val="20"/>
                        <w:szCs w:val="20"/>
                      </w:rPr>
                      <w:t>Pick a Perfect Product</w:t>
                    </w:r>
                  </w:hyperlink>
                </w:p>
              </w:tc>
            </w:tr>
          </w:tbl>
          <w:p w:rsidR="000B3E72" w:rsidRPr="00821C5D" w:rsidRDefault="000B3E72" w:rsidP="000B3E72">
            <w:pPr>
              <w:rPr>
                <w:sz w:val="10"/>
                <w:szCs w:val="10"/>
              </w:rPr>
            </w:pPr>
          </w:p>
          <w:tbl>
            <w:tblPr>
              <w:tblStyle w:val="TableGrid"/>
              <w:tblW w:w="0" w:type="auto"/>
              <w:tblLayout w:type="fixed"/>
              <w:tblLook w:val="04A0" w:firstRow="1" w:lastRow="0" w:firstColumn="1" w:lastColumn="0" w:noHBand="0" w:noVBand="1"/>
            </w:tblPr>
            <w:tblGrid>
              <w:gridCol w:w="7192"/>
              <w:gridCol w:w="7193"/>
            </w:tblGrid>
            <w:tr w:rsidR="000B3E72" w:rsidRPr="00726B91" w:rsidTr="000B3E72">
              <w:tc>
                <w:tcPr>
                  <w:tcW w:w="14385" w:type="dxa"/>
                  <w:gridSpan w:val="2"/>
                  <w:shd w:val="clear" w:color="auto" w:fill="000000" w:themeFill="text1"/>
                </w:tcPr>
                <w:p w:rsidR="000B3E72" w:rsidRPr="00726B91" w:rsidRDefault="000B3E72" w:rsidP="00CA7AD7">
                  <w:pPr>
                    <w:jc w:val="center"/>
                    <w:rPr>
                      <w:b/>
                    </w:rPr>
                  </w:pPr>
                  <w:r>
                    <w:rPr>
                      <w:b/>
                    </w:rPr>
                    <w:t>Emphasized Standards for Mathematical Practice</w:t>
                  </w:r>
                </w:p>
              </w:tc>
            </w:tr>
            <w:tr w:rsidR="000B3E72" w:rsidRPr="00F555BF" w:rsidTr="000B3E72">
              <w:trPr>
                <w:trHeight w:val="404"/>
              </w:trPr>
              <w:tc>
                <w:tcPr>
                  <w:tcW w:w="7192" w:type="dxa"/>
                  <w:shd w:val="clear" w:color="auto" w:fill="FFFFFF" w:themeFill="background1"/>
                </w:tcPr>
                <w:p w:rsidR="000B3E72" w:rsidRPr="00200A14" w:rsidRDefault="000B3E72" w:rsidP="00CA7AD7">
                  <w:pPr>
                    <w:rPr>
                      <w:sz w:val="20"/>
                      <w:szCs w:val="20"/>
                    </w:rPr>
                  </w:pPr>
                  <w:r w:rsidRPr="00200A14">
                    <w:rPr>
                      <w:sz w:val="20"/>
                      <w:szCs w:val="20"/>
                    </w:rPr>
                    <w:t>1. Make sense of problems and persevere in solving them.</w:t>
                  </w:r>
                </w:p>
                <w:p w:rsidR="000B3E72" w:rsidRPr="00200A14" w:rsidRDefault="000B3E72" w:rsidP="00CA7AD7">
                  <w:pPr>
                    <w:rPr>
                      <w:sz w:val="20"/>
                      <w:szCs w:val="20"/>
                    </w:rPr>
                  </w:pPr>
                </w:p>
              </w:tc>
              <w:tc>
                <w:tcPr>
                  <w:tcW w:w="7193" w:type="dxa"/>
                  <w:shd w:val="clear" w:color="auto" w:fill="FFFFFF" w:themeFill="background1"/>
                </w:tcPr>
                <w:p w:rsidR="000B3E72" w:rsidRPr="00200A14" w:rsidRDefault="000B3E72" w:rsidP="00CA7AD7">
                  <w:pPr>
                    <w:rPr>
                      <w:sz w:val="20"/>
                      <w:szCs w:val="20"/>
                    </w:rPr>
                  </w:pPr>
                  <w:r w:rsidRPr="00200A14">
                    <w:rPr>
                      <w:sz w:val="20"/>
                      <w:szCs w:val="20"/>
                    </w:rPr>
                    <w:t>7. Look for and make use of structure.</w:t>
                  </w:r>
                </w:p>
              </w:tc>
            </w:tr>
          </w:tbl>
          <w:p w:rsidR="000B3E72" w:rsidRDefault="000B3E72" w:rsidP="00CA7AD7">
            <w:pPr>
              <w:rPr>
                <w:sz w:val="14"/>
              </w:rPr>
            </w:pPr>
          </w:p>
        </w:tc>
      </w:tr>
    </w:tbl>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p w:rsidR="000B3E72" w:rsidRDefault="000B3E72" w:rsidP="000B3E72">
      <w:pPr>
        <w:spacing w:after="0"/>
        <w:rPr>
          <w:sz w:val="14"/>
        </w:rPr>
      </w:pPr>
    </w:p>
    <w:tbl>
      <w:tblPr>
        <w:tblStyle w:val="TableGrid"/>
        <w:tblW w:w="0" w:type="auto"/>
        <w:tblLook w:val="04A0" w:firstRow="1" w:lastRow="0" w:firstColumn="1" w:lastColumn="0" w:noHBand="0" w:noVBand="1"/>
      </w:tblPr>
      <w:tblGrid>
        <w:gridCol w:w="14616"/>
      </w:tblGrid>
      <w:tr w:rsidR="007B38E6" w:rsidTr="00386FB3">
        <w:tc>
          <w:tcPr>
            <w:tcW w:w="14616" w:type="dxa"/>
          </w:tcPr>
          <w:tbl>
            <w:tblPr>
              <w:tblStyle w:val="TableGrid"/>
              <w:tblW w:w="0" w:type="auto"/>
              <w:tblLook w:val="04A0" w:firstRow="1" w:lastRow="0" w:firstColumn="1" w:lastColumn="0" w:noHBand="0" w:noVBand="1"/>
            </w:tblPr>
            <w:tblGrid>
              <w:gridCol w:w="7192"/>
              <w:gridCol w:w="7193"/>
            </w:tblGrid>
            <w:tr w:rsidR="007B38E6" w:rsidRPr="006247E3" w:rsidTr="00386FB3">
              <w:tc>
                <w:tcPr>
                  <w:tcW w:w="7192" w:type="dxa"/>
                  <w:shd w:val="clear" w:color="auto" w:fill="000000" w:themeFill="text1"/>
                </w:tcPr>
                <w:p w:rsidR="007B38E6" w:rsidRPr="00653963" w:rsidRDefault="007B38E6" w:rsidP="00386FB3">
                  <w:pPr>
                    <w:jc w:val="center"/>
                    <w:rPr>
                      <w:b/>
                    </w:rPr>
                  </w:pPr>
                  <w:r w:rsidRPr="00653963">
                    <w:rPr>
                      <w:b/>
                    </w:rPr>
                    <w:lastRenderedPageBreak/>
                    <w:t>Standard</w:t>
                  </w:r>
                </w:p>
              </w:tc>
              <w:tc>
                <w:tcPr>
                  <w:tcW w:w="7193" w:type="dxa"/>
                  <w:shd w:val="clear" w:color="auto" w:fill="000000" w:themeFill="text1"/>
                </w:tcPr>
                <w:p w:rsidR="007B38E6" w:rsidRPr="00653963" w:rsidRDefault="007B38E6" w:rsidP="00386FB3">
                  <w:pPr>
                    <w:pStyle w:val="ListParagraph"/>
                    <w:jc w:val="center"/>
                    <w:rPr>
                      <w:b/>
                    </w:rPr>
                  </w:pPr>
                  <w:r w:rsidRPr="00653963">
                    <w:rPr>
                      <w:b/>
                    </w:rPr>
                    <w:t>Learner Objectives</w:t>
                  </w:r>
                </w:p>
              </w:tc>
            </w:tr>
            <w:tr w:rsidR="007B38E6" w:rsidTr="00386FB3">
              <w:trPr>
                <w:trHeight w:val="602"/>
              </w:trPr>
              <w:tc>
                <w:tcPr>
                  <w:tcW w:w="7192" w:type="dxa"/>
                </w:tcPr>
                <w:p w:rsidR="007B38E6" w:rsidRPr="00783CF5" w:rsidRDefault="007B38E6" w:rsidP="00386FB3">
                  <w:pPr>
                    <w:autoSpaceDE w:val="0"/>
                    <w:autoSpaceDN w:val="0"/>
                    <w:adjustRightInd w:val="0"/>
                    <w:rPr>
                      <w:sz w:val="28"/>
                      <w:szCs w:val="28"/>
                      <w:u w:val="single"/>
                    </w:rPr>
                  </w:pPr>
                  <w:r w:rsidRPr="00783CF5">
                    <w:rPr>
                      <w:sz w:val="28"/>
                      <w:szCs w:val="28"/>
                      <w:u w:val="single"/>
                    </w:rPr>
                    <w:t>Op</w:t>
                  </w:r>
                  <w:r>
                    <w:rPr>
                      <w:sz w:val="28"/>
                      <w:szCs w:val="28"/>
                      <w:u w:val="single"/>
                    </w:rPr>
                    <w:t>erations in Algebraic Thinking 7</w:t>
                  </w:r>
                  <w:r w:rsidRPr="00783CF5">
                    <w:rPr>
                      <w:sz w:val="28"/>
                      <w:szCs w:val="28"/>
                      <w:u w:val="single"/>
                    </w:rPr>
                    <w:t>:</w:t>
                  </w:r>
                </w:p>
                <w:p w:rsidR="007B38E6" w:rsidRPr="007B38E6" w:rsidRDefault="007B38E6" w:rsidP="007B38E6">
                  <w:pPr>
                    <w:autoSpaceDE w:val="0"/>
                    <w:autoSpaceDN w:val="0"/>
                    <w:adjustRightInd w:val="0"/>
                    <w:rPr>
                      <w:rFonts w:cstheme="minorHAnsi"/>
                      <w:sz w:val="20"/>
                      <w:szCs w:val="20"/>
                    </w:rPr>
                  </w:pPr>
                  <w:r w:rsidRPr="007B38E6">
                    <w:rPr>
                      <w:rFonts w:cstheme="minorHAnsi"/>
                      <w:sz w:val="20"/>
                      <w:szCs w:val="20"/>
                    </w:rPr>
                    <w:t>Fluently multiply and divide within 100, using strategies such as the relationship between multiplication and division (e.g., knowing that 8 × 5 = 40, one kno</w:t>
                  </w:r>
                  <w:r>
                    <w:rPr>
                      <w:rFonts w:cstheme="minorHAnsi"/>
                      <w:sz w:val="20"/>
                      <w:szCs w:val="20"/>
                    </w:rPr>
                    <w:t xml:space="preserve">ws 40 ÷ 5 = 8) or properties of </w:t>
                  </w:r>
                  <w:r w:rsidRPr="007B38E6">
                    <w:rPr>
                      <w:rFonts w:cstheme="minorHAnsi"/>
                      <w:sz w:val="20"/>
                      <w:szCs w:val="20"/>
                    </w:rPr>
                    <w:t>operations. By the end of Grade 3, know from memory all products of two one-digit numbers.</w:t>
                  </w:r>
                </w:p>
              </w:tc>
              <w:tc>
                <w:tcPr>
                  <w:tcW w:w="7193" w:type="dxa"/>
                </w:tcPr>
                <w:p w:rsidR="007B38E6" w:rsidRPr="007B38E6" w:rsidRDefault="007B38E6" w:rsidP="007B38E6">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recall multiplication facts. This means I know from memory all products of two one-digit numbers.</w:t>
                  </w:r>
                </w:p>
                <w:p w:rsidR="007B38E6" w:rsidRDefault="007B38E6" w:rsidP="00E831B4">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multiply using properties and strategies.</w:t>
                  </w:r>
                </w:p>
                <w:p w:rsidR="007B38E6" w:rsidRPr="00726B91" w:rsidRDefault="007B38E6" w:rsidP="00E831B4">
                  <w:pPr>
                    <w:pStyle w:val="ListParagraph"/>
                    <w:numPr>
                      <w:ilvl w:val="0"/>
                      <w:numId w:val="39"/>
                    </w:numPr>
                    <w:rPr>
                      <w:sz w:val="20"/>
                      <w:szCs w:val="20"/>
                      <w:u w:val="single"/>
                    </w:rPr>
                  </w:pPr>
                  <w:r w:rsidRPr="007B38E6">
                    <w:rPr>
                      <w:rFonts w:cstheme="minorHAnsi"/>
                      <w:color w:val="000000"/>
                      <w:sz w:val="20"/>
                      <w:szCs w:val="20"/>
                    </w:rPr>
                    <w:t>I can fluently divide using properties and strategies.</w:t>
                  </w:r>
                </w:p>
              </w:tc>
            </w:tr>
          </w:tbl>
          <w:p w:rsidR="007B38E6" w:rsidRPr="00413A61" w:rsidRDefault="007B38E6" w:rsidP="00386FB3">
            <w:pPr>
              <w:rPr>
                <w:sz w:val="10"/>
                <w:szCs w:val="10"/>
              </w:rPr>
            </w:pPr>
          </w:p>
          <w:tbl>
            <w:tblPr>
              <w:tblStyle w:val="TableGrid"/>
              <w:tblW w:w="0" w:type="auto"/>
              <w:tblLook w:val="04A0" w:firstRow="1" w:lastRow="0" w:firstColumn="1" w:lastColumn="0" w:noHBand="0" w:noVBand="1"/>
            </w:tblPr>
            <w:tblGrid>
              <w:gridCol w:w="14385"/>
            </w:tblGrid>
            <w:tr w:rsidR="007B38E6" w:rsidTr="00386FB3">
              <w:tc>
                <w:tcPr>
                  <w:tcW w:w="14385" w:type="dxa"/>
                  <w:shd w:val="clear" w:color="auto" w:fill="000000" w:themeFill="text1"/>
                </w:tcPr>
                <w:p w:rsidR="007B38E6" w:rsidRPr="00413A61" w:rsidRDefault="007B38E6" w:rsidP="00386FB3">
                  <w:pPr>
                    <w:jc w:val="center"/>
                    <w:rPr>
                      <w:b/>
                      <w:color w:val="FFFFFF" w:themeColor="background1"/>
                    </w:rPr>
                  </w:pPr>
                  <w:r>
                    <w:rPr>
                      <w:b/>
                      <w:color w:val="FFFFFF" w:themeColor="background1"/>
                    </w:rPr>
                    <w:t>What does this standard mean the students will know and be able to do?</w:t>
                  </w:r>
                </w:p>
              </w:tc>
            </w:tr>
            <w:tr w:rsidR="007B38E6" w:rsidTr="00386FB3">
              <w:tc>
                <w:tcPr>
                  <w:tcW w:w="14385" w:type="dxa"/>
                  <w:shd w:val="clear" w:color="auto" w:fill="F2F2F2" w:themeFill="background1" w:themeFillShade="F2"/>
                </w:tcPr>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This standard uses the word fluently, which means accuracy, </w:t>
                  </w:r>
                  <w:r>
                    <w:rPr>
                      <w:rFonts w:ascii="Calibri" w:eastAsia="ヒラギノ角ゴ Pro W3" w:hAnsi="Calibri" w:cs="Times New Roman"/>
                      <w:color w:val="000000"/>
                      <w:sz w:val="20"/>
                      <w:szCs w:val="20"/>
                    </w:rPr>
                    <w:t xml:space="preserve">efficiency (using a reasonable </w:t>
                  </w:r>
                  <w:r w:rsidRPr="003B0825">
                    <w:rPr>
                      <w:rFonts w:ascii="Calibri" w:eastAsia="ヒラギノ角ゴ Pro W3" w:hAnsi="Calibri" w:cs="Times New Roman"/>
                      <w:color w:val="000000"/>
                      <w:sz w:val="20"/>
                      <w:szCs w:val="20"/>
                    </w:rPr>
                    <w:t xml:space="preserve">amount of steps and time), and flexibility (using strategies such </w:t>
                  </w:r>
                  <w:r>
                    <w:rPr>
                      <w:rFonts w:ascii="Calibri" w:eastAsia="ヒラギノ角ゴ Pro W3" w:hAnsi="Calibri" w:cs="Times New Roman"/>
                      <w:color w:val="000000"/>
                      <w:sz w:val="20"/>
                      <w:szCs w:val="20"/>
                    </w:rPr>
                    <w:t xml:space="preserve">as the distributive property). </w:t>
                  </w:r>
                  <w:r w:rsidRPr="003B0825">
                    <w:rPr>
                      <w:rFonts w:ascii="Calibri" w:eastAsia="ヒラギノ角ゴ Pro W3" w:hAnsi="Calibri" w:cs="Times New Roman"/>
                      <w:color w:val="000000"/>
                      <w:sz w:val="20"/>
                      <w:szCs w:val="20"/>
                    </w:rPr>
                    <w:t xml:space="preserve">―Know from memory‖ does not mean focusing only on timed tests and </w:t>
                  </w:r>
                  <w:r>
                    <w:rPr>
                      <w:rFonts w:ascii="Calibri" w:eastAsia="ヒラギノ角ゴ Pro W3" w:hAnsi="Calibri" w:cs="Times New Roman"/>
                      <w:color w:val="000000"/>
                      <w:sz w:val="20"/>
                      <w:szCs w:val="20"/>
                    </w:rPr>
                    <w:t xml:space="preserve">repetitive practice, but </w:t>
                  </w:r>
                  <w:r w:rsidRPr="003B0825">
                    <w:rPr>
                      <w:rFonts w:ascii="Calibri" w:eastAsia="ヒラギノ角ゴ Pro W3" w:hAnsi="Calibri" w:cs="Times New Roman"/>
                      <w:color w:val="000000"/>
                      <w:sz w:val="20"/>
                      <w:szCs w:val="20"/>
                    </w:rPr>
                    <w:t>ample experiences working with manipulatives, pictures, arrays,</w:t>
                  </w:r>
                  <w:r>
                    <w:rPr>
                      <w:rFonts w:ascii="Calibri" w:eastAsia="ヒラギノ角ゴ Pro W3" w:hAnsi="Calibri" w:cs="Times New Roman"/>
                      <w:color w:val="000000"/>
                      <w:sz w:val="20"/>
                      <w:szCs w:val="20"/>
                    </w:rPr>
                    <w:t xml:space="preserve"> word problems, and numbers to </w:t>
                  </w:r>
                  <w:r w:rsidRPr="003B0825">
                    <w:rPr>
                      <w:rFonts w:ascii="Calibri" w:eastAsia="ヒラギノ角ゴ Pro W3" w:hAnsi="Calibri" w:cs="Times New Roman"/>
                      <w:color w:val="000000"/>
                      <w:sz w:val="20"/>
                      <w:szCs w:val="20"/>
                    </w:rPr>
                    <w:t xml:space="preserve">internalize the basic facts (up to 9 x 9). </w:t>
                  </w:r>
                </w:p>
                <w:p w:rsidR="003B0825" w:rsidRDefault="003B0825" w:rsidP="003B0825">
                  <w:pPr>
                    <w:rPr>
                      <w:rFonts w:ascii="Calibri" w:eastAsia="ヒラギノ角ゴ Pro W3" w:hAnsi="Calibri" w:cs="Times New Roman"/>
                      <w:color w:val="000000"/>
                      <w:sz w:val="20"/>
                      <w:szCs w:val="20"/>
                    </w:rPr>
                  </w:pP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By studying patterns and relationships in multiplication facts and relating multiplication </w:t>
                  </w:r>
                  <w:r>
                    <w:rPr>
                      <w:rFonts w:ascii="Calibri" w:eastAsia="ヒラギノ角ゴ Pro W3" w:hAnsi="Calibri" w:cs="Times New Roman"/>
                      <w:color w:val="000000"/>
                      <w:sz w:val="20"/>
                      <w:szCs w:val="20"/>
                    </w:rPr>
                    <w:t xml:space="preserve">and </w:t>
                  </w:r>
                  <w:r w:rsidRPr="003B0825">
                    <w:rPr>
                      <w:rFonts w:ascii="Calibri" w:eastAsia="ヒラギノ角ゴ Pro W3" w:hAnsi="Calibri" w:cs="Times New Roman"/>
                      <w:color w:val="000000"/>
                      <w:sz w:val="20"/>
                      <w:szCs w:val="20"/>
                    </w:rPr>
                    <w:t>division, students build a foundation for fluency with multiplicatio</w:t>
                  </w:r>
                  <w:r>
                    <w:rPr>
                      <w:rFonts w:ascii="Calibri" w:eastAsia="ヒラギノ角ゴ Pro W3" w:hAnsi="Calibri" w:cs="Times New Roman"/>
                      <w:color w:val="000000"/>
                      <w:sz w:val="20"/>
                      <w:szCs w:val="20"/>
                    </w:rPr>
                    <w:t xml:space="preserve">n and division facts. Students </w:t>
                  </w:r>
                  <w:r w:rsidRPr="003B0825">
                    <w:rPr>
                      <w:rFonts w:ascii="Calibri" w:eastAsia="ヒラギノ角ゴ Pro W3" w:hAnsi="Calibri" w:cs="Times New Roman"/>
                      <w:color w:val="000000"/>
                      <w:sz w:val="20"/>
                      <w:szCs w:val="20"/>
                    </w:rPr>
                    <w:t>demonstrate fluency with multiplication facts through 10 and the relat</w:t>
                  </w:r>
                  <w:r>
                    <w:rPr>
                      <w:rFonts w:ascii="Calibri" w:eastAsia="ヒラギノ角ゴ Pro W3" w:hAnsi="Calibri" w:cs="Times New Roman"/>
                      <w:color w:val="000000"/>
                      <w:sz w:val="20"/>
                      <w:szCs w:val="20"/>
                    </w:rPr>
                    <w:t xml:space="preserve">ed division facts. Multiplying </w:t>
                  </w:r>
                  <w:r w:rsidRPr="003B0825">
                    <w:rPr>
                      <w:rFonts w:ascii="Calibri" w:eastAsia="ヒラギノ角ゴ Pro W3" w:hAnsi="Calibri" w:cs="Times New Roman"/>
                      <w:color w:val="000000"/>
                      <w:sz w:val="20"/>
                      <w:szCs w:val="20"/>
                    </w:rPr>
                    <w:t>and dividing fluently refers to knowledge of procedures, knowled</w:t>
                  </w:r>
                  <w:r>
                    <w:rPr>
                      <w:rFonts w:ascii="Calibri" w:eastAsia="ヒラギノ角ゴ Pro W3" w:hAnsi="Calibri" w:cs="Times New Roman"/>
                      <w:color w:val="000000"/>
                      <w:sz w:val="20"/>
                      <w:szCs w:val="20"/>
                    </w:rPr>
                    <w:t xml:space="preserve">ge of when and how to use them </w:t>
                  </w:r>
                  <w:r w:rsidRPr="003B0825">
                    <w:rPr>
                      <w:rFonts w:ascii="Calibri" w:eastAsia="ヒラギノ角ゴ Pro W3" w:hAnsi="Calibri" w:cs="Times New Roman"/>
                      <w:color w:val="000000"/>
                      <w:sz w:val="20"/>
                      <w:szCs w:val="20"/>
                    </w:rPr>
                    <w:t xml:space="preserve">appropriately, and skill in performing them flexibly, accurately, and efficiently. </w:t>
                  </w:r>
                </w:p>
                <w:p w:rsidR="003B0825" w:rsidRDefault="003B0825" w:rsidP="003B0825">
                  <w:pPr>
                    <w:rPr>
                      <w:rFonts w:ascii="Calibri" w:eastAsia="ヒラギノ角ゴ Pro W3" w:hAnsi="Calibri" w:cs="Times New Roman"/>
                      <w:color w:val="000000"/>
                      <w:sz w:val="20"/>
                      <w:szCs w:val="20"/>
                    </w:rPr>
                  </w:pP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Strategies students may use to attain fluency include: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Multiplication by zeros and ones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Doubles (2s facts), Doubling twice (4s), Doubling three times (8s)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Tens facts (relating to place value, 5 x 10 is 5 tens or 50)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Five facts (half of tens)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Skip counting (counting groups of __ and knowing how many groups have been counted)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Square numbers (ex: 3 x 3)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Nines (10 groups less one group, e.g., 9 x 3 is 10 groups of 3 minus one group of 3)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Decomposing into known facts (6 x 7 is 6 x 6 plus one more group of 6)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Turn-around facts (Commutative Property) </w:t>
                  </w:r>
                </w:p>
                <w:p w:rsidR="003B0825" w:rsidRPr="003B0825" w:rsidRDefault="003B0825" w:rsidP="003B0825">
                  <w:pPr>
                    <w:rPr>
                      <w:rFonts w:ascii="Calibri" w:eastAsia="ヒラギノ角ゴ Pro W3" w:hAnsi="Calibri" w:cs="Times New Roman"/>
                      <w:color w:val="000000"/>
                      <w:sz w:val="20"/>
                      <w:szCs w:val="20"/>
                    </w:rPr>
                  </w:pPr>
                  <w:r w:rsidRPr="003B0825">
                    <w:rPr>
                      <w:rFonts w:ascii="Calibri" w:eastAsia="ヒラギノ角ゴ Pro W3" w:hAnsi="Calibri" w:cs="Times New Roman"/>
                      <w:color w:val="000000"/>
                      <w:sz w:val="20"/>
                      <w:szCs w:val="20"/>
                    </w:rPr>
                    <w:t xml:space="preserve">• Fact families (Ex: 6 x 4 = 24; 24 ÷ 6 = 4; 24 ÷ 4 = 6; 4 x 6 = 24) </w:t>
                  </w:r>
                </w:p>
                <w:p w:rsidR="007B38E6" w:rsidRPr="00CA6196" w:rsidRDefault="003B0825" w:rsidP="003B0825">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 xml:space="preserve">• Missing factors </w:t>
                  </w:r>
                </w:p>
              </w:tc>
            </w:tr>
          </w:tbl>
          <w:p w:rsidR="007B38E6" w:rsidRPr="00E46087" w:rsidRDefault="007B38E6" w:rsidP="00386FB3">
            <w:pPr>
              <w:rPr>
                <w:sz w:val="10"/>
                <w:szCs w:val="10"/>
              </w:rPr>
            </w:pPr>
          </w:p>
          <w:tbl>
            <w:tblPr>
              <w:tblStyle w:val="TableGrid"/>
              <w:tblW w:w="0" w:type="auto"/>
              <w:tblLook w:val="04A0" w:firstRow="1" w:lastRow="0" w:firstColumn="1" w:lastColumn="0" w:noHBand="0" w:noVBand="1"/>
            </w:tblPr>
            <w:tblGrid>
              <w:gridCol w:w="4795"/>
              <w:gridCol w:w="4795"/>
              <w:gridCol w:w="4795"/>
            </w:tblGrid>
            <w:tr w:rsidR="007B38E6" w:rsidTr="00386FB3">
              <w:tc>
                <w:tcPr>
                  <w:tcW w:w="14385" w:type="dxa"/>
                  <w:gridSpan w:val="3"/>
                  <w:shd w:val="clear" w:color="auto" w:fill="000000" w:themeFill="text1"/>
                </w:tcPr>
                <w:p w:rsidR="007B38E6" w:rsidRPr="00726B91" w:rsidRDefault="007B38E6" w:rsidP="00386FB3">
                  <w:pPr>
                    <w:jc w:val="center"/>
                    <w:rPr>
                      <w:b/>
                    </w:rPr>
                  </w:pPr>
                  <w:r>
                    <w:rPr>
                      <w:b/>
                    </w:rPr>
                    <w:t>Lessons and Resources for Operations in Algebraic Thinking 7</w:t>
                  </w:r>
                </w:p>
              </w:tc>
            </w:tr>
            <w:tr w:rsidR="003B0825" w:rsidTr="003B0825">
              <w:trPr>
                <w:trHeight w:val="467"/>
              </w:trPr>
              <w:tc>
                <w:tcPr>
                  <w:tcW w:w="4795" w:type="dxa"/>
                  <w:shd w:val="clear" w:color="auto" w:fill="FFFFFF" w:themeFill="background1"/>
                </w:tcPr>
                <w:p w:rsidR="003B0825" w:rsidRPr="000B3E72" w:rsidRDefault="003B0825"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"https://sharepoint.dmps.k12.ia.us/sites/divisions/curr/Public%20Curriculum%20Documents/Mathematics/Elementary%20Math%202013%20-%202014/3rd%20Grade/Unit%202/Chapter%202%20Multiplying%20by%202.pdf" </w:instrText>
                  </w:r>
                  <w:r w:rsidRPr="000B3E72">
                    <w:rPr>
                      <w:sz w:val="20"/>
                      <w:szCs w:val="20"/>
                    </w:rPr>
                    <w:fldChar w:fldCharType="separate"/>
                  </w:r>
                  <w:r w:rsidRPr="000B3E72">
                    <w:rPr>
                      <w:rStyle w:val="Hyperlink"/>
                      <w:sz w:val="20"/>
                      <w:szCs w:val="20"/>
                    </w:rPr>
                    <w:t>Mastering the Basic Math Facts in</w:t>
                  </w:r>
                </w:p>
                <w:p w:rsidR="003B0825" w:rsidRPr="000B3E72" w:rsidRDefault="003B0825" w:rsidP="00CA7AD7">
                  <w:pPr>
                    <w:rPr>
                      <w:sz w:val="20"/>
                      <w:szCs w:val="20"/>
                    </w:rPr>
                  </w:pPr>
                  <w:r w:rsidRPr="000B3E72">
                    <w:rPr>
                      <w:rStyle w:val="Hyperlink"/>
                      <w:sz w:val="20"/>
                      <w:szCs w:val="20"/>
                    </w:rPr>
                    <w:t xml:space="preserve"> Multiplication and Division Chapter 2</w:t>
                  </w:r>
                  <w:r w:rsidRPr="000B3E72">
                    <w:rPr>
                      <w:sz w:val="20"/>
                      <w:szCs w:val="20"/>
                    </w:rPr>
                    <w:fldChar w:fldCharType="end"/>
                  </w:r>
                </w:p>
              </w:tc>
              <w:tc>
                <w:tcPr>
                  <w:tcW w:w="4795" w:type="dxa"/>
                  <w:shd w:val="clear" w:color="auto" w:fill="FFFFFF" w:themeFill="background1"/>
                </w:tcPr>
                <w:p w:rsidR="003B0825" w:rsidRPr="000B3E72" w:rsidRDefault="003B0825"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"https://sharepoint.dmps.k12.ia.us/sites/divisions/curr/Public%20Curriculum%20Documents/Mathematics/Elementary%20Math%202013%20-%202014/3rd%20Grade/Unit%202/Chapter%203%20Multiplying%20by%201o.pdf" </w:instrText>
                  </w:r>
                  <w:r w:rsidRPr="000B3E72">
                    <w:rPr>
                      <w:sz w:val="20"/>
                      <w:szCs w:val="20"/>
                    </w:rPr>
                    <w:fldChar w:fldCharType="separate"/>
                  </w:r>
                  <w:r w:rsidRPr="000B3E72">
                    <w:rPr>
                      <w:rStyle w:val="Hyperlink"/>
                      <w:sz w:val="20"/>
                      <w:szCs w:val="20"/>
                    </w:rPr>
                    <w:t>Mastering the Basic Math Facts in</w:t>
                  </w:r>
                </w:p>
                <w:p w:rsidR="003B0825" w:rsidRPr="000B3E72" w:rsidRDefault="003B0825" w:rsidP="00CA7AD7">
                  <w:pPr>
                    <w:rPr>
                      <w:sz w:val="20"/>
                      <w:szCs w:val="20"/>
                    </w:rPr>
                  </w:pPr>
                  <w:r w:rsidRPr="000B3E72">
                    <w:rPr>
                      <w:rStyle w:val="Hyperlink"/>
                      <w:sz w:val="20"/>
                      <w:szCs w:val="20"/>
                    </w:rPr>
                    <w:t xml:space="preserve"> Multiplication and Division Chapter 3</w:t>
                  </w:r>
                  <w:r w:rsidRPr="000B3E72">
                    <w:rPr>
                      <w:sz w:val="20"/>
                      <w:szCs w:val="20"/>
                    </w:rPr>
                    <w:fldChar w:fldCharType="end"/>
                  </w:r>
                </w:p>
              </w:tc>
              <w:tc>
                <w:tcPr>
                  <w:tcW w:w="4795" w:type="dxa"/>
                  <w:shd w:val="clear" w:color="auto" w:fill="FFFFFF" w:themeFill="background1"/>
                </w:tcPr>
                <w:p w:rsidR="003B0825" w:rsidRPr="000B3E72" w:rsidRDefault="003B0825"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"https://sharepoint.dmps.k12.ia.us/sites/divisions/curr/Public%20Curriculum%20Documents/Mathematics/Elementary%20Math%202013%20-%202014/3rd%20Grade/Unit%202/Chapter%204%20Multiplying%20by%205.pdf" </w:instrText>
                  </w:r>
                  <w:r w:rsidRPr="000B3E72">
                    <w:rPr>
                      <w:sz w:val="20"/>
                      <w:szCs w:val="20"/>
                    </w:rPr>
                    <w:fldChar w:fldCharType="separate"/>
                  </w:r>
                  <w:r w:rsidRPr="000B3E72">
                    <w:rPr>
                      <w:rStyle w:val="Hyperlink"/>
                      <w:sz w:val="20"/>
                      <w:szCs w:val="20"/>
                    </w:rPr>
                    <w:t>Mastering the Basic Math Facts in</w:t>
                  </w:r>
                </w:p>
                <w:p w:rsidR="003B0825" w:rsidRPr="000B3E72" w:rsidRDefault="003B0825" w:rsidP="00CA7AD7">
                  <w:pPr>
                    <w:rPr>
                      <w:sz w:val="20"/>
                      <w:szCs w:val="20"/>
                    </w:rPr>
                  </w:pPr>
                  <w:r w:rsidRPr="000B3E72">
                    <w:rPr>
                      <w:rStyle w:val="Hyperlink"/>
                      <w:sz w:val="20"/>
                      <w:szCs w:val="20"/>
                    </w:rPr>
                    <w:t xml:space="preserve"> Multiplication and Division Chapter 4</w:t>
                  </w:r>
                  <w:r w:rsidRPr="000B3E72">
                    <w:rPr>
                      <w:sz w:val="20"/>
                      <w:szCs w:val="20"/>
                    </w:rPr>
                    <w:fldChar w:fldCharType="end"/>
                  </w:r>
                </w:p>
              </w:tc>
            </w:tr>
            <w:tr w:rsidR="003B0825" w:rsidTr="003B0825">
              <w:trPr>
                <w:trHeight w:val="521"/>
              </w:trPr>
              <w:tc>
                <w:tcPr>
                  <w:tcW w:w="4795" w:type="dxa"/>
                  <w:shd w:val="clear" w:color="auto" w:fill="FFFFFF" w:themeFill="background1"/>
                </w:tcPr>
                <w:p w:rsidR="003B0825" w:rsidRPr="000B3E72" w:rsidRDefault="003B0825"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"https://sharepoint.dmps.k12.ia.us/sites/divisions/curr/Public%20Curriculum%20Documents/Mathematics/Elementary%20Math%202013%20-%202014/3rd%20Grade/Unit%202/Chapter%205%20Multiplying%20by%201.pdf" </w:instrText>
                  </w:r>
                  <w:r w:rsidRPr="000B3E72">
                    <w:rPr>
                      <w:sz w:val="20"/>
                      <w:szCs w:val="20"/>
                    </w:rPr>
                    <w:fldChar w:fldCharType="separate"/>
                  </w:r>
                  <w:r w:rsidRPr="000B3E72">
                    <w:rPr>
                      <w:rStyle w:val="Hyperlink"/>
                      <w:sz w:val="20"/>
                      <w:szCs w:val="20"/>
                    </w:rPr>
                    <w:t>Mastering the Basic Math Facts in</w:t>
                  </w:r>
                </w:p>
                <w:p w:rsidR="003B0825" w:rsidRPr="000B3E72" w:rsidRDefault="003B0825" w:rsidP="00CA7AD7">
                  <w:pPr>
                    <w:rPr>
                      <w:sz w:val="20"/>
                      <w:szCs w:val="20"/>
                    </w:rPr>
                  </w:pPr>
                  <w:r w:rsidRPr="000B3E72">
                    <w:rPr>
                      <w:rStyle w:val="Hyperlink"/>
                      <w:sz w:val="20"/>
                      <w:szCs w:val="20"/>
                    </w:rPr>
                    <w:t xml:space="preserve"> Multiplication and Division Chapter 5</w:t>
                  </w:r>
                  <w:r w:rsidRPr="000B3E72">
                    <w:rPr>
                      <w:sz w:val="20"/>
                      <w:szCs w:val="20"/>
                    </w:rPr>
                    <w:fldChar w:fldCharType="end"/>
                  </w:r>
                </w:p>
              </w:tc>
              <w:tc>
                <w:tcPr>
                  <w:tcW w:w="4795" w:type="dxa"/>
                  <w:shd w:val="clear" w:color="auto" w:fill="FFFFFF" w:themeFill="background1"/>
                </w:tcPr>
                <w:p w:rsidR="003B0825" w:rsidRPr="000B3E72" w:rsidRDefault="003B0825" w:rsidP="00CA7AD7">
                  <w:pPr>
                    <w:rPr>
                      <w:rStyle w:val="Hyperlink"/>
                      <w:sz w:val="20"/>
                      <w:szCs w:val="20"/>
                    </w:rPr>
                  </w:pPr>
                  <w:r w:rsidRPr="000B3E72">
                    <w:rPr>
                      <w:sz w:val="20"/>
                      <w:szCs w:val="20"/>
                    </w:rPr>
                    <w:fldChar w:fldCharType="begin"/>
                  </w:r>
                  <w:r w:rsidRPr="000B3E72">
                    <w:rPr>
                      <w:sz w:val="20"/>
                      <w:szCs w:val="20"/>
                    </w:rPr>
                    <w:instrText xml:space="preserve"> HYPERLINK "https://sharepoint.dmps.k12.ia.us/sites/divisions/curr/Public%20Curriculum%20Documents/Mathematics/Elementary%20Math%202013%20-%202014/3rd%20Grade/Unit%202/Chapter%209%20Multiplying%20by%206.pdf" </w:instrText>
                  </w:r>
                  <w:r w:rsidRPr="000B3E72">
                    <w:rPr>
                      <w:sz w:val="20"/>
                      <w:szCs w:val="20"/>
                    </w:rPr>
                    <w:fldChar w:fldCharType="separate"/>
                  </w:r>
                  <w:r w:rsidRPr="000B3E72">
                    <w:rPr>
                      <w:rStyle w:val="Hyperlink"/>
                      <w:sz w:val="20"/>
                      <w:szCs w:val="20"/>
                    </w:rPr>
                    <w:t>Mastering the Basic Math Facts in</w:t>
                  </w:r>
                </w:p>
                <w:p w:rsidR="003B0825" w:rsidRPr="000B3E72" w:rsidRDefault="003B0825" w:rsidP="00CA7AD7">
                  <w:pPr>
                    <w:rPr>
                      <w:sz w:val="20"/>
                      <w:szCs w:val="20"/>
                    </w:rPr>
                  </w:pPr>
                  <w:r w:rsidRPr="000B3E72">
                    <w:rPr>
                      <w:rStyle w:val="Hyperlink"/>
                      <w:sz w:val="20"/>
                      <w:szCs w:val="20"/>
                    </w:rPr>
                    <w:t xml:space="preserve"> Multiplication and Division Chapter 6</w:t>
                  </w:r>
                  <w:r w:rsidRPr="000B3E72">
                    <w:rPr>
                      <w:sz w:val="20"/>
                      <w:szCs w:val="20"/>
                    </w:rPr>
                    <w:fldChar w:fldCharType="end"/>
                  </w:r>
                </w:p>
              </w:tc>
              <w:tc>
                <w:tcPr>
                  <w:tcW w:w="4795" w:type="dxa"/>
                  <w:shd w:val="clear" w:color="auto" w:fill="FFFFFF" w:themeFill="background1"/>
                </w:tcPr>
                <w:p w:rsidR="003B0825" w:rsidRPr="000B3E72" w:rsidRDefault="00CA7AD7" w:rsidP="00CA7AD7">
                  <w:pPr>
                    <w:rPr>
                      <w:sz w:val="20"/>
                      <w:szCs w:val="20"/>
                    </w:rPr>
                  </w:pPr>
                  <w:hyperlink r:id="rId44" w:history="1">
                    <w:r w:rsidR="003B0825" w:rsidRPr="000B3E72">
                      <w:rPr>
                        <w:rStyle w:val="Hyperlink"/>
                        <w:sz w:val="20"/>
                        <w:szCs w:val="20"/>
                      </w:rPr>
                      <w:t>CGI Multi-Step Problem Bank</w:t>
                    </w:r>
                  </w:hyperlink>
                </w:p>
              </w:tc>
            </w:tr>
            <w:tr w:rsidR="003B0825" w:rsidTr="003B0825">
              <w:trPr>
                <w:trHeight w:val="521"/>
              </w:trPr>
              <w:tc>
                <w:tcPr>
                  <w:tcW w:w="4795" w:type="dxa"/>
                  <w:shd w:val="clear" w:color="auto" w:fill="FFFFFF" w:themeFill="background1"/>
                </w:tcPr>
                <w:p w:rsidR="003B0825" w:rsidRPr="000B3E72" w:rsidRDefault="00CA7AD7" w:rsidP="00CA7AD7">
                  <w:pPr>
                    <w:rPr>
                      <w:sz w:val="20"/>
                      <w:szCs w:val="20"/>
                    </w:rPr>
                  </w:pPr>
                  <w:hyperlink r:id="rId45" w:history="1">
                    <w:r w:rsidR="003B0825" w:rsidRPr="000B3E72">
                      <w:rPr>
                        <w:rStyle w:val="Hyperlink"/>
                        <w:sz w:val="20"/>
                        <w:szCs w:val="20"/>
                      </w:rPr>
                      <w:t>Mastering the Basic Facts in Multiplication and Division Chapter 7</w:t>
                    </w:r>
                  </w:hyperlink>
                </w:p>
              </w:tc>
              <w:tc>
                <w:tcPr>
                  <w:tcW w:w="4795" w:type="dxa"/>
                  <w:shd w:val="clear" w:color="auto" w:fill="FFFFFF" w:themeFill="background1"/>
                </w:tcPr>
                <w:p w:rsidR="003B0825" w:rsidRPr="000B3E72" w:rsidRDefault="00CA7AD7" w:rsidP="00CA7AD7">
                  <w:pPr>
                    <w:rPr>
                      <w:sz w:val="20"/>
                      <w:szCs w:val="20"/>
                    </w:rPr>
                  </w:pPr>
                  <w:hyperlink r:id="rId46" w:history="1">
                    <w:r w:rsidR="003B0825" w:rsidRPr="000B3E72">
                      <w:rPr>
                        <w:rStyle w:val="Hyperlink"/>
                        <w:sz w:val="20"/>
                        <w:szCs w:val="20"/>
                      </w:rPr>
                      <w:t>Mastering the Basic Facts in Multiplication and Division Chapter 8</w:t>
                    </w:r>
                  </w:hyperlink>
                </w:p>
              </w:tc>
              <w:tc>
                <w:tcPr>
                  <w:tcW w:w="4795" w:type="dxa"/>
                  <w:shd w:val="clear" w:color="auto" w:fill="FFFFFF" w:themeFill="background1"/>
                </w:tcPr>
                <w:p w:rsidR="003B0825" w:rsidRPr="000B3E72" w:rsidRDefault="00CA7AD7" w:rsidP="00CA7AD7">
                  <w:pPr>
                    <w:rPr>
                      <w:sz w:val="20"/>
                      <w:szCs w:val="20"/>
                    </w:rPr>
                  </w:pPr>
                  <w:hyperlink r:id="rId47" w:history="1">
                    <w:r w:rsidR="003B0825" w:rsidRPr="000B3E72">
                      <w:rPr>
                        <w:rStyle w:val="Hyperlink"/>
                        <w:sz w:val="20"/>
                        <w:szCs w:val="20"/>
                      </w:rPr>
                      <w:t>Mastering the Basic Facts in Multiplication and Division Chapter 9</w:t>
                    </w:r>
                  </w:hyperlink>
                </w:p>
              </w:tc>
            </w:tr>
            <w:tr w:rsidR="003B0825" w:rsidTr="003B0825">
              <w:trPr>
                <w:trHeight w:val="449"/>
              </w:trPr>
              <w:tc>
                <w:tcPr>
                  <w:tcW w:w="4795" w:type="dxa"/>
                  <w:shd w:val="clear" w:color="auto" w:fill="FFFFFF" w:themeFill="background1"/>
                </w:tcPr>
                <w:p w:rsidR="003B0825" w:rsidRPr="000B3E72" w:rsidRDefault="00CA7AD7" w:rsidP="00CA7AD7">
                  <w:pPr>
                    <w:rPr>
                      <w:sz w:val="20"/>
                      <w:szCs w:val="20"/>
                    </w:rPr>
                  </w:pPr>
                  <w:hyperlink r:id="rId48" w:history="1">
                    <w:r w:rsidR="003B0825" w:rsidRPr="000B3E72">
                      <w:rPr>
                        <w:rStyle w:val="Hyperlink"/>
                        <w:sz w:val="20"/>
                        <w:szCs w:val="20"/>
                      </w:rPr>
                      <w:t>Mastering the Basic Facts in Multiplication and Division Chapter 10</w:t>
                    </w:r>
                  </w:hyperlink>
                </w:p>
              </w:tc>
              <w:tc>
                <w:tcPr>
                  <w:tcW w:w="4795" w:type="dxa"/>
                  <w:shd w:val="clear" w:color="auto" w:fill="FFFFFF" w:themeFill="background1"/>
                </w:tcPr>
                <w:p w:rsidR="003B0825" w:rsidRPr="000B3E72" w:rsidRDefault="00CA7AD7" w:rsidP="00CA7AD7">
                  <w:pPr>
                    <w:rPr>
                      <w:sz w:val="20"/>
                      <w:szCs w:val="20"/>
                    </w:rPr>
                  </w:pPr>
                  <w:hyperlink r:id="rId49" w:history="1">
                    <w:r w:rsidR="0025211C" w:rsidRPr="003B0825">
                      <w:rPr>
                        <w:rStyle w:val="Hyperlink"/>
                        <w:sz w:val="20"/>
                        <w:szCs w:val="20"/>
                      </w:rPr>
                      <w:t>4</w:t>
                    </w:r>
                    <w:r w:rsidR="0025211C" w:rsidRPr="003B0825">
                      <w:rPr>
                        <w:rStyle w:val="Hyperlink"/>
                        <w:sz w:val="20"/>
                        <w:szCs w:val="20"/>
                        <w:vertAlign w:val="superscript"/>
                      </w:rPr>
                      <w:t>th</w:t>
                    </w:r>
                    <w:r w:rsidR="0025211C" w:rsidRPr="003B0825">
                      <w:rPr>
                        <w:rStyle w:val="Hyperlink"/>
                        <w:sz w:val="20"/>
                        <w:szCs w:val="20"/>
                      </w:rPr>
                      <w:t xml:space="preserve"> Grade Multiplication and Division Story Bank</w:t>
                    </w:r>
                  </w:hyperlink>
                </w:p>
              </w:tc>
              <w:tc>
                <w:tcPr>
                  <w:tcW w:w="4795" w:type="dxa"/>
                  <w:shd w:val="clear" w:color="auto" w:fill="FFFFFF" w:themeFill="background1"/>
                </w:tcPr>
                <w:p w:rsidR="003B0825" w:rsidRPr="00CA7AD7" w:rsidRDefault="00CA7AD7" w:rsidP="00CA7AD7">
                  <w:pPr>
                    <w:rPr>
                      <w:sz w:val="18"/>
                      <w:szCs w:val="18"/>
                    </w:rPr>
                  </w:pPr>
                  <w:hyperlink r:id="rId50" w:history="1">
                    <w:r w:rsidRPr="00CA7AD7">
                      <w:rPr>
                        <w:rStyle w:val="Hyperlink"/>
                        <w:sz w:val="18"/>
                        <w:szCs w:val="18"/>
                      </w:rPr>
                      <w:t>Mastering the Basic Math Facts in Multiplication and Division Chapter 11</w:t>
                    </w:r>
                  </w:hyperlink>
                </w:p>
              </w:tc>
            </w:tr>
          </w:tbl>
          <w:p w:rsidR="007B38E6" w:rsidRPr="00E46087" w:rsidRDefault="0025211C" w:rsidP="00386FB3">
            <w:pPr>
              <w:rPr>
                <w:sz w:val="10"/>
                <w:szCs w:val="10"/>
              </w:rPr>
            </w:pPr>
            <w:r w:rsidRPr="0025211C">
              <w:rPr>
                <w:b/>
                <w:highlight w:val="yellow"/>
              </w:rPr>
              <w:t>Use pre-assessment data to drive instructional decisions about mastery and gaps.</w:t>
            </w:r>
          </w:p>
          <w:tbl>
            <w:tblPr>
              <w:tblStyle w:val="TableGrid"/>
              <w:tblW w:w="0" w:type="auto"/>
              <w:tblLook w:val="04A0" w:firstRow="1" w:lastRow="0" w:firstColumn="1" w:lastColumn="0" w:noHBand="0" w:noVBand="1"/>
            </w:tblPr>
            <w:tblGrid>
              <w:gridCol w:w="4795"/>
              <w:gridCol w:w="4795"/>
              <w:gridCol w:w="4795"/>
            </w:tblGrid>
            <w:tr w:rsidR="007B38E6" w:rsidRPr="00726B91" w:rsidTr="00386FB3">
              <w:tc>
                <w:tcPr>
                  <w:tcW w:w="14385" w:type="dxa"/>
                  <w:gridSpan w:val="3"/>
                  <w:shd w:val="clear" w:color="auto" w:fill="000000" w:themeFill="text1"/>
                </w:tcPr>
                <w:p w:rsidR="007B38E6" w:rsidRPr="00726B91" w:rsidRDefault="007B38E6" w:rsidP="00386FB3">
                  <w:pPr>
                    <w:jc w:val="center"/>
                    <w:rPr>
                      <w:b/>
                    </w:rPr>
                  </w:pPr>
                  <w:r>
                    <w:rPr>
                      <w:b/>
                    </w:rPr>
                    <w:t>Emphasized Standards for Mathematical Practice</w:t>
                  </w:r>
                </w:p>
              </w:tc>
            </w:tr>
            <w:tr w:rsidR="007B38E6" w:rsidTr="00386FB3">
              <w:tc>
                <w:tcPr>
                  <w:tcW w:w="4795" w:type="dxa"/>
                  <w:shd w:val="clear" w:color="auto" w:fill="FFFFFF" w:themeFill="background1"/>
                </w:tcPr>
                <w:p w:rsidR="007B38E6" w:rsidRPr="00814817" w:rsidRDefault="007B38E6" w:rsidP="00386FB3">
                  <w:pPr>
                    <w:rPr>
                      <w:sz w:val="20"/>
                      <w:szCs w:val="20"/>
                    </w:rPr>
                  </w:pPr>
                  <w:r>
                    <w:rPr>
                      <w:sz w:val="20"/>
                      <w:szCs w:val="20"/>
                    </w:rPr>
                    <w:t>1. Make sense of problems and persevere in solving them.</w:t>
                  </w:r>
                </w:p>
              </w:tc>
              <w:tc>
                <w:tcPr>
                  <w:tcW w:w="4795" w:type="dxa"/>
                  <w:shd w:val="clear" w:color="auto" w:fill="FFFFFF" w:themeFill="background1"/>
                </w:tcPr>
                <w:p w:rsidR="007B38E6" w:rsidRPr="00814817" w:rsidRDefault="007B38E6" w:rsidP="00386FB3">
                  <w:pPr>
                    <w:rPr>
                      <w:sz w:val="20"/>
                      <w:szCs w:val="20"/>
                    </w:rPr>
                  </w:pPr>
                  <w:r>
                    <w:rPr>
                      <w:sz w:val="20"/>
                      <w:szCs w:val="20"/>
                    </w:rPr>
                    <w:t>4. Model with mathematics.</w:t>
                  </w:r>
                </w:p>
              </w:tc>
              <w:tc>
                <w:tcPr>
                  <w:tcW w:w="4795" w:type="dxa"/>
                  <w:shd w:val="clear" w:color="auto" w:fill="FFFFFF" w:themeFill="background1"/>
                </w:tcPr>
                <w:p w:rsidR="007B38E6" w:rsidRPr="00814817" w:rsidRDefault="007B38E6" w:rsidP="00386FB3">
                  <w:pPr>
                    <w:rPr>
                      <w:sz w:val="20"/>
                      <w:szCs w:val="20"/>
                    </w:rPr>
                  </w:pPr>
                  <w:r>
                    <w:rPr>
                      <w:sz w:val="20"/>
                      <w:szCs w:val="20"/>
                    </w:rPr>
                    <w:t>7. Look for and make use of structure.</w:t>
                  </w:r>
                </w:p>
              </w:tc>
            </w:tr>
          </w:tbl>
          <w:p w:rsidR="007B38E6" w:rsidRDefault="007B38E6" w:rsidP="00386FB3">
            <w:pPr>
              <w:rPr>
                <w:sz w:val="14"/>
              </w:rPr>
            </w:pPr>
          </w:p>
        </w:tc>
      </w:tr>
    </w:tbl>
    <w:p w:rsidR="007B38E6" w:rsidRDefault="007B38E6" w:rsidP="007B38E6">
      <w:pPr>
        <w:spacing w:after="0"/>
        <w:rPr>
          <w:sz w:val="14"/>
        </w:rPr>
      </w:pPr>
    </w:p>
    <w:tbl>
      <w:tblPr>
        <w:tblStyle w:val="TableGrid"/>
        <w:tblW w:w="0" w:type="auto"/>
        <w:tblLook w:val="04A0" w:firstRow="1" w:lastRow="0" w:firstColumn="1" w:lastColumn="0" w:noHBand="0" w:noVBand="1"/>
      </w:tblPr>
      <w:tblGrid>
        <w:gridCol w:w="14616"/>
      </w:tblGrid>
      <w:tr w:rsidR="00200A14" w:rsidTr="009B5E55">
        <w:tc>
          <w:tcPr>
            <w:tcW w:w="14616" w:type="dxa"/>
          </w:tcPr>
          <w:tbl>
            <w:tblPr>
              <w:tblStyle w:val="TableGrid"/>
              <w:tblW w:w="0" w:type="auto"/>
              <w:tblLook w:val="04A0" w:firstRow="1" w:lastRow="0" w:firstColumn="1" w:lastColumn="0" w:noHBand="0" w:noVBand="1"/>
            </w:tblPr>
            <w:tblGrid>
              <w:gridCol w:w="5845"/>
              <w:gridCol w:w="8540"/>
            </w:tblGrid>
            <w:tr w:rsidR="00200A14" w:rsidRPr="006247E3" w:rsidTr="009B5E55">
              <w:tc>
                <w:tcPr>
                  <w:tcW w:w="5845" w:type="dxa"/>
                  <w:shd w:val="clear" w:color="auto" w:fill="000000" w:themeFill="text1"/>
                </w:tcPr>
                <w:p w:rsidR="00200A14" w:rsidRPr="00653963" w:rsidRDefault="00200A14" w:rsidP="009B5E55">
                  <w:pPr>
                    <w:jc w:val="center"/>
                    <w:rPr>
                      <w:b/>
                    </w:rPr>
                  </w:pPr>
                  <w:r w:rsidRPr="00653963">
                    <w:rPr>
                      <w:b/>
                    </w:rPr>
                    <w:lastRenderedPageBreak/>
                    <w:t>Standard</w:t>
                  </w:r>
                </w:p>
              </w:tc>
              <w:tc>
                <w:tcPr>
                  <w:tcW w:w="8540" w:type="dxa"/>
                  <w:shd w:val="clear" w:color="auto" w:fill="000000" w:themeFill="text1"/>
                </w:tcPr>
                <w:p w:rsidR="00200A14" w:rsidRPr="00653963" w:rsidRDefault="00200A14" w:rsidP="009B5E55">
                  <w:pPr>
                    <w:pStyle w:val="ListParagraph"/>
                    <w:jc w:val="center"/>
                    <w:rPr>
                      <w:b/>
                    </w:rPr>
                  </w:pPr>
                  <w:r w:rsidRPr="00653963">
                    <w:rPr>
                      <w:b/>
                    </w:rPr>
                    <w:t>Learner Objectives</w:t>
                  </w:r>
                </w:p>
              </w:tc>
            </w:tr>
            <w:tr w:rsidR="00200A14" w:rsidTr="009B5E55">
              <w:trPr>
                <w:trHeight w:val="872"/>
              </w:trPr>
              <w:tc>
                <w:tcPr>
                  <w:tcW w:w="5845" w:type="dxa"/>
                </w:tcPr>
                <w:p w:rsidR="00200A14" w:rsidRDefault="00200A14" w:rsidP="009B5E55">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Operations and Algebraic Thinking 8:</w:t>
                  </w:r>
                  <w:r w:rsidRPr="005F354D">
                    <w:rPr>
                      <w:rFonts w:asciiTheme="minorHAnsi" w:hAnsiTheme="minorHAnsi" w:cstheme="minorHAnsi"/>
                      <w:color w:val="000000"/>
                      <w:sz w:val="20"/>
                      <w:u w:val="single"/>
                    </w:rPr>
                    <w:t xml:space="preserve">  </w:t>
                  </w:r>
                </w:p>
                <w:p w:rsidR="00200A14" w:rsidRPr="00932186" w:rsidRDefault="00200A14" w:rsidP="009B5E55">
                  <w:pPr>
                    <w:pStyle w:val="TableGrid1"/>
                    <w:widowControl w:val="0"/>
                    <w:rPr>
                      <w:rFonts w:asciiTheme="minorHAnsi" w:hAnsiTheme="minorHAnsi" w:cstheme="minorHAnsi"/>
                      <w:color w:val="000000"/>
                      <w:sz w:val="20"/>
                    </w:rPr>
                  </w:pPr>
                  <w:r w:rsidRPr="00BD5D1E">
                    <w:rPr>
                      <w:rFonts w:asciiTheme="minorHAnsi" w:hAnsiTheme="minorHAnsi" w:cstheme="minorHAnsi"/>
                      <w:color w:val="000000"/>
                      <w:sz w:val="18"/>
                      <w:szCs w:val="18"/>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8540" w:type="dxa"/>
                </w:tcPr>
                <w:p w:rsidR="00200A14" w:rsidRPr="00CF0CC8" w:rsidRDefault="00200A14" w:rsidP="009B5E55">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200A14" w:rsidRPr="00CF0CC8" w:rsidRDefault="00200A14" w:rsidP="009B5E55">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the four operations. </w:t>
                  </w:r>
                </w:p>
                <w:p w:rsidR="00200A14" w:rsidRPr="00CF0CC8" w:rsidRDefault="00200A14" w:rsidP="009B5E55">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200A14" w:rsidRPr="00392709" w:rsidRDefault="00200A14" w:rsidP="009B5E55">
                  <w:pPr>
                    <w:pStyle w:val="TableGrid1"/>
                    <w:ind w:left="360"/>
                    <w:rPr>
                      <w:rFonts w:asciiTheme="minorHAnsi" w:hAnsiTheme="minorHAnsi" w:cstheme="minorHAnsi"/>
                      <w:color w:val="000000"/>
                      <w:sz w:val="16"/>
                      <w:szCs w:val="16"/>
                    </w:rPr>
                  </w:pPr>
                </w:p>
              </w:tc>
            </w:tr>
          </w:tbl>
          <w:p w:rsidR="00200A14" w:rsidRPr="00413A61" w:rsidRDefault="00200A14" w:rsidP="009B5E55">
            <w:pPr>
              <w:rPr>
                <w:sz w:val="10"/>
                <w:szCs w:val="10"/>
              </w:rPr>
            </w:pPr>
          </w:p>
          <w:tbl>
            <w:tblPr>
              <w:tblStyle w:val="TableGrid"/>
              <w:tblW w:w="0" w:type="auto"/>
              <w:tblLook w:val="04A0" w:firstRow="1" w:lastRow="0" w:firstColumn="1" w:lastColumn="0" w:noHBand="0" w:noVBand="1"/>
            </w:tblPr>
            <w:tblGrid>
              <w:gridCol w:w="4795"/>
              <w:gridCol w:w="4795"/>
              <w:gridCol w:w="4795"/>
            </w:tblGrid>
            <w:tr w:rsidR="00200A14" w:rsidTr="009B5E55">
              <w:tc>
                <w:tcPr>
                  <w:tcW w:w="14385" w:type="dxa"/>
                  <w:gridSpan w:val="3"/>
                  <w:shd w:val="clear" w:color="auto" w:fill="000000" w:themeFill="text1"/>
                </w:tcPr>
                <w:p w:rsidR="00200A14" w:rsidRPr="00413A61" w:rsidRDefault="00200A14" w:rsidP="009B5E55">
                  <w:pPr>
                    <w:jc w:val="center"/>
                    <w:rPr>
                      <w:b/>
                      <w:color w:val="FFFFFF" w:themeColor="background1"/>
                    </w:rPr>
                  </w:pPr>
                  <w:r>
                    <w:rPr>
                      <w:b/>
                      <w:color w:val="FFFFFF" w:themeColor="background1"/>
                    </w:rPr>
                    <w:t>What does this standard mean the students will know and be able to do?</w:t>
                  </w:r>
                </w:p>
              </w:tc>
            </w:tr>
            <w:tr w:rsidR="00200A14" w:rsidTr="009B5E55">
              <w:tc>
                <w:tcPr>
                  <w:tcW w:w="14385" w:type="dxa"/>
                  <w:gridSpan w:val="3"/>
                  <w:shd w:val="clear" w:color="auto" w:fill="F2F2F2" w:themeFill="background1" w:themeFillShade="F2"/>
                </w:tcPr>
                <w:p w:rsidR="00200A14" w:rsidRPr="00392709" w:rsidRDefault="00200A14" w:rsidP="009B5E55">
                  <w:pPr>
                    <w:rPr>
                      <w:sz w:val="18"/>
                      <w:szCs w:val="18"/>
                    </w:rPr>
                  </w:pPr>
                  <w:r w:rsidRPr="00392709">
                    <w:rPr>
                      <w:sz w:val="18"/>
                      <w:szCs w:val="18"/>
                    </w:rPr>
                    <w:t xml:space="preserve">This standard refers to two-step word problems using the four operations. Adding and subtracting numbers should include numbers within 1,000, and multiplying and dividing numbers should include single-digit factors and products less than 100. </w:t>
                  </w:r>
                </w:p>
                <w:p w:rsidR="00200A14" w:rsidRPr="00392709" w:rsidRDefault="00200A14" w:rsidP="009B5E55">
                  <w:pPr>
                    <w:rPr>
                      <w:sz w:val="10"/>
                      <w:szCs w:val="10"/>
                    </w:rPr>
                  </w:pPr>
                </w:p>
                <w:p w:rsidR="00200A14" w:rsidRPr="00392709" w:rsidRDefault="00200A14" w:rsidP="009B5E55">
                  <w:pPr>
                    <w:rPr>
                      <w:sz w:val="18"/>
                      <w:szCs w:val="18"/>
                    </w:rPr>
                  </w:pPr>
                  <w:r w:rsidRPr="00392709">
                    <w:rPr>
                      <w:sz w:val="18"/>
                      <w:szCs w:val="18"/>
                    </w:rPr>
                    <w:t>This standard calls for students to represent problems using equations with a letter to represent unknown quantities.</w:t>
                  </w:r>
                </w:p>
                <w:p w:rsidR="00200A14" w:rsidRPr="00392709" w:rsidRDefault="00200A14" w:rsidP="009B5E55">
                  <w:pPr>
                    <w:rPr>
                      <w:sz w:val="10"/>
                      <w:szCs w:val="10"/>
                    </w:rPr>
                  </w:pPr>
                </w:p>
                <w:p w:rsidR="00200A14" w:rsidRPr="00392709" w:rsidRDefault="00200A14" w:rsidP="009B5E55">
                  <w:pPr>
                    <w:rPr>
                      <w:sz w:val="18"/>
                      <w:szCs w:val="18"/>
                    </w:rPr>
                  </w:pPr>
                  <w:r w:rsidRPr="00392709">
                    <w:rPr>
                      <w:sz w:val="18"/>
                      <w:szCs w:val="18"/>
                    </w:rPr>
                    <w:t>This standard refers to estimation strategies, including using compatible numbers (numbers that sum to 10, 50, or 100) or rounding. The focus in this standard is to have students use and discuss various strategies. Students should estimate during problem solving, and then revisit their estimate to check for reasonableness.</w:t>
                  </w:r>
                </w:p>
                <w:p w:rsidR="00200A14" w:rsidRPr="00392709" w:rsidRDefault="00200A14" w:rsidP="009B5E55">
                  <w:pPr>
                    <w:rPr>
                      <w:sz w:val="10"/>
                      <w:szCs w:val="10"/>
                    </w:rPr>
                  </w:pPr>
                </w:p>
                <w:p w:rsidR="00200A14" w:rsidRPr="00392709" w:rsidRDefault="00200A14" w:rsidP="009B5E55">
                  <w:pPr>
                    <w:rPr>
                      <w:sz w:val="18"/>
                      <w:szCs w:val="18"/>
                    </w:rPr>
                  </w:pPr>
                  <w:r w:rsidRPr="00392709">
                    <w:rPr>
                      <w:sz w:val="18"/>
                      <w:szCs w:val="18"/>
                    </w:rPr>
                    <w:t xml:space="preserve">When students solve word problems, they use various estimation skills which include identifying when estimation is appropriate, determining the level of accuracy needed, selecting the appropriate method of estimation, and verifying solutions or determining the reasonableness of solutions. </w:t>
                  </w:r>
                </w:p>
                <w:p w:rsidR="00200A14" w:rsidRPr="00392709" w:rsidRDefault="00200A14" w:rsidP="009B5E55">
                  <w:pPr>
                    <w:rPr>
                      <w:sz w:val="10"/>
                      <w:szCs w:val="10"/>
                    </w:rPr>
                  </w:pPr>
                </w:p>
                <w:p w:rsidR="00200A14" w:rsidRPr="00392709" w:rsidRDefault="00200A14" w:rsidP="009B5E55">
                  <w:pPr>
                    <w:rPr>
                      <w:sz w:val="18"/>
                      <w:szCs w:val="18"/>
                    </w:rPr>
                  </w:pPr>
                  <w:r w:rsidRPr="00392709">
                    <w:rPr>
                      <w:sz w:val="18"/>
                      <w:szCs w:val="18"/>
                    </w:rPr>
                    <w:t>Estimation strategies include, but are not limited to:</w:t>
                  </w:r>
                </w:p>
                <w:p w:rsidR="00200A14" w:rsidRPr="00BD5D1E" w:rsidRDefault="00200A14" w:rsidP="00200A14">
                  <w:pPr>
                    <w:pStyle w:val="ListParagraph"/>
                    <w:numPr>
                      <w:ilvl w:val="0"/>
                      <w:numId w:val="42"/>
                    </w:numPr>
                    <w:rPr>
                      <w:sz w:val="16"/>
                      <w:szCs w:val="16"/>
                    </w:rPr>
                  </w:pPr>
                  <w:r w:rsidRPr="00BD5D1E">
                    <w:rPr>
                      <w:sz w:val="16"/>
                      <w:szCs w:val="16"/>
                    </w:rPr>
                    <w:t xml:space="preserve">using benchmark numbers that are easy to compute </w:t>
                  </w:r>
                </w:p>
                <w:p w:rsidR="00200A14" w:rsidRPr="00BD5D1E" w:rsidRDefault="00200A14" w:rsidP="00200A14">
                  <w:pPr>
                    <w:pStyle w:val="ListParagraph"/>
                    <w:numPr>
                      <w:ilvl w:val="0"/>
                      <w:numId w:val="42"/>
                    </w:numPr>
                    <w:rPr>
                      <w:sz w:val="16"/>
                      <w:szCs w:val="16"/>
                    </w:rPr>
                  </w:pPr>
                  <w:r w:rsidRPr="00BD5D1E">
                    <w:rPr>
                      <w:sz w:val="16"/>
                      <w:szCs w:val="16"/>
                    </w:rPr>
                    <w:t xml:space="preserve">front-end estimation with adjusting (using the highest place value and estimating from the front end </w:t>
                  </w:r>
                </w:p>
                <w:p w:rsidR="003B0825" w:rsidRDefault="00200A14" w:rsidP="003B0825">
                  <w:pPr>
                    <w:pStyle w:val="ListParagraph"/>
                    <w:numPr>
                      <w:ilvl w:val="0"/>
                      <w:numId w:val="42"/>
                    </w:numPr>
                    <w:rPr>
                      <w:sz w:val="16"/>
                      <w:szCs w:val="16"/>
                    </w:rPr>
                  </w:pPr>
                  <w:r w:rsidRPr="00BD5D1E">
                    <w:rPr>
                      <w:sz w:val="16"/>
                      <w:szCs w:val="16"/>
                    </w:rPr>
                    <w:t>making adjustments to the estimate by taking into account the remaining amounts)</w:t>
                  </w:r>
                </w:p>
                <w:p w:rsidR="00200A14" w:rsidRPr="003B0825" w:rsidRDefault="00200A14" w:rsidP="003B0825">
                  <w:pPr>
                    <w:pStyle w:val="ListParagraph"/>
                    <w:numPr>
                      <w:ilvl w:val="0"/>
                      <w:numId w:val="42"/>
                    </w:numPr>
                    <w:rPr>
                      <w:sz w:val="16"/>
                      <w:szCs w:val="16"/>
                    </w:rPr>
                  </w:pPr>
                  <w:r w:rsidRPr="003B0825">
                    <w:rPr>
                      <w:sz w:val="16"/>
                      <w:szCs w:val="16"/>
                    </w:rPr>
                    <w:t>rounding and adjusting (students round down or round up and then adjust their estimate depending on how much the rounding changed the original values)</w:t>
                  </w:r>
                </w:p>
              </w:tc>
            </w:tr>
            <w:tr w:rsidR="00200A14" w:rsidTr="009B5E55">
              <w:tc>
                <w:tcPr>
                  <w:tcW w:w="14385" w:type="dxa"/>
                  <w:gridSpan w:val="3"/>
                  <w:shd w:val="clear" w:color="auto" w:fill="A6A6A6" w:themeFill="background1" w:themeFillShade="A6"/>
                </w:tcPr>
                <w:p w:rsidR="00200A14" w:rsidRPr="001739B8" w:rsidRDefault="00200A14" w:rsidP="009B5E55">
                  <w:pPr>
                    <w:jc w:val="center"/>
                    <w:rPr>
                      <w:b/>
                    </w:rPr>
                  </w:pPr>
                  <w:r>
                    <w:rPr>
                      <w:b/>
                    </w:rPr>
                    <w:t>Example:</w:t>
                  </w:r>
                </w:p>
              </w:tc>
            </w:tr>
            <w:tr w:rsidR="00200A14" w:rsidTr="009B5E55">
              <w:trPr>
                <w:trHeight w:val="179"/>
              </w:trPr>
              <w:tc>
                <w:tcPr>
                  <w:tcW w:w="14385" w:type="dxa"/>
                  <w:gridSpan w:val="3"/>
                  <w:shd w:val="clear" w:color="auto" w:fill="FFFFFF" w:themeFill="background1"/>
                </w:tcPr>
                <w:p w:rsidR="00200A14" w:rsidRDefault="00200A14" w:rsidP="009B5E55">
                  <w:pPr>
                    <w:jc w:val="center"/>
                    <w:rPr>
                      <w:sz w:val="18"/>
                      <w:szCs w:val="18"/>
                    </w:rPr>
                  </w:pPr>
                  <w:r w:rsidRPr="00932186">
                    <w:rPr>
                      <w:sz w:val="18"/>
                      <w:szCs w:val="18"/>
                    </w:rPr>
                    <w:t xml:space="preserve">Mike runs 2 miles a day. His goal is to run 25 miles. After 5 days, how many miles does Mike have left to run in order to meet his goal? Write an equation and find the solution.  </w:t>
                  </w:r>
                </w:p>
                <w:p w:rsidR="00200A14" w:rsidRPr="00932186" w:rsidRDefault="00200A14" w:rsidP="009B5E55">
                  <w:pPr>
                    <w:jc w:val="center"/>
                    <w:rPr>
                      <w:sz w:val="18"/>
                      <w:szCs w:val="18"/>
                    </w:rPr>
                  </w:pPr>
                  <w:r w:rsidRPr="00932186">
                    <w:rPr>
                      <w:b/>
                      <w:sz w:val="18"/>
                      <w:szCs w:val="18"/>
                    </w:rPr>
                    <w:t>Solution: 2 x 5 + m = 25</w:t>
                  </w:r>
                </w:p>
              </w:tc>
            </w:tr>
            <w:tr w:rsidR="00200A14" w:rsidRPr="001739B8" w:rsidTr="009B5E55">
              <w:tc>
                <w:tcPr>
                  <w:tcW w:w="14385" w:type="dxa"/>
                  <w:gridSpan w:val="3"/>
                  <w:shd w:val="clear" w:color="auto" w:fill="A6A6A6" w:themeFill="background1" w:themeFillShade="A6"/>
                </w:tcPr>
                <w:p w:rsidR="00200A14" w:rsidRDefault="00200A14" w:rsidP="009B5E55">
                  <w:pPr>
                    <w:jc w:val="center"/>
                    <w:rPr>
                      <w:b/>
                    </w:rPr>
                  </w:pPr>
                  <w:r>
                    <w:rPr>
                      <w:b/>
                    </w:rPr>
                    <w:t>Example:</w:t>
                  </w:r>
                </w:p>
                <w:p w:rsidR="00200A14" w:rsidRPr="00BD5D1E" w:rsidRDefault="00200A14" w:rsidP="009B5E55">
                  <w:pPr>
                    <w:jc w:val="center"/>
                    <w:rPr>
                      <w:b/>
                      <w:sz w:val="20"/>
                      <w:szCs w:val="20"/>
                    </w:rPr>
                  </w:pPr>
                  <w:r w:rsidRPr="00BD5D1E">
                    <w:rPr>
                      <w:b/>
                      <w:sz w:val="20"/>
                      <w:szCs w:val="20"/>
                    </w:rPr>
                    <w:t>On a vacation, your family travels 267 miles on the first day, 194 miles on the second day and 34 miles on the third day. How many total miles did they travel?</w:t>
                  </w:r>
                </w:p>
              </w:tc>
            </w:tr>
            <w:tr w:rsidR="00200A14" w:rsidRPr="00437C5B" w:rsidTr="009B5E55">
              <w:trPr>
                <w:trHeight w:val="278"/>
              </w:trPr>
              <w:tc>
                <w:tcPr>
                  <w:tcW w:w="14385" w:type="dxa"/>
                  <w:gridSpan w:val="3"/>
                  <w:shd w:val="clear" w:color="auto" w:fill="FFFFFF" w:themeFill="background1"/>
                </w:tcPr>
                <w:p w:rsidR="00200A14" w:rsidRPr="00437C5B" w:rsidRDefault="00200A14" w:rsidP="009B5E55">
                  <w:pPr>
                    <w:jc w:val="center"/>
                    <w:rPr>
                      <w:sz w:val="20"/>
                      <w:szCs w:val="20"/>
                    </w:rPr>
                  </w:pPr>
                  <w:r>
                    <w:rPr>
                      <w:sz w:val="20"/>
                      <w:szCs w:val="20"/>
                    </w:rPr>
                    <w:t>Typical Estimation Strategies</w:t>
                  </w:r>
                </w:p>
              </w:tc>
            </w:tr>
            <w:tr w:rsidR="00200A14" w:rsidRPr="00437C5B" w:rsidTr="009B5E55">
              <w:trPr>
                <w:trHeight w:val="278"/>
              </w:trPr>
              <w:tc>
                <w:tcPr>
                  <w:tcW w:w="4795" w:type="dxa"/>
                  <w:shd w:val="clear" w:color="auto" w:fill="FFFFFF" w:themeFill="background1"/>
                </w:tcPr>
                <w:p w:rsidR="00200A14" w:rsidRDefault="00200A14" w:rsidP="009B5E55">
                  <w:pPr>
                    <w:jc w:val="center"/>
                    <w:rPr>
                      <w:b/>
                      <w:sz w:val="20"/>
                      <w:szCs w:val="20"/>
                    </w:rPr>
                  </w:pPr>
                  <w:r>
                    <w:rPr>
                      <w:b/>
                      <w:sz w:val="20"/>
                      <w:szCs w:val="20"/>
                    </w:rPr>
                    <w:t>Student A</w:t>
                  </w:r>
                </w:p>
                <w:p w:rsidR="00200A14" w:rsidRPr="00392709" w:rsidRDefault="00200A14" w:rsidP="009B5E55">
                  <w:pPr>
                    <w:rPr>
                      <w:sz w:val="16"/>
                      <w:szCs w:val="16"/>
                    </w:rPr>
                  </w:pPr>
                  <w:r w:rsidRPr="00392709">
                    <w:rPr>
                      <w:sz w:val="16"/>
                      <w:szCs w:val="16"/>
                    </w:rPr>
                    <w:t xml:space="preserve">I first thought about 267 and 34. I noticed that their sum is about 300. Then I knew that 194 is close to </w:t>
                  </w:r>
                </w:p>
                <w:p w:rsidR="00200A14" w:rsidRPr="00392709" w:rsidRDefault="00200A14" w:rsidP="009B5E55">
                  <w:pPr>
                    <w:rPr>
                      <w:b/>
                      <w:sz w:val="20"/>
                      <w:szCs w:val="20"/>
                    </w:rPr>
                  </w:pPr>
                  <w:r w:rsidRPr="00392709">
                    <w:rPr>
                      <w:sz w:val="16"/>
                      <w:szCs w:val="16"/>
                    </w:rPr>
                    <w:t>200. When I put 300 and 200 together, I get 500.</w:t>
                  </w:r>
                </w:p>
              </w:tc>
              <w:tc>
                <w:tcPr>
                  <w:tcW w:w="4795" w:type="dxa"/>
                  <w:shd w:val="clear" w:color="auto" w:fill="FFFFFF" w:themeFill="background1"/>
                </w:tcPr>
                <w:p w:rsidR="00200A14" w:rsidRDefault="00200A14" w:rsidP="009B5E55">
                  <w:pPr>
                    <w:jc w:val="center"/>
                    <w:rPr>
                      <w:b/>
                      <w:sz w:val="20"/>
                      <w:szCs w:val="20"/>
                    </w:rPr>
                  </w:pPr>
                  <w:r>
                    <w:rPr>
                      <w:b/>
                      <w:sz w:val="20"/>
                      <w:szCs w:val="20"/>
                    </w:rPr>
                    <w:t>Student B</w:t>
                  </w:r>
                </w:p>
                <w:p w:rsidR="00200A14" w:rsidRPr="00392709" w:rsidRDefault="00200A14" w:rsidP="009B5E55">
                  <w:pPr>
                    <w:rPr>
                      <w:sz w:val="16"/>
                      <w:szCs w:val="16"/>
                    </w:rPr>
                  </w:pPr>
                  <w:r w:rsidRPr="00392709">
                    <w:rPr>
                      <w:sz w:val="16"/>
                      <w:szCs w:val="16"/>
                    </w:rPr>
                    <w:t>I first thought about 194. It is really close to 200. I also have 2 hundreds in 267. That gives me a total of 4 hundreds. Then I have 67 in 267 and the 34. When I put 67 and 34 together that is really close to 100. When I add that hundred to the 4 hundreds that already had, I end up with 500.</w:t>
                  </w:r>
                </w:p>
              </w:tc>
              <w:tc>
                <w:tcPr>
                  <w:tcW w:w="4795" w:type="dxa"/>
                  <w:shd w:val="clear" w:color="auto" w:fill="FFFFFF" w:themeFill="background1"/>
                </w:tcPr>
                <w:p w:rsidR="00200A14" w:rsidRDefault="00200A14" w:rsidP="009B5E55">
                  <w:pPr>
                    <w:jc w:val="center"/>
                    <w:rPr>
                      <w:b/>
                      <w:sz w:val="20"/>
                      <w:szCs w:val="20"/>
                    </w:rPr>
                  </w:pPr>
                  <w:r>
                    <w:rPr>
                      <w:b/>
                      <w:sz w:val="20"/>
                      <w:szCs w:val="20"/>
                    </w:rPr>
                    <w:t>Student C</w:t>
                  </w:r>
                </w:p>
                <w:p w:rsidR="00200A14" w:rsidRPr="00392709" w:rsidRDefault="00200A14" w:rsidP="009B5E55">
                  <w:pPr>
                    <w:rPr>
                      <w:sz w:val="16"/>
                      <w:szCs w:val="16"/>
                    </w:rPr>
                  </w:pPr>
                  <w:r w:rsidRPr="00392709">
                    <w:rPr>
                      <w:sz w:val="16"/>
                      <w:szCs w:val="16"/>
                    </w:rPr>
                    <w:t>I rounded 267 to 300. I rounded 194 to 200. I rounded 34 to 30. When I added 300, 200 and 30, I know my answer will be about 530.</w:t>
                  </w:r>
                </w:p>
              </w:tc>
            </w:tr>
          </w:tbl>
          <w:p w:rsidR="00200A14" w:rsidRPr="00821C5D" w:rsidRDefault="00200A14" w:rsidP="009B5E55">
            <w:pPr>
              <w:rPr>
                <w:sz w:val="10"/>
                <w:szCs w:val="10"/>
              </w:rPr>
            </w:pPr>
          </w:p>
          <w:tbl>
            <w:tblPr>
              <w:tblStyle w:val="TableGrid"/>
              <w:tblW w:w="0" w:type="auto"/>
              <w:tblLook w:val="04A0" w:firstRow="1" w:lastRow="0" w:firstColumn="1" w:lastColumn="0" w:noHBand="0" w:noVBand="1"/>
            </w:tblPr>
            <w:tblGrid>
              <w:gridCol w:w="4795"/>
              <w:gridCol w:w="4795"/>
              <w:gridCol w:w="4795"/>
            </w:tblGrid>
            <w:tr w:rsidR="00200A14" w:rsidTr="009B5E55">
              <w:tc>
                <w:tcPr>
                  <w:tcW w:w="14385" w:type="dxa"/>
                  <w:gridSpan w:val="3"/>
                  <w:shd w:val="clear" w:color="auto" w:fill="000000" w:themeFill="text1"/>
                </w:tcPr>
                <w:p w:rsidR="00200A14" w:rsidRPr="00726B91" w:rsidRDefault="00200A14" w:rsidP="009B5E55">
                  <w:pPr>
                    <w:jc w:val="center"/>
                    <w:rPr>
                      <w:b/>
                    </w:rPr>
                  </w:pPr>
                  <w:r>
                    <w:rPr>
                      <w:b/>
                    </w:rPr>
                    <w:t>Lessons and Resources for Operations and Algebraic Thinking 8</w:t>
                  </w:r>
                </w:p>
              </w:tc>
            </w:tr>
            <w:tr w:rsidR="003B0825" w:rsidRPr="002927C8" w:rsidTr="003B0825">
              <w:trPr>
                <w:trHeight w:val="269"/>
              </w:trPr>
              <w:tc>
                <w:tcPr>
                  <w:tcW w:w="4795" w:type="dxa"/>
                  <w:shd w:val="clear" w:color="auto" w:fill="FFFFFF" w:themeFill="background1"/>
                </w:tcPr>
                <w:p w:rsidR="003B0825" w:rsidRPr="003B0825" w:rsidRDefault="00CA7AD7" w:rsidP="003B0825">
                  <w:pPr>
                    <w:rPr>
                      <w:sz w:val="20"/>
                      <w:szCs w:val="20"/>
                    </w:rPr>
                  </w:pPr>
                  <w:hyperlink r:id="rId51" w:history="1">
                    <w:r w:rsidR="003B0825" w:rsidRPr="003B0825">
                      <w:rPr>
                        <w:rStyle w:val="Hyperlink"/>
                        <w:sz w:val="20"/>
                        <w:szCs w:val="20"/>
                      </w:rPr>
                      <w:t>Addition and Subtraction Story Bank</w:t>
                    </w:r>
                  </w:hyperlink>
                </w:p>
              </w:tc>
              <w:tc>
                <w:tcPr>
                  <w:tcW w:w="4795" w:type="dxa"/>
                  <w:shd w:val="clear" w:color="auto" w:fill="FFFFFF" w:themeFill="background1"/>
                </w:tcPr>
                <w:p w:rsidR="003B0825" w:rsidRPr="003B0825" w:rsidRDefault="00CA7AD7" w:rsidP="003B0825">
                  <w:pPr>
                    <w:rPr>
                      <w:sz w:val="20"/>
                      <w:szCs w:val="20"/>
                    </w:rPr>
                  </w:pPr>
                  <w:hyperlink r:id="rId52" w:history="1">
                    <w:r w:rsidR="003B0825" w:rsidRPr="003B0825">
                      <w:rPr>
                        <w:rStyle w:val="Hyperlink"/>
                        <w:sz w:val="20"/>
                        <w:szCs w:val="20"/>
                      </w:rPr>
                      <w:t>Multi-Step Story Bank</w:t>
                    </w:r>
                  </w:hyperlink>
                </w:p>
              </w:tc>
              <w:tc>
                <w:tcPr>
                  <w:tcW w:w="4795" w:type="dxa"/>
                  <w:shd w:val="clear" w:color="auto" w:fill="FFFFFF" w:themeFill="background1"/>
                </w:tcPr>
                <w:p w:rsidR="003B0825" w:rsidRPr="003B0825" w:rsidRDefault="00CA7AD7" w:rsidP="003B0825">
                  <w:pPr>
                    <w:rPr>
                      <w:sz w:val="20"/>
                      <w:szCs w:val="20"/>
                    </w:rPr>
                  </w:pPr>
                  <w:hyperlink r:id="rId53" w:history="1">
                    <w:r w:rsidR="003B0825" w:rsidRPr="003B0825">
                      <w:rPr>
                        <w:rStyle w:val="Hyperlink"/>
                        <w:sz w:val="20"/>
                        <w:szCs w:val="20"/>
                      </w:rPr>
                      <w:t>4</w:t>
                    </w:r>
                    <w:r w:rsidR="003B0825" w:rsidRPr="003B0825">
                      <w:rPr>
                        <w:rStyle w:val="Hyperlink"/>
                        <w:sz w:val="20"/>
                        <w:szCs w:val="20"/>
                        <w:vertAlign w:val="superscript"/>
                      </w:rPr>
                      <w:t>th</w:t>
                    </w:r>
                    <w:r w:rsidR="003B0825" w:rsidRPr="003B0825">
                      <w:rPr>
                        <w:rStyle w:val="Hyperlink"/>
                        <w:sz w:val="20"/>
                        <w:szCs w:val="20"/>
                      </w:rPr>
                      <w:t xml:space="preserve"> Grade Multiplication and Division Story Bank</w:t>
                    </w:r>
                  </w:hyperlink>
                </w:p>
              </w:tc>
            </w:tr>
          </w:tbl>
          <w:p w:rsidR="0025211C" w:rsidRPr="00E46087" w:rsidRDefault="0025211C" w:rsidP="0025211C">
            <w:pPr>
              <w:rPr>
                <w:sz w:val="10"/>
                <w:szCs w:val="10"/>
              </w:rPr>
            </w:pPr>
            <w:r w:rsidRPr="0025211C">
              <w:rPr>
                <w:b/>
                <w:highlight w:val="yellow"/>
              </w:rPr>
              <w:t>Use pre-assessment data to drive instructional decisions about mastery and gaps.</w:t>
            </w:r>
            <w:r>
              <w:rPr>
                <w:b/>
              </w:rPr>
              <w:t xml:space="preserve"> </w:t>
            </w:r>
            <w:r w:rsidRPr="0025211C">
              <w:rPr>
                <w:b/>
                <w:highlight w:val="yellow"/>
              </w:rPr>
              <w:t>4</w:t>
            </w:r>
            <w:r w:rsidRPr="0025211C">
              <w:rPr>
                <w:b/>
                <w:highlight w:val="yellow"/>
                <w:vertAlign w:val="superscript"/>
              </w:rPr>
              <w:t>th</w:t>
            </w:r>
            <w:r w:rsidRPr="0025211C">
              <w:rPr>
                <w:b/>
                <w:highlight w:val="yellow"/>
              </w:rPr>
              <w:t xml:space="preserve"> Grade, Unit One students will begin to multiply using the standard algorithm.</w:t>
            </w:r>
          </w:p>
          <w:tbl>
            <w:tblPr>
              <w:tblStyle w:val="TableGrid"/>
              <w:tblW w:w="0" w:type="auto"/>
              <w:tblLook w:val="04A0" w:firstRow="1" w:lastRow="0" w:firstColumn="1" w:lastColumn="0" w:noHBand="0" w:noVBand="1"/>
            </w:tblPr>
            <w:tblGrid>
              <w:gridCol w:w="3596"/>
              <w:gridCol w:w="3596"/>
              <w:gridCol w:w="3596"/>
              <w:gridCol w:w="3597"/>
            </w:tblGrid>
            <w:tr w:rsidR="00200A14" w:rsidRPr="00726B91" w:rsidTr="009B5E55">
              <w:tc>
                <w:tcPr>
                  <w:tcW w:w="14385" w:type="dxa"/>
                  <w:gridSpan w:val="4"/>
                  <w:shd w:val="clear" w:color="auto" w:fill="000000" w:themeFill="text1"/>
                </w:tcPr>
                <w:p w:rsidR="00200A14" w:rsidRPr="00726B91" w:rsidRDefault="00200A14" w:rsidP="009B5E55">
                  <w:pPr>
                    <w:jc w:val="center"/>
                    <w:rPr>
                      <w:b/>
                    </w:rPr>
                  </w:pPr>
                  <w:r>
                    <w:rPr>
                      <w:b/>
                    </w:rPr>
                    <w:t>Emphasized Standards for Mathematical Practice</w:t>
                  </w:r>
                </w:p>
              </w:tc>
            </w:tr>
            <w:tr w:rsidR="00200A14" w:rsidRPr="00F555BF" w:rsidTr="009B5E55">
              <w:trPr>
                <w:trHeight w:val="404"/>
              </w:trPr>
              <w:tc>
                <w:tcPr>
                  <w:tcW w:w="3596" w:type="dxa"/>
                  <w:shd w:val="clear" w:color="auto" w:fill="FFFFFF" w:themeFill="background1"/>
                </w:tcPr>
                <w:p w:rsidR="00200A14" w:rsidRPr="00392709" w:rsidRDefault="00200A14" w:rsidP="009B5E55">
                  <w:pPr>
                    <w:rPr>
                      <w:sz w:val="18"/>
                      <w:szCs w:val="18"/>
                    </w:rPr>
                  </w:pPr>
                  <w:r w:rsidRPr="00392709">
                    <w:rPr>
                      <w:sz w:val="18"/>
                      <w:szCs w:val="18"/>
                    </w:rPr>
                    <w:t>1. Make sense of problems and persevere in solving them.</w:t>
                  </w:r>
                </w:p>
              </w:tc>
              <w:tc>
                <w:tcPr>
                  <w:tcW w:w="3596" w:type="dxa"/>
                  <w:shd w:val="clear" w:color="auto" w:fill="FFFFFF" w:themeFill="background1"/>
                </w:tcPr>
                <w:p w:rsidR="00200A14" w:rsidRPr="00392709" w:rsidRDefault="00200A14" w:rsidP="009B5E55">
                  <w:pPr>
                    <w:rPr>
                      <w:sz w:val="18"/>
                      <w:szCs w:val="18"/>
                    </w:rPr>
                  </w:pPr>
                  <w:r w:rsidRPr="00392709">
                    <w:rPr>
                      <w:sz w:val="18"/>
                      <w:szCs w:val="18"/>
                    </w:rPr>
                    <w:t>2. Reason abstractly and quantitatively.</w:t>
                  </w:r>
                </w:p>
              </w:tc>
              <w:tc>
                <w:tcPr>
                  <w:tcW w:w="3596" w:type="dxa"/>
                  <w:shd w:val="clear" w:color="auto" w:fill="FFFFFF" w:themeFill="background1"/>
                </w:tcPr>
                <w:p w:rsidR="00200A14" w:rsidRPr="00392709" w:rsidRDefault="00200A14" w:rsidP="009B5E55">
                  <w:pPr>
                    <w:rPr>
                      <w:sz w:val="18"/>
                      <w:szCs w:val="18"/>
                    </w:rPr>
                  </w:pPr>
                  <w:r w:rsidRPr="00392709">
                    <w:rPr>
                      <w:sz w:val="18"/>
                      <w:szCs w:val="18"/>
                    </w:rPr>
                    <w:t>4. Model with mathematics.</w:t>
                  </w:r>
                </w:p>
              </w:tc>
              <w:tc>
                <w:tcPr>
                  <w:tcW w:w="3597" w:type="dxa"/>
                  <w:shd w:val="clear" w:color="auto" w:fill="FFFFFF" w:themeFill="background1"/>
                </w:tcPr>
                <w:p w:rsidR="00200A14" w:rsidRPr="00392709" w:rsidRDefault="00200A14" w:rsidP="009B5E55">
                  <w:pPr>
                    <w:rPr>
                      <w:sz w:val="18"/>
                      <w:szCs w:val="18"/>
                    </w:rPr>
                  </w:pPr>
                  <w:r w:rsidRPr="00392709">
                    <w:rPr>
                      <w:sz w:val="18"/>
                      <w:szCs w:val="18"/>
                    </w:rPr>
                    <w:t>5. Use appropriate tools strategically.</w:t>
                  </w:r>
                </w:p>
              </w:tc>
            </w:tr>
          </w:tbl>
          <w:p w:rsidR="00200A14" w:rsidRDefault="00200A14" w:rsidP="009B5E55">
            <w:pPr>
              <w:rPr>
                <w:sz w:val="14"/>
              </w:rPr>
            </w:pPr>
          </w:p>
          <w:p w:rsidR="00200A14" w:rsidRDefault="00200A14" w:rsidP="009B5E55">
            <w:pPr>
              <w:rPr>
                <w:sz w:val="14"/>
              </w:rPr>
            </w:pPr>
          </w:p>
          <w:p w:rsidR="00200A14" w:rsidRDefault="00200A14" w:rsidP="009B5E55">
            <w:pPr>
              <w:rPr>
                <w:sz w:val="14"/>
              </w:rPr>
            </w:pPr>
          </w:p>
        </w:tc>
      </w:tr>
    </w:tbl>
    <w:p w:rsidR="00200A14" w:rsidRDefault="00200A14" w:rsidP="00200A14">
      <w:pPr>
        <w:spacing w:after="0"/>
        <w:rPr>
          <w:sz w:val="14"/>
        </w:rPr>
      </w:pPr>
    </w:p>
    <w:tbl>
      <w:tblPr>
        <w:tblStyle w:val="TableGrid"/>
        <w:tblW w:w="0" w:type="auto"/>
        <w:tblLook w:val="04A0" w:firstRow="1" w:lastRow="0" w:firstColumn="1" w:lastColumn="0" w:noHBand="0" w:noVBand="1"/>
      </w:tblPr>
      <w:tblGrid>
        <w:gridCol w:w="14616"/>
      </w:tblGrid>
      <w:tr w:rsidR="00783CF5" w:rsidTr="00783CF5">
        <w:tc>
          <w:tcPr>
            <w:tcW w:w="14616" w:type="dxa"/>
          </w:tcPr>
          <w:tbl>
            <w:tblPr>
              <w:tblStyle w:val="TableGrid"/>
              <w:tblW w:w="0" w:type="auto"/>
              <w:tblLook w:val="04A0" w:firstRow="1" w:lastRow="0" w:firstColumn="1" w:lastColumn="0" w:noHBand="0" w:noVBand="1"/>
            </w:tblPr>
            <w:tblGrid>
              <w:gridCol w:w="7192"/>
              <w:gridCol w:w="7193"/>
            </w:tblGrid>
            <w:tr w:rsidR="00783CF5" w:rsidRPr="006247E3" w:rsidTr="00783CF5">
              <w:tc>
                <w:tcPr>
                  <w:tcW w:w="7192" w:type="dxa"/>
                  <w:shd w:val="clear" w:color="auto" w:fill="000000" w:themeFill="text1"/>
                </w:tcPr>
                <w:p w:rsidR="00783CF5" w:rsidRPr="00653963" w:rsidRDefault="00783CF5" w:rsidP="00783CF5">
                  <w:pPr>
                    <w:jc w:val="center"/>
                    <w:rPr>
                      <w:b/>
                    </w:rPr>
                  </w:pPr>
                  <w:r w:rsidRPr="00653963">
                    <w:rPr>
                      <w:b/>
                    </w:rPr>
                    <w:lastRenderedPageBreak/>
                    <w:t>Standard</w:t>
                  </w:r>
                </w:p>
              </w:tc>
              <w:tc>
                <w:tcPr>
                  <w:tcW w:w="7193" w:type="dxa"/>
                  <w:shd w:val="clear" w:color="auto" w:fill="000000" w:themeFill="text1"/>
                </w:tcPr>
                <w:p w:rsidR="00783CF5" w:rsidRPr="00653963" w:rsidRDefault="00783CF5" w:rsidP="00783CF5">
                  <w:pPr>
                    <w:pStyle w:val="ListParagraph"/>
                    <w:jc w:val="center"/>
                    <w:rPr>
                      <w:b/>
                    </w:rPr>
                  </w:pPr>
                  <w:r w:rsidRPr="00653963">
                    <w:rPr>
                      <w:b/>
                    </w:rPr>
                    <w:t>Learner Objectives</w:t>
                  </w:r>
                </w:p>
              </w:tc>
            </w:tr>
            <w:tr w:rsidR="00783CF5" w:rsidTr="008825D4">
              <w:trPr>
                <w:trHeight w:val="827"/>
              </w:trPr>
              <w:tc>
                <w:tcPr>
                  <w:tcW w:w="7192" w:type="dxa"/>
                </w:tcPr>
                <w:p w:rsidR="008825D4" w:rsidRDefault="008825D4" w:rsidP="008825D4">
                  <w:pPr>
                    <w:autoSpaceDE w:val="0"/>
                    <w:autoSpaceDN w:val="0"/>
                    <w:adjustRightInd w:val="0"/>
                    <w:rPr>
                      <w:rFonts w:cstheme="minorHAnsi"/>
                      <w:sz w:val="20"/>
                      <w:szCs w:val="20"/>
                      <w:u w:val="single"/>
                    </w:rPr>
                  </w:pPr>
                  <w:r w:rsidRPr="008825D4">
                    <w:rPr>
                      <w:sz w:val="28"/>
                      <w:szCs w:val="28"/>
                      <w:u w:val="single"/>
                    </w:rPr>
                    <w:t>Number and Operations in Base Ten 3:</w:t>
                  </w:r>
                  <w:r>
                    <w:rPr>
                      <w:rFonts w:cstheme="minorHAnsi"/>
                      <w:sz w:val="20"/>
                      <w:szCs w:val="20"/>
                      <w:u w:val="single"/>
                    </w:rPr>
                    <w:t xml:space="preserve"> </w:t>
                  </w:r>
                </w:p>
                <w:p w:rsidR="00783CF5" w:rsidRPr="008825D4" w:rsidRDefault="008825D4" w:rsidP="008825D4">
                  <w:pPr>
                    <w:autoSpaceDE w:val="0"/>
                    <w:autoSpaceDN w:val="0"/>
                    <w:adjustRightInd w:val="0"/>
                    <w:rPr>
                      <w:rFonts w:cstheme="minorHAnsi"/>
                      <w:sz w:val="20"/>
                      <w:szCs w:val="20"/>
                      <w:u w:val="single"/>
                    </w:rPr>
                  </w:pPr>
                  <w:r w:rsidRPr="00CF0CC8">
                    <w:rPr>
                      <w:rFonts w:cstheme="minorHAnsi"/>
                      <w:sz w:val="20"/>
                      <w:szCs w:val="20"/>
                    </w:rPr>
                    <w:t xml:space="preserve">Multiply one-digit whole numbers by multiples of 10 in the range 10–90 (e.g., 9 × 80, 5 × 60) using strategies based on place value and properties of operations. </w:t>
                  </w:r>
                </w:p>
              </w:tc>
              <w:tc>
                <w:tcPr>
                  <w:tcW w:w="7193" w:type="dxa"/>
                </w:tcPr>
                <w:p w:rsidR="008825D4" w:rsidRPr="00CF0CC8" w:rsidRDefault="008825D4" w:rsidP="008825D4">
                  <w:pPr>
                    <w:pStyle w:val="ListParagraph"/>
                    <w:numPr>
                      <w:ilvl w:val="0"/>
                      <w:numId w:val="41"/>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strategies to multiply one-digit numbers by multiples of 10. </w:t>
                  </w:r>
                </w:p>
                <w:p w:rsidR="00783CF5" w:rsidRPr="001739B8" w:rsidRDefault="008825D4" w:rsidP="008825D4">
                  <w:pPr>
                    <w:pStyle w:val="ListParagraph"/>
                    <w:numPr>
                      <w:ilvl w:val="0"/>
                      <w:numId w:val="12"/>
                    </w:numPr>
                    <w:tabs>
                      <w:tab w:val="left" w:pos="5479"/>
                    </w:tabs>
                  </w:pPr>
                  <w:r w:rsidRPr="00CF0CC8">
                    <w:rPr>
                      <w:rFonts w:cstheme="minorHAnsi"/>
                      <w:color w:val="000000"/>
                      <w:sz w:val="20"/>
                      <w:szCs w:val="20"/>
                    </w:rPr>
                    <w:t>I can use place value to multiply one-digit whole numbers by multiples of 10.</w:t>
                  </w:r>
                </w:p>
              </w:tc>
            </w:tr>
          </w:tbl>
          <w:p w:rsidR="00783CF5" w:rsidRPr="00413A61" w:rsidRDefault="00783CF5" w:rsidP="00783CF5">
            <w:pPr>
              <w:rPr>
                <w:sz w:val="10"/>
                <w:szCs w:val="10"/>
              </w:rPr>
            </w:pPr>
          </w:p>
          <w:tbl>
            <w:tblPr>
              <w:tblStyle w:val="TableGrid"/>
              <w:tblW w:w="0" w:type="auto"/>
              <w:tblLook w:val="04A0" w:firstRow="1" w:lastRow="0" w:firstColumn="1" w:lastColumn="0" w:noHBand="0" w:noVBand="1"/>
            </w:tblPr>
            <w:tblGrid>
              <w:gridCol w:w="14390"/>
            </w:tblGrid>
            <w:tr w:rsidR="00783CF5" w:rsidTr="00783CF5">
              <w:tc>
                <w:tcPr>
                  <w:tcW w:w="14390" w:type="dxa"/>
                  <w:shd w:val="clear" w:color="auto" w:fill="000000" w:themeFill="text1"/>
                </w:tcPr>
                <w:p w:rsidR="00783CF5" w:rsidRDefault="00783CF5" w:rsidP="00783CF5">
                  <w:pPr>
                    <w:jc w:val="center"/>
                    <w:rPr>
                      <w:b/>
                      <w:color w:val="FFFFFF" w:themeColor="background1"/>
                    </w:rPr>
                  </w:pPr>
                  <w:r>
                    <w:rPr>
                      <w:b/>
                      <w:color w:val="FFFFFF" w:themeColor="background1"/>
                    </w:rPr>
                    <w:t>What does this standard mean the students will know and be able to do?</w:t>
                  </w:r>
                </w:p>
              </w:tc>
            </w:tr>
            <w:tr w:rsidR="00783CF5" w:rsidTr="00783CF5">
              <w:tc>
                <w:tcPr>
                  <w:tcW w:w="14390" w:type="dxa"/>
                  <w:shd w:val="clear" w:color="auto" w:fill="F2F2F2" w:themeFill="background1" w:themeFillShade="F2"/>
                </w:tcPr>
                <w:p w:rsidR="00B20F2A" w:rsidRPr="00B20F2A"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 xml:space="preserve">This standard extends </w:t>
                  </w:r>
                  <w:proofErr w:type="gramStart"/>
                  <w:r w:rsidRPr="00B20F2A">
                    <w:rPr>
                      <w:rFonts w:ascii="Calibri" w:eastAsia="ヒラギノ角ゴ Pro W3" w:hAnsi="Calibri" w:cs="Times New Roman"/>
                      <w:color w:val="000000"/>
                      <w:sz w:val="20"/>
                      <w:szCs w:val="20"/>
                    </w:rPr>
                    <w:t>students‘ work</w:t>
                  </w:r>
                  <w:proofErr w:type="gramEnd"/>
                  <w:r w:rsidRPr="00B20F2A">
                    <w:rPr>
                      <w:rFonts w:ascii="Calibri" w:eastAsia="ヒラギノ角ゴ Pro W3" w:hAnsi="Calibri" w:cs="Times New Roman"/>
                      <w:color w:val="000000"/>
                      <w:sz w:val="20"/>
                      <w:szCs w:val="20"/>
                    </w:rPr>
                    <w:t xml:space="preserve"> in multiplication by having </w:t>
                  </w:r>
                  <w:r>
                    <w:rPr>
                      <w:rFonts w:ascii="Calibri" w:eastAsia="ヒラギノ角ゴ Pro W3" w:hAnsi="Calibri" w:cs="Times New Roman"/>
                      <w:color w:val="000000"/>
                      <w:sz w:val="20"/>
                      <w:szCs w:val="20"/>
                    </w:rPr>
                    <w:t xml:space="preserve">them apply their understanding </w:t>
                  </w:r>
                  <w:r w:rsidRPr="00B20F2A">
                    <w:rPr>
                      <w:rFonts w:ascii="Calibri" w:eastAsia="ヒラギノ角ゴ Pro W3" w:hAnsi="Calibri" w:cs="Times New Roman"/>
                      <w:color w:val="000000"/>
                      <w:sz w:val="20"/>
                      <w:szCs w:val="20"/>
                    </w:rPr>
                    <w:t xml:space="preserve">of place value. </w:t>
                  </w:r>
                </w:p>
                <w:p w:rsidR="00B20F2A" w:rsidRDefault="00B20F2A" w:rsidP="00B20F2A">
                  <w:pPr>
                    <w:rPr>
                      <w:rFonts w:ascii="Calibri" w:eastAsia="ヒラギノ角ゴ Pro W3" w:hAnsi="Calibri" w:cs="Times New Roman"/>
                      <w:color w:val="000000"/>
                      <w:sz w:val="20"/>
                      <w:szCs w:val="20"/>
                    </w:rPr>
                  </w:pPr>
                </w:p>
                <w:p w:rsidR="00B20F2A" w:rsidRPr="00B20F2A"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This standard expects that students go beyond tricks that hind</w:t>
                  </w:r>
                  <w:r>
                    <w:rPr>
                      <w:rFonts w:ascii="Calibri" w:eastAsia="ヒラギノ角ゴ Pro W3" w:hAnsi="Calibri" w:cs="Times New Roman"/>
                      <w:color w:val="000000"/>
                      <w:sz w:val="20"/>
                      <w:szCs w:val="20"/>
                    </w:rPr>
                    <w:t xml:space="preserve">er understanding such as ―just </w:t>
                  </w:r>
                  <w:r w:rsidRPr="00B20F2A">
                    <w:rPr>
                      <w:rFonts w:ascii="Calibri" w:eastAsia="ヒラギノ角ゴ Pro W3" w:hAnsi="Calibri" w:cs="Times New Roman"/>
                      <w:color w:val="000000"/>
                      <w:sz w:val="20"/>
                      <w:szCs w:val="20"/>
                    </w:rPr>
                    <w:t xml:space="preserve">adding zeros‖ and explain and reason about their products. </w:t>
                  </w:r>
                </w:p>
                <w:p w:rsidR="00B20F2A" w:rsidRDefault="00B20F2A" w:rsidP="00B20F2A">
                  <w:pPr>
                    <w:rPr>
                      <w:rFonts w:ascii="Calibri" w:eastAsia="ヒラギノ角ゴ Pro W3" w:hAnsi="Calibri" w:cs="Times New Roman"/>
                      <w:color w:val="000000"/>
                      <w:sz w:val="20"/>
                      <w:szCs w:val="20"/>
                    </w:rPr>
                  </w:pPr>
                </w:p>
                <w:p w:rsidR="00B20F2A" w:rsidRPr="00B20F2A"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For example, for the problem 50 x 4, students should think of th</w:t>
                  </w:r>
                  <w:r>
                    <w:rPr>
                      <w:rFonts w:ascii="Calibri" w:eastAsia="ヒラギノ角ゴ Pro W3" w:hAnsi="Calibri" w:cs="Times New Roman"/>
                      <w:color w:val="000000"/>
                      <w:sz w:val="20"/>
                      <w:szCs w:val="20"/>
                    </w:rPr>
                    <w:t xml:space="preserve">is as 4 groups of 5 tens or 20 </w:t>
                  </w:r>
                  <w:r w:rsidRPr="00B20F2A">
                    <w:rPr>
                      <w:rFonts w:ascii="Calibri" w:eastAsia="ヒラギノ角ゴ Pro W3" w:hAnsi="Calibri" w:cs="Times New Roman"/>
                      <w:color w:val="000000"/>
                      <w:sz w:val="20"/>
                      <w:szCs w:val="20"/>
                    </w:rPr>
                    <w:t xml:space="preserve">tens. Twenty tens </w:t>
                  </w:r>
                  <w:proofErr w:type="gramStart"/>
                  <w:r w:rsidRPr="00B20F2A">
                    <w:rPr>
                      <w:rFonts w:ascii="Calibri" w:eastAsia="ヒラギノ角ゴ Pro W3" w:hAnsi="Calibri" w:cs="Times New Roman"/>
                      <w:color w:val="000000"/>
                      <w:sz w:val="20"/>
                      <w:szCs w:val="20"/>
                    </w:rPr>
                    <w:t>equals</w:t>
                  </w:r>
                  <w:proofErr w:type="gramEnd"/>
                  <w:r w:rsidRPr="00B20F2A">
                    <w:rPr>
                      <w:rFonts w:ascii="Calibri" w:eastAsia="ヒラギノ角ゴ Pro W3" w:hAnsi="Calibri" w:cs="Times New Roman"/>
                      <w:color w:val="000000"/>
                      <w:sz w:val="20"/>
                      <w:szCs w:val="20"/>
                    </w:rPr>
                    <w:t xml:space="preserve"> 200.</w:t>
                  </w:r>
                </w:p>
                <w:p w:rsidR="00B20F2A" w:rsidRDefault="00B20F2A" w:rsidP="00B20F2A">
                  <w:pPr>
                    <w:rPr>
                      <w:rFonts w:ascii="Calibri" w:eastAsia="ヒラギノ角ゴ Pro W3" w:hAnsi="Calibri" w:cs="Times New Roman"/>
                      <w:color w:val="000000"/>
                      <w:sz w:val="20"/>
                      <w:szCs w:val="20"/>
                    </w:rPr>
                  </w:pPr>
                </w:p>
                <w:p w:rsidR="00B20F2A"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Students use base ten blocks, diagrams, or hundreds charts to</w:t>
                  </w:r>
                  <w:r>
                    <w:rPr>
                      <w:rFonts w:ascii="Calibri" w:eastAsia="ヒラギノ角ゴ Pro W3" w:hAnsi="Calibri" w:cs="Times New Roman"/>
                      <w:color w:val="000000"/>
                      <w:sz w:val="20"/>
                      <w:szCs w:val="20"/>
                    </w:rPr>
                    <w:t xml:space="preserve"> multiply one-digit numbers by </w:t>
                  </w:r>
                  <w:r w:rsidRPr="00B20F2A">
                    <w:rPr>
                      <w:rFonts w:ascii="Calibri" w:eastAsia="ヒラギノ角ゴ Pro W3" w:hAnsi="Calibri" w:cs="Times New Roman"/>
                      <w:color w:val="000000"/>
                      <w:sz w:val="20"/>
                      <w:szCs w:val="20"/>
                    </w:rPr>
                    <w:t>multiples of 10 from 10-90. They apply their understanding of mul</w:t>
                  </w:r>
                  <w:r>
                    <w:rPr>
                      <w:rFonts w:ascii="Calibri" w:eastAsia="ヒラギノ角ゴ Pro W3" w:hAnsi="Calibri" w:cs="Times New Roman"/>
                      <w:color w:val="000000"/>
                      <w:sz w:val="20"/>
                      <w:szCs w:val="20"/>
                    </w:rPr>
                    <w:t xml:space="preserve">tiplication and the meaning of </w:t>
                  </w:r>
                  <w:r w:rsidRPr="00B20F2A">
                    <w:rPr>
                      <w:rFonts w:ascii="Calibri" w:eastAsia="ヒラギノ角ゴ Pro W3" w:hAnsi="Calibri" w:cs="Times New Roman"/>
                      <w:color w:val="000000"/>
                      <w:sz w:val="20"/>
                      <w:szCs w:val="20"/>
                    </w:rPr>
                    <w:t xml:space="preserve">the multiples of 10. For example, 30 </w:t>
                  </w:r>
                  <w:proofErr w:type="gramStart"/>
                  <w:r w:rsidRPr="00B20F2A">
                    <w:rPr>
                      <w:rFonts w:ascii="Calibri" w:eastAsia="ヒラギノ角ゴ Pro W3" w:hAnsi="Calibri" w:cs="Times New Roman"/>
                      <w:color w:val="000000"/>
                      <w:sz w:val="20"/>
                      <w:szCs w:val="20"/>
                    </w:rPr>
                    <w:t>is</w:t>
                  </w:r>
                  <w:proofErr w:type="gramEnd"/>
                  <w:r w:rsidRPr="00B20F2A">
                    <w:rPr>
                      <w:rFonts w:ascii="Calibri" w:eastAsia="ヒラギノ角ゴ Pro W3" w:hAnsi="Calibri" w:cs="Times New Roman"/>
                      <w:color w:val="000000"/>
                      <w:sz w:val="20"/>
                      <w:szCs w:val="20"/>
                    </w:rPr>
                    <w:t xml:space="preserve"> 3 </w:t>
                  </w:r>
                  <w:proofErr w:type="spellStart"/>
                  <w:r w:rsidRPr="00B20F2A">
                    <w:rPr>
                      <w:rFonts w:ascii="Calibri" w:eastAsia="ヒラギノ角ゴ Pro W3" w:hAnsi="Calibri" w:cs="Times New Roman"/>
                      <w:color w:val="000000"/>
                      <w:sz w:val="20"/>
                      <w:szCs w:val="20"/>
                    </w:rPr>
                    <w:t>tens</w:t>
                  </w:r>
                  <w:proofErr w:type="spellEnd"/>
                  <w:r w:rsidRPr="00B20F2A">
                    <w:rPr>
                      <w:rFonts w:ascii="Calibri" w:eastAsia="ヒラギノ角ゴ Pro W3" w:hAnsi="Calibri" w:cs="Times New Roman"/>
                      <w:color w:val="000000"/>
                      <w:sz w:val="20"/>
                      <w:szCs w:val="20"/>
                    </w:rPr>
                    <w:t xml:space="preserve"> and 70 is 7 tens. </w:t>
                  </w:r>
                  <w:r>
                    <w:rPr>
                      <w:rFonts w:ascii="Calibri" w:eastAsia="ヒラギノ角ゴ Pro W3" w:hAnsi="Calibri" w:cs="Times New Roman"/>
                      <w:color w:val="000000"/>
                      <w:sz w:val="20"/>
                      <w:szCs w:val="20"/>
                    </w:rPr>
                    <w:t xml:space="preserve">They can interpret 2 x 40 as 2 </w:t>
                  </w:r>
                  <w:r w:rsidRPr="00B20F2A">
                    <w:rPr>
                      <w:rFonts w:ascii="Calibri" w:eastAsia="ヒラギノ角ゴ Pro W3" w:hAnsi="Calibri" w:cs="Times New Roman"/>
                      <w:color w:val="000000"/>
                      <w:sz w:val="20"/>
                      <w:szCs w:val="20"/>
                    </w:rPr>
                    <w:t>groups of 4 tens or 8 groups of ten.</w:t>
                  </w:r>
                  <w:r>
                    <w:rPr>
                      <w:rFonts w:ascii="Calibri" w:eastAsia="ヒラギノ角ゴ Pro W3" w:hAnsi="Calibri" w:cs="Times New Roman"/>
                      <w:color w:val="000000"/>
                      <w:sz w:val="20"/>
                      <w:szCs w:val="20"/>
                    </w:rPr>
                    <w:t xml:space="preserve"> They understand that 5 x 60 is </w:t>
                  </w:r>
                  <w:r w:rsidRPr="00B20F2A">
                    <w:rPr>
                      <w:rFonts w:ascii="Calibri" w:eastAsia="ヒラギノ角ゴ Pro W3" w:hAnsi="Calibri" w:cs="Times New Roman"/>
                      <w:color w:val="000000"/>
                      <w:sz w:val="20"/>
                      <w:szCs w:val="20"/>
                    </w:rPr>
                    <w:t xml:space="preserve">5 groups of 6 tens </w:t>
                  </w:r>
                  <w:r>
                    <w:rPr>
                      <w:rFonts w:ascii="Calibri" w:eastAsia="ヒラギノ角ゴ Pro W3" w:hAnsi="Calibri" w:cs="Times New Roman"/>
                      <w:color w:val="000000"/>
                      <w:sz w:val="20"/>
                      <w:szCs w:val="20"/>
                    </w:rPr>
                    <w:t xml:space="preserve">or 30 tens </w:t>
                  </w:r>
                  <w:r w:rsidRPr="00B20F2A">
                    <w:rPr>
                      <w:rFonts w:ascii="Calibri" w:eastAsia="ヒラギノ角ゴ Pro W3" w:hAnsi="Calibri" w:cs="Times New Roman"/>
                      <w:color w:val="000000"/>
                      <w:sz w:val="20"/>
                      <w:szCs w:val="20"/>
                    </w:rPr>
                    <w:t xml:space="preserve">and know that 30 tens </w:t>
                  </w:r>
                  <w:proofErr w:type="gramStart"/>
                  <w:r w:rsidRPr="00B20F2A">
                    <w:rPr>
                      <w:rFonts w:ascii="Calibri" w:eastAsia="ヒラギノ角ゴ Pro W3" w:hAnsi="Calibri" w:cs="Times New Roman"/>
                      <w:color w:val="000000"/>
                      <w:sz w:val="20"/>
                      <w:szCs w:val="20"/>
                    </w:rPr>
                    <w:t>is</w:t>
                  </w:r>
                  <w:proofErr w:type="gramEnd"/>
                  <w:r w:rsidRPr="00B20F2A">
                    <w:rPr>
                      <w:rFonts w:ascii="Calibri" w:eastAsia="ヒラギノ角ゴ Pro W3" w:hAnsi="Calibri" w:cs="Times New Roman"/>
                      <w:color w:val="000000"/>
                      <w:sz w:val="20"/>
                      <w:szCs w:val="20"/>
                    </w:rPr>
                    <w:t xml:space="preserve"> 300. </w:t>
                  </w:r>
                </w:p>
                <w:p w:rsidR="00B20F2A" w:rsidRDefault="00B20F2A" w:rsidP="00B20F2A">
                  <w:pPr>
                    <w:rPr>
                      <w:rFonts w:ascii="Calibri" w:eastAsia="ヒラギノ角ゴ Pro W3" w:hAnsi="Calibri" w:cs="Times New Roman"/>
                      <w:color w:val="000000"/>
                      <w:sz w:val="20"/>
                      <w:szCs w:val="20"/>
                    </w:rPr>
                  </w:pPr>
                </w:p>
                <w:p w:rsidR="00783CF5" w:rsidRPr="00DF3581"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After developing this understandi</w:t>
                  </w:r>
                  <w:r>
                    <w:rPr>
                      <w:rFonts w:ascii="Calibri" w:eastAsia="ヒラギノ角ゴ Pro W3" w:hAnsi="Calibri" w:cs="Times New Roman"/>
                      <w:color w:val="000000"/>
                      <w:sz w:val="20"/>
                      <w:szCs w:val="20"/>
                    </w:rPr>
                    <w:t xml:space="preserve">ng they begin to recognize the </w:t>
                  </w:r>
                  <w:r w:rsidRPr="00B20F2A">
                    <w:rPr>
                      <w:rFonts w:ascii="Calibri" w:eastAsia="ヒラギノ角ゴ Pro W3" w:hAnsi="Calibri" w:cs="Times New Roman"/>
                      <w:color w:val="000000"/>
                      <w:sz w:val="20"/>
                      <w:szCs w:val="20"/>
                    </w:rPr>
                    <w:t xml:space="preserve">patterns in </w:t>
                  </w:r>
                  <w:r>
                    <w:rPr>
                      <w:rFonts w:ascii="Calibri" w:eastAsia="ヒラギノ角ゴ Pro W3" w:hAnsi="Calibri" w:cs="Times New Roman"/>
                      <w:color w:val="000000"/>
                      <w:sz w:val="20"/>
                      <w:szCs w:val="20"/>
                    </w:rPr>
                    <w:t>multiplying by multiples of 10.</w:t>
                  </w:r>
                </w:p>
              </w:tc>
            </w:tr>
          </w:tbl>
          <w:p w:rsidR="00783CF5" w:rsidRPr="000E7820" w:rsidRDefault="00783CF5" w:rsidP="00783CF5">
            <w:pPr>
              <w:rPr>
                <w:sz w:val="10"/>
                <w:szCs w:val="10"/>
              </w:rPr>
            </w:pPr>
          </w:p>
          <w:tbl>
            <w:tblPr>
              <w:tblStyle w:val="TableGrid"/>
              <w:tblW w:w="0" w:type="auto"/>
              <w:tblLook w:val="04A0" w:firstRow="1" w:lastRow="0" w:firstColumn="1" w:lastColumn="0" w:noHBand="0" w:noVBand="1"/>
            </w:tblPr>
            <w:tblGrid>
              <w:gridCol w:w="7192"/>
              <w:gridCol w:w="7193"/>
            </w:tblGrid>
            <w:tr w:rsidR="00783CF5" w:rsidTr="00783CF5">
              <w:tc>
                <w:tcPr>
                  <w:tcW w:w="14385" w:type="dxa"/>
                  <w:gridSpan w:val="2"/>
                  <w:shd w:val="clear" w:color="auto" w:fill="000000" w:themeFill="text1"/>
                </w:tcPr>
                <w:p w:rsidR="00783CF5" w:rsidRPr="00726B91" w:rsidRDefault="00783CF5" w:rsidP="00B20F2A">
                  <w:pPr>
                    <w:jc w:val="center"/>
                    <w:rPr>
                      <w:b/>
                    </w:rPr>
                  </w:pPr>
                  <w:r>
                    <w:rPr>
                      <w:b/>
                    </w:rPr>
                    <w:t xml:space="preserve">Lessons and Resources for </w:t>
                  </w:r>
                  <w:r w:rsidR="00B20F2A">
                    <w:rPr>
                      <w:b/>
                    </w:rPr>
                    <w:t>Number and Operations in Base Ten 3</w:t>
                  </w:r>
                </w:p>
              </w:tc>
            </w:tr>
            <w:tr w:rsidR="003B0825" w:rsidRPr="002927C8" w:rsidTr="003B0825">
              <w:trPr>
                <w:trHeight w:val="296"/>
              </w:trPr>
              <w:tc>
                <w:tcPr>
                  <w:tcW w:w="7192" w:type="dxa"/>
                  <w:shd w:val="clear" w:color="auto" w:fill="FFFFFF" w:themeFill="background1"/>
                </w:tcPr>
                <w:p w:rsidR="003B0825" w:rsidRPr="003B0825" w:rsidRDefault="00CA7AD7" w:rsidP="003B0825">
                  <w:pPr>
                    <w:rPr>
                      <w:sz w:val="20"/>
                      <w:szCs w:val="20"/>
                    </w:rPr>
                  </w:pPr>
                  <w:hyperlink r:id="rId54" w:history="1">
                    <w:r w:rsidR="003B0825" w:rsidRPr="00DE77F2">
                      <w:rPr>
                        <w:rStyle w:val="Hyperlink"/>
                        <w:sz w:val="20"/>
                        <w:szCs w:val="20"/>
                      </w:rPr>
                      <w:t>Single Digits Multiplied by Multiples of Ten</w:t>
                    </w:r>
                  </w:hyperlink>
                </w:p>
              </w:tc>
              <w:tc>
                <w:tcPr>
                  <w:tcW w:w="7193" w:type="dxa"/>
                  <w:shd w:val="clear" w:color="auto" w:fill="FFFFFF" w:themeFill="background1"/>
                </w:tcPr>
                <w:p w:rsidR="003B0825" w:rsidRPr="003B0825" w:rsidRDefault="00CA7AD7" w:rsidP="003B0825">
                  <w:pPr>
                    <w:rPr>
                      <w:sz w:val="20"/>
                      <w:szCs w:val="20"/>
                    </w:rPr>
                  </w:pPr>
                  <w:hyperlink r:id="rId55" w:history="1">
                    <w:r w:rsidR="003B0825" w:rsidRPr="00DE77F2">
                      <w:rPr>
                        <w:rStyle w:val="Hyperlink"/>
                        <w:sz w:val="20"/>
                        <w:szCs w:val="20"/>
                      </w:rPr>
                      <w:t>Multiplying by Multiples of Ten</w:t>
                    </w:r>
                  </w:hyperlink>
                </w:p>
              </w:tc>
            </w:tr>
          </w:tbl>
          <w:p w:rsidR="00783CF5" w:rsidRDefault="00783CF5" w:rsidP="00783CF5">
            <w:pPr>
              <w:rPr>
                <w:sz w:val="14"/>
              </w:rPr>
            </w:pPr>
          </w:p>
          <w:tbl>
            <w:tblPr>
              <w:tblStyle w:val="TableGrid"/>
              <w:tblW w:w="0" w:type="auto"/>
              <w:tblLook w:val="04A0" w:firstRow="1" w:lastRow="0" w:firstColumn="1" w:lastColumn="0" w:noHBand="0" w:noVBand="1"/>
            </w:tblPr>
            <w:tblGrid>
              <w:gridCol w:w="4795"/>
              <w:gridCol w:w="4795"/>
              <w:gridCol w:w="4795"/>
            </w:tblGrid>
            <w:tr w:rsidR="00783CF5" w:rsidRPr="00726B91" w:rsidTr="00783CF5">
              <w:tc>
                <w:tcPr>
                  <w:tcW w:w="14385" w:type="dxa"/>
                  <w:gridSpan w:val="3"/>
                  <w:shd w:val="clear" w:color="auto" w:fill="000000" w:themeFill="text1"/>
                </w:tcPr>
                <w:p w:rsidR="00783CF5" w:rsidRPr="00726B91" w:rsidRDefault="00783CF5" w:rsidP="00783CF5">
                  <w:pPr>
                    <w:jc w:val="center"/>
                    <w:rPr>
                      <w:b/>
                    </w:rPr>
                  </w:pPr>
                  <w:r>
                    <w:rPr>
                      <w:b/>
                    </w:rPr>
                    <w:t>Emphasized Standards for Mathematical Practice</w:t>
                  </w:r>
                </w:p>
              </w:tc>
            </w:tr>
            <w:tr w:rsidR="00B20F2A" w:rsidRPr="00F555BF" w:rsidTr="009B5E55">
              <w:trPr>
                <w:trHeight w:val="557"/>
              </w:trPr>
              <w:tc>
                <w:tcPr>
                  <w:tcW w:w="4795" w:type="dxa"/>
                  <w:shd w:val="clear" w:color="auto" w:fill="FFFFFF" w:themeFill="background1"/>
                </w:tcPr>
                <w:p w:rsidR="00B20F2A" w:rsidRPr="00573AD4" w:rsidRDefault="00B20F2A" w:rsidP="00783CF5">
                  <w:pPr>
                    <w:rPr>
                      <w:sz w:val="20"/>
                      <w:szCs w:val="20"/>
                    </w:rPr>
                  </w:pPr>
                  <w:r>
                    <w:rPr>
                      <w:sz w:val="20"/>
                      <w:szCs w:val="20"/>
                    </w:rPr>
                    <w:t>2. Reason abstractly and quantitatively.</w:t>
                  </w:r>
                </w:p>
              </w:tc>
              <w:tc>
                <w:tcPr>
                  <w:tcW w:w="4795" w:type="dxa"/>
                  <w:shd w:val="clear" w:color="auto" w:fill="FFFFFF" w:themeFill="background1"/>
                </w:tcPr>
                <w:p w:rsidR="00B20F2A" w:rsidRPr="00573AD4" w:rsidRDefault="00B20F2A" w:rsidP="00783CF5">
                  <w:pPr>
                    <w:rPr>
                      <w:sz w:val="20"/>
                      <w:szCs w:val="20"/>
                    </w:rPr>
                  </w:pPr>
                  <w:r>
                    <w:rPr>
                      <w:sz w:val="20"/>
                      <w:szCs w:val="20"/>
                    </w:rPr>
                    <w:t>7. Look for and make use of structure.</w:t>
                  </w:r>
                </w:p>
              </w:tc>
              <w:tc>
                <w:tcPr>
                  <w:tcW w:w="4795" w:type="dxa"/>
                  <w:shd w:val="clear" w:color="auto" w:fill="FFFFFF" w:themeFill="background1"/>
                </w:tcPr>
                <w:p w:rsidR="00B20F2A" w:rsidRPr="00573AD4" w:rsidRDefault="00B20F2A" w:rsidP="00783CF5">
                  <w:pPr>
                    <w:rPr>
                      <w:sz w:val="20"/>
                      <w:szCs w:val="20"/>
                    </w:rPr>
                  </w:pPr>
                  <w:r>
                    <w:rPr>
                      <w:sz w:val="20"/>
                      <w:szCs w:val="20"/>
                    </w:rPr>
                    <w:t>8. Look for and express regularity in repeated reasoning.</w:t>
                  </w:r>
                </w:p>
              </w:tc>
            </w:tr>
          </w:tbl>
          <w:p w:rsidR="00783CF5" w:rsidRDefault="00783CF5" w:rsidP="00783CF5">
            <w:pPr>
              <w:rPr>
                <w:sz w:val="14"/>
              </w:rPr>
            </w:pPr>
          </w:p>
          <w:p w:rsidR="00783CF5" w:rsidRDefault="00783CF5" w:rsidP="00783CF5">
            <w:pPr>
              <w:rPr>
                <w:sz w:val="14"/>
              </w:rPr>
            </w:pPr>
          </w:p>
        </w:tc>
      </w:tr>
    </w:tbl>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6E7908" w:rsidRDefault="006E7908">
      <w:pPr>
        <w:rPr>
          <w:sz w:val="14"/>
        </w:rPr>
      </w:pPr>
      <w:r>
        <w:rPr>
          <w:sz w:val="14"/>
        </w:rPr>
        <w:br w:type="page"/>
      </w:r>
    </w:p>
    <w:tbl>
      <w:tblPr>
        <w:tblStyle w:val="TableGrid"/>
        <w:tblW w:w="0" w:type="auto"/>
        <w:tblLook w:val="04A0" w:firstRow="1" w:lastRow="0" w:firstColumn="1" w:lastColumn="0" w:noHBand="0" w:noVBand="1"/>
      </w:tblPr>
      <w:tblGrid>
        <w:gridCol w:w="5935"/>
        <w:gridCol w:w="8450"/>
      </w:tblGrid>
      <w:tr w:rsidR="006E7908" w:rsidRPr="006247E3" w:rsidTr="00386FB3">
        <w:tc>
          <w:tcPr>
            <w:tcW w:w="5935" w:type="dxa"/>
            <w:shd w:val="clear" w:color="auto" w:fill="000000" w:themeFill="text1"/>
          </w:tcPr>
          <w:p w:rsidR="006E7908" w:rsidRPr="00653963" w:rsidRDefault="006E7908" w:rsidP="00386FB3">
            <w:pPr>
              <w:jc w:val="center"/>
              <w:rPr>
                <w:b/>
              </w:rPr>
            </w:pPr>
            <w:r w:rsidRPr="00653963">
              <w:rPr>
                <w:b/>
              </w:rPr>
              <w:lastRenderedPageBreak/>
              <w:t>Standard</w:t>
            </w:r>
          </w:p>
        </w:tc>
        <w:tc>
          <w:tcPr>
            <w:tcW w:w="8450" w:type="dxa"/>
            <w:shd w:val="clear" w:color="auto" w:fill="000000" w:themeFill="text1"/>
          </w:tcPr>
          <w:p w:rsidR="006E7908" w:rsidRPr="00653963" w:rsidRDefault="006E7908" w:rsidP="00386FB3">
            <w:pPr>
              <w:pStyle w:val="ListParagraph"/>
              <w:jc w:val="center"/>
              <w:rPr>
                <w:b/>
              </w:rPr>
            </w:pPr>
            <w:r w:rsidRPr="00653963">
              <w:rPr>
                <w:b/>
              </w:rPr>
              <w:t>Learner Objective</w:t>
            </w:r>
          </w:p>
        </w:tc>
      </w:tr>
      <w:tr w:rsidR="006E7908" w:rsidTr="00386FB3">
        <w:trPr>
          <w:trHeight w:val="1133"/>
        </w:trPr>
        <w:tc>
          <w:tcPr>
            <w:tcW w:w="5935" w:type="dxa"/>
          </w:tcPr>
          <w:p w:rsidR="006E7908" w:rsidRPr="00880366" w:rsidRDefault="006E7908" w:rsidP="00386FB3">
            <w:pPr>
              <w:pStyle w:val="TableGrid1"/>
              <w:widowControl w:val="0"/>
              <w:rPr>
                <w:rFonts w:asciiTheme="minorHAnsi" w:hAnsiTheme="minorHAnsi" w:cstheme="minorHAnsi"/>
                <w:color w:val="000000"/>
                <w:sz w:val="20"/>
              </w:rPr>
            </w:pPr>
            <w:r w:rsidRPr="00880366">
              <w:rPr>
                <w:rFonts w:asciiTheme="minorHAnsi" w:eastAsiaTheme="minorHAnsi" w:hAnsiTheme="minorHAnsi" w:cstheme="minorBidi"/>
                <w:color w:val="auto"/>
                <w:sz w:val="28"/>
                <w:szCs w:val="28"/>
                <w:u w:val="single"/>
              </w:rPr>
              <w:t>Measurement and Data 3:</w:t>
            </w:r>
            <w:r w:rsidRPr="005F354D">
              <w:rPr>
                <w:rFonts w:asciiTheme="minorHAnsi" w:hAnsiTheme="minorHAnsi" w:cstheme="minorHAnsi"/>
                <w:color w:val="000000"/>
                <w:sz w:val="20"/>
                <w:u w:val="single"/>
              </w:rPr>
              <w:t xml:space="preserve"> </w:t>
            </w:r>
            <w:r w:rsidRPr="005F354D">
              <w:rPr>
                <w:rFonts w:asciiTheme="minorHAnsi" w:hAnsiTheme="minorHAnsi" w:cstheme="minorHAnsi"/>
                <w:color w:val="000000"/>
                <w:sz w:val="20"/>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tc>
        <w:tc>
          <w:tcPr>
            <w:tcW w:w="8450" w:type="dxa"/>
          </w:tcPr>
          <w:p w:rsidR="006E7908" w:rsidRPr="005F354D" w:rsidRDefault="006E7908"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one-step “how many more” problems using information from a scaled bar graph.</w:t>
            </w:r>
          </w:p>
          <w:p w:rsidR="006E7908" w:rsidRPr="005F354D" w:rsidRDefault="006E7908"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one-step “how many less” problems using information from a scaled bar graph.</w:t>
            </w:r>
          </w:p>
          <w:p w:rsidR="006E7908" w:rsidRPr="005F354D" w:rsidRDefault="006E7908"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two-step “how many more” problems using information from a scaled bar graph.</w:t>
            </w:r>
          </w:p>
          <w:p w:rsidR="006E7908" w:rsidRPr="005F354D" w:rsidRDefault="006E7908"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two-step “how many less” problems using information from a scaled bar graph.</w:t>
            </w:r>
          </w:p>
          <w:p w:rsidR="006E7908" w:rsidRPr="005F354D" w:rsidRDefault="006E7908" w:rsidP="00386FB3">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draw a scaled picture graph to represent a data set with several categories.</w:t>
            </w:r>
          </w:p>
          <w:p w:rsidR="006E7908" w:rsidRPr="001739B8" w:rsidRDefault="006E7908" w:rsidP="00386FB3">
            <w:pPr>
              <w:pStyle w:val="ListParagraph"/>
              <w:numPr>
                <w:ilvl w:val="0"/>
                <w:numId w:val="12"/>
              </w:numPr>
              <w:tabs>
                <w:tab w:val="left" w:pos="5479"/>
              </w:tabs>
            </w:pPr>
            <w:r w:rsidRPr="005F354D">
              <w:rPr>
                <w:rFonts w:cstheme="minorHAnsi"/>
                <w:color w:val="000000"/>
                <w:sz w:val="20"/>
                <w:szCs w:val="20"/>
              </w:rPr>
              <w:t>I can draw a scaled bar graph to represent a data set with several categories.</w:t>
            </w:r>
          </w:p>
        </w:tc>
      </w:tr>
    </w:tbl>
    <w:p w:rsidR="006E7908" w:rsidRPr="00413A61" w:rsidRDefault="006E7908" w:rsidP="0025211C">
      <w:pPr>
        <w:spacing w:after="0" w:line="240" w:lineRule="auto"/>
        <w:rPr>
          <w:sz w:val="10"/>
          <w:szCs w:val="10"/>
        </w:rPr>
      </w:pPr>
    </w:p>
    <w:tbl>
      <w:tblPr>
        <w:tblStyle w:val="TableGrid"/>
        <w:tblW w:w="0" w:type="auto"/>
        <w:tblLook w:val="04A0" w:firstRow="1" w:lastRow="0" w:firstColumn="1" w:lastColumn="0" w:noHBand="0" w:noVBand="1"/>
      </w:tblPr>
      <w:tblGrid>
        <w:gridCol w:w="4796"/>
        <w:gridCol w:w="2399"/>
        <w:gridCol w:w="2398"/>
        <w:gridCol w:w="4797"/>
      </w:tblGrid>
      <w:tr w:rsidR="006E7908" w:rsidTr="00386FB3">
        <w:tc>
          <w:tcPr>
            <w:tcW w:w="14390" w:type="dxa"/>
            <w:gridSpan w:val="4"/>
            <w:shd w:val="clear" w:color="auto" w:fill="000000" w:themeFill="text1"/>
          </w:tcPr>
          <w:p w:rsidR="006E7908" w:rsidRDefault="006E7908" w:rsidP="0025211C">
            <w:pPr>
              <w:jc w:val="center"/>
              <w:rPr>
                <w:b/>
                <w:color w:val="FFFFFF" w:themeColor="background1"/>
              </w:rPr>
            </w:pPr>
            <w:r>
              <w:rPr>
                <w:b/>
                <w:color w:val="FFFFFF" w:themeColor="background1"/>
              </w:rPr>
              <w:t>What does this standard mean the students will know and be able to do?</w:t>
            </w:r>
          </w:p>
        </w:tc>
      </w:tr>
      <w:tr w:rsidR="006E7908" w:rsidTr="00386FB3">
        <w:tc>
          <w:tcPr>
            <w:tcW w:w="14390" w:type="dxa"/>
            <w:gridSpan w:val="4"/>
            <w:shd w:val="clear" w:color="auto" w:fill="F2F2F2" w:themeFill="background1" w:themeFillShade="F2"/>
          </w:tcPr>
          <w:p w:rsidR="006E7908" w:rsidRPr="00573AD4" w:rsidRDefault="006E7908" w:rsidP="0025211C">
            <w:pPr>
              <w:rPr>
                <w:sz w:val="20"/>
                <w:szCs w:val="20"/>
              </w:rPr>
            </w:pPr>
            <w:r w:rsidRPr="00573AD4">
              <w:rPr>
                <w:sz w:val="20"/>
                <w:szCs w:val="20"/>
              </w:rPr>
              <w:t>Students should have opportunities reading and solving probl</w:t>
            </w:r>
            <w:r>
              <w:rPr>
                <w:sz w:val="20"/>
                <w:szCs w:val="20"/>
              </w:rPr>
              <w:t xml:space="preserve">ems using scaled graphs before </w:t>
            </w:r>
            <w:r w:rsidRPr="00573AD4">
              <w:rPr>
                <w:sz w:val="20"/>
                <w:szCs w:val="20"/>
              </w:rPr>
              <w:t>being asked to draw one. Graphs on the next page all use five as th</w:t>
            </w:r>
            <w:r>
              <w:rPr>
                <w:sz w:val="20"/>
                <w:szCs w:val="20"/>
              </w:rPr>
              <w:t>e scale interval, but students s</w:t>
            </w:r>
            <w:r w:rsidRPr="00573AD4">
              <w:rPr>
                <w:sz w:val="20"/>
                <w:szCs w:val="20"/>
              </w:rPr>
              <w:t>hould experience different intervals to further develop their und</w:t>
            </w:r>
            <w:r>
              <w:rPr>
                <w:sz w:val="20"/>
                <w:szCs w:val="20"/>
              </w:rPr>
              <w:t xml:space="preserve">erstanding of scale graphs and </w:t>
            </w:r>
            <w:r w:rsidRPr="00573AD4">
              <w:rPr>
                <w:sz w:val="20"/>
                <w:szCs w:val="20"/>
              </w:rPr>
              <w:t xml:space="preserve">number facts. </w:t>
            </w:r>
          </w:p>
          <w:p w:rsidR="006E7908" w:rsidRDefault="006E7908" w:rsidP="0025211C">
            <w:pPr>
              <w:rPr>
                <w:sz w:val="20"/>
                <w:szCs w:val="20"/>
              </w:rPr>
            </w:pPr>
          </w:p>
          <w:p w:rsidR="006E7908" w:rsidRDefault="006E7908" w:rsidP="0025211C">
            <w:pPr>
              <w:rPr>
                <w:sz w:val="20"/>
                <w:szCs w:val="20"/>
              </w:rPr>
            </w:pPr>
            <w:r w:rsidRPr="00573AD4">
              <w:rPr>
                <w:sz w:val="20"/>
                <w:szCs w:val="20"/>
              </w:rPr>
              <w:t xml:space="preserve">While exploring data concepts, students </w:t>
            </w:r>
            <w:proofErr w:type="gramStart"/>
            <w:r w:rsidRPr="00573AD4">
              <w:rPr>
                <w:sz w:val="20"/>
                <w:szCs w:val="20"/>
              </w:rPr>
              <w:t xml:space="preserve">should </w:t>
            </w:r>
            <w:r>
              <w:rPr>
                <w:sz w:val="20"/>
                <w:szCs w:val="20"/>
              </w:rPr>
              <w:t xml:space="preserve"> </w:t>
            </w:r>
            <w:r w:rsidRPr="00573AD4">
              <w:rPr>
                <w:sz w:val="20"/>
                <w:szCs w:val="20"/>
              </w:rPr>
              <w:t>1</w:t>
            </w:r>
            <w:proofErr w:type="gramEnd"/>
            <w:r w:rsidRPr="00573AD4">
              <w:rPr>
                <w:sz w:val="20"/>
                <w:szCs w:val="20"/>
              </w:rPr>
              <w:t xml:space="preserve">)Pose a question, </w:t>
            </w:r>
            <w:r>
              <w:rPr>
                <w:sz w:val="20"/>
                <w:szCs w:val="20"/>
              </w:rPr>
              <w:t xml:space="preserve"> </w:t>
            </w:r>
            <w:r w:rsidRPr="00573AD4">
              <w:rPr>
                <w:sz w:val="20"/>
                <w:szCs w:val="20"/>
              </w:rPr>
              <w:t xml:space="preserve">2)Collect data, </w:t>
            </w:r>
            <w:r>
              <w:rPr>
                <w:sz w:val="20"/>
                <w:szCs w:val="20"/>
              </w:rPr>
              <w:t xml:space="preserve"> 3)Analyze </w:t>
            </w:r>
            <w:r w:rsidRPr="00573AD4">
              <w:rPr>
                <w:sz w:val="20"/>
                <w:szCs w:val="20"/>
              </w:rPr>
              <w:t xml:space="preserve">data, and </w:t>
            </w:r>
            <w:r>
              <w:rPr>
                <w:sz w:val="20"/>
                <w:szCs w:val="20"/>
              </w:rPr>
              <w:t xml:space="preserve"> </w:t>
            </w:r>
            <w:r w:rsidRPr="00573AD4">
              <w:rPr>
                <w:sz w:val="20"/>
                <w:szCs w:val="20"/>
              </w:rPr>
              <w:t xml:space="preserve">4)Interpret data (PCAI). Students should be graphing </w:t>
            </w:r>
            <w:r>
              <w:rPr>
                <w:sz w:val="20"/>
                <w:szCs w:val="20"/>
              </w:rPr>
              <w:t xml:space="preserve">data that is relevant to their </w:t>
            </w:r>
            <w:r w:rsidRPr="00573AD4">
              <w:rPr>
                <w:sz w:val="20"/>
                <w:szCs w:val="20"/>
              </w:rPr>
              <w:t>lives</w:t>
            </w:r>
            <w:r>
              <w:rPr>
                <w:sz w:val="20"/>
                <w:szCs w:val="20"/>
              </w:rPr>
              <w:t>.</w:t>
            </w:r>
          </w:p>
          <w:p w:rsidR="006E7908" w:rsidRDefault="006E7908" w:rsidP="0025211C">
            <w:pPr>
              <w:rPr>
                <w:sz w:val="20"/>
                <w:szCs w:val="20"/>
              </w:rPr>
            </w:pPr>
          </w:p>
          <w:p w:rsidR="006E7908" w:rsidRPr="00F555BF" w:rsidRDefault="006E7908" w:rsidP="0025211C">
            <w:pPr>
              <w:rPr>
                <w:sz w:val="20"/>
                <w:szCs w:val="20"/>
              </w:rPr>
            </w:pPr>
            <w:r>
              <w:rPr>
                <w:sz w:val="20"/>
                <w:szCs w:val="20"/>
              </w:rPr>
              <w:t xml:space="preserve">Graphs should include a title, </w:t>
            </w:r>
            <w:r w:rsidRPr="00573AD4">
              <w:rPr>
                <w:sz w:val="20"/>
                <w:szCs w:val="20"/>
              </w:rPr>
              <w:t>scale, categories, category label, and data. Students need to use bo</w:t>
            </w:r>
            <w:r>
              <w:rPr>
                <w:sz w:val="20"/>
                <w:szCs w:val="20"/>
              </w:rPr>
              <w:t>th horizontal and vertical bar graphs and pictographs.</w:t>
            </w:r>
          </w:p>
        </w:tc>
      </w:tr>
      <w:tr w:rsidR="006E7908" w:rsidTr="00386FB3">
        <w:trPr>
          <w:trHeight w:val="593"/>
        </w:trPr>
        <w:tc>
          <w:tcPr>
            <w:tcW w:w="14390" w:type="dxa"/>
            <w:gridSpan w:val="4"/>
            <w:shd w:val="clear" w:color="auto" w:fill="BFBFBF" w:themeFill="background1" w:themeFillShade="BF"/>
          </w:tcPr>
          <w:p w:rsidR="006E7908" w:rsidRDefault="006E7908" w:rsidP="0025211C">
            <w:pPr>
              <w:jc w:val="center"/>
              <w:rPr>
                <w:b/>
              </w:rPr>
            </w:pPr>
            <w:r>
              <w:rPr>
                <w:b/>
              </w:rPr>
              <w:t>Examples of Graphs:</w:t>
            </w:r>
          </w:p>
          <w:p w:rsidR="006E7908" w:rsidRPr="00573AD4" w:rsidRDefault="006E7908" w:rsidP="0025211C">
            <w:pPr>
              <w:jc w:val="center"/>
              <w:rPr>
                <w:b/>
              </w:rPr>
            </w:pPr>
            <w:r>
              <w:rPr>
                <w:b/>
              </w:rPr>
              <w:t>If you were to purchase a book for the class library which would be the best genre? Why?</w:t>
            </w:r>
            <w:r>
              <w:rPr>
                <w:b/>
                <w:sz w:val="10"/>
                <w:szCs w:val="10"/>
              </w:rPr>
              <w:t xml:space="preserve">  </w:t>
            </w:r>
          </w:p>
        </w:tc>
      </w:tr>
      <w:tr w:rsidR="006E7908" w:rsidTr="00386FB3">
        <w:tc>
          <w:tcPr>
            <w:tcW w:w="4796" w:type="dxa"/>
            <w:shd w:val="clear" w:color="auto" w:fill="BFBFBF" w:themeFill="background1" w:themeFillShade="BF"/>
          </w:tcPr>
          <w:p w:rsidR="006E7908" w:rsidRDefault="006E7908" w:rsidP="0025211C">
            <w:pPr>
              <w:jc w:val="center"/>
              <w:rPr>
                <w:b/>
                <w:sz w:val="20"/>
                <w:szCs w:val="20"/>
              </w:rPr>
            </w:pPr>
            <w:r>
              <w:rPr>
                <w:b/>
                <w:sz w:val="20"/>
                <w:szCs w:val="20"/>
              </w:rPr>
              <w:t>Scaled Pictograph</w:t>
            </w:r>
          </w:p>
        </w:tc>
        <w:tc>
          <w:tcPr>
            <w:tcW w:w="4797" w:type="dxa"/>
            <w:gridSpan w:val="2"/>
            <w:shd w:val="clear" w:color="auto" w:fill="BFBFBF" w:themeFill="background1" w:themeFillShade="BF"/>
          </w:tcPr>
          <w:p w:rsidR="006E7908" w:rsidRDefault="006E7908" w:rsidP="0025211C">
            <w:pPr>
              <w:jc w:val="center"/>
              <w:rPr>
                <w:b/>
                <w:sz w:val="20"/>
                <w:szCs w:val="20"/>
              </w:rPr>
            </w:pPr>
            <w:r>
              <w:rPr>
                <w:b/>
                <w:sz w:val="20"/>
                <w:szCs w:val="20"/>
              </w:rPr>
              <w:t>Vertical Single Bar Graph</w:t>
            </w:r>
          </w:p>
        </w:tc>
        <w:tc>
          <w:tcPr>
            <w:tcW w:w="4797" w:type="dxa"/>
            <w:shd w:val="clear" w:color="auto" w:fill="BFBFBF" w:themeFill="background1" w:themeFillShade="BF"/>
          </w:tcPr>
          <w:p w:rsidR="006E7908" w:rsidRDefault="006E7908" w:rsidP="0025211C">
            <w:pPr>
              <w:jc w:val="center"/>
              <w:rPr>
                <w:b/>
                <w:sz w:val="20"/>
                <w:szCs w:val="20"/>
              </w:rPr>
            </w:pPr>
            <w:r>
              <w:rPr>
                <w:b/>
                <w:sz w:val="20"/>
                <w:szCs w:val="20"/>
              </w:rPr>
              <w:t>Horizontal Single Bar Graph</w:t>
            </w:r>
          </w:p>
        </w:tc>
      </w:tr>
      <w:tr w:rsidR="006E7908" w:rsidTr="00386FB3">
        <w:trPr>
          <w:trHeight w:val="503"/>
        </w:trPr>
        <w:tc>
          <w:tcPr>
            <w:tcW w:w="4796" w:type="dxa"/>
            <w:shd w:val="clear" w:color="auto" w:fill="FFFFFF" w:themeFill="background1"/>
          </w:tcPr>
          <w:p w:rsidR="006E7908" w:rsidRDefault="006E7908" w:rsidP="0025211C">
            <w:pPr>
              <w:jc w:val="center"/>
              <w:rPr>
                <w:sz w:val="20"/>
                <w:szCs w:val="20"/>
              </w:rPr>
            </w:pPr>
            <w:r>
              <w:object w:dxaOrig="3585" w:dyaOrig="1560">
                <v:shape id="_x0000_i1028" type="#_x0000_t75" style="width:129.95pt;height:57.05pt" o:ole="">
                  <v:imagedata r:id="rId56" o:title=""/>
                </v:shape>
                <o:OLEObject Type="Embed" ProgID="PBrush" ShapeID="_x0000_i1028" DrawAspect="Content" ObjectID="_1432547974" r:id="rId57"/>
              </w:object>
            </w:r>
          </w:p>
        </w:tc>
        <w:tc>
          <w:tcPr>
            <w:tcW w:w="4797" w:type="dxa"/>
            <w:gridSpan w:val="2"/>
            <w:shd w:val="clear" w:color="auto" w:fill="FFFFFF" w:themeFill="background1"/>
          </w:tcPr>
          <w:p w:rsidR="006E7908" w:rsidRDefault="006E7908" w:rsidP="0025211C">
            <w:pPr>
              <w:jc w:val="center"/>
              <w:rPr>
                <w:sz w:val="20"/>
                <w:szCs w:val="20"/>
              </w:rPr>
            </w:pPr>
            <w:r>
              <w:object w:dxaOrig="2115" w:dyaOrig="1530">
                <v:shape id="_x0000_i1029" type="#_x0000_t75" style="width:72.95pt;height:54.25pt" o:ole="">
                  <v:imagedata r:id="rId58" o:title=""/>
                </v:shape>
                <o:OLEObject Type="Embed" ProgID="PBrush" ShapeID="_x0000_i1029" DrawAspect="Content" ObjectID="_1432547975" r:id="rId59"/>
              </w:object>
            </w:r>
          </w:p>
        </w:tc>
        <w:tc>
          <w:tcPr>
            <w:tcW w:w="4797" w:type="dxa"/>
            <w:shd w:val="clear" w:color="auto" w:fill="FFFFFF" w:themeFill="background1"/>
          </w:tcPr>
          <w:p w:rsidR="006E7908" w:rsidRDefault="006E7908" w:rsidP="0025211C">
            <w:pPr>
              <w:jc w:val="center"/>
              <w:rPr>
                <w:sz w:val="20"/>
                <w:szCs w:val="20"/>
              </w:rPr>
            </w:pPr>
            <w:r>
              <w:object w:dxaOrig="4260" w:dyaOrig="1425">
                <v:shape id="_x0000_i1030" type="#_x0000_t75" style="width:171.1pt;height:57.05pt" o:ole="">
                  <v:imagedata r:id="rId60" o:title=""/>
                </v:shape>
                <o:OLEObject Type="Embed" ProgID="PBrush" ShapeID="_x0000_i1030" DrawAspect="Content" ObjectID="_1432547976" r:id="rId61"/>
              </w:object>
            </w:r>
          </w:p>
        </w:tc>
      </w:tr>
      <w:tr w:rsidR="006E7908" w:rsidRPr="00573AD4" w:rsidTr="00386FB3">
        <w:trPr>
          <w:trHeight w:val="287"/>
        </w:trPr>
        <w:tc>
          <w:tcPr>
            <w:tcW w:w="14390" w:type="dxa"/>
            <w:gridSpan w:val="4"/>
            <w:shd w:val="clear" w:color="auto" w:fill="BFBFBF" w:themeFill="background1" w:themeFillShade="BF"/>
          </w:tcPr>
          <w:p w:rsidR="006E7908" w:rsidRPr="00573AD4" w:rsidRDefault="006E7908" w:rsidP="0025211C">
            <w:pPr>
              <w:jc w:val="center"/>
              <w:rPr>
                <w:b/>
              </w:rPr>
            </w:pPr>
            <w:r>
              <w:rPr>
                <w:b/>
              </w:rPr>
              <w:t>Analyze and interpret data which could include:</w:t>
            </w:r>
            <w:r>
              <w:rPr>
                <w:b/>
                <w:sz w:val="10"/>
                <w:szCs w:val="10"/>
              </w:rPr>
              <w:t xml:space="preserve">  </w:t>
            </w:r>
          </w:p>
        </w:tc>
      </w:tr>
      <w:tr w:rsidR="006E7908" w:rsidRPr="00573AD4" w:rsidTr="00386FB3">
        <w:trPr>
          <w:trHeight w:val="287"/>
        </w:trPr>
        <w:tc>
          <w:tcPr>
            <w:tcW w:w="7195" w:type="dxa"/>
            <w:gridSpan w:val="2"/>
            <w:shd w:val="clear" w:color="auto" w:fill="auto"/>
          </w:tcPr>
          <w:p w:rsidR="006E7908" w:rsidRPr="00BD5D1E" w:rsidRDefault="006E7908" w:rsidP="0025211C">
            <w:pPr>
              <w:rPr>
                <w:sz w:val="20"/>
                <w:szCs w:val="20"/>
              </w:rPr>
            </w:pPr>
            <w:r w:rsidRPr="00BD5D1E">
              <w:rPr>
                <w:sz w:val="20"/>
                <w:szCs w:val="20"/>
              </w:rPr>
              <w:t xml:space="preserve">• How many more nonfiction books where read than fantasy books? </w:t>
            </w:r>
          </w:p>
          <w:p w:rsidR="006E7908" w:rsidRPr="00BD5D1E" w:rsidRDefault="006E7908" w:rsidP="0025211C">
            <w:pPr>
              <w:rPr>
                <w:sz w:val="20"/>
                <w:szCs w:val="20"/>
              </w:rPr>
            </w:pPr>
            <w:r w:rsidRPr="00BD5D1E">
              <w:rPr>
                <w:sz w:val="20"/>
                <w:szCs w:val="20"/>
              </w:rPr>
              <w:t xml:space="preserve">• Did more people read biography and mystery books or fiction and fantasy books? </w:t>
            </w:r>
          </w:p>
          <w:p w:rsidR="006E7908" w:rsidRPr="00BD5D1E" w:rsidRDefault="006E7908" w:rsidP="0025211C">
            <w:pPr>
              <w:rPr>
                <w:sz w:val="20"/>
                <w:szCs w:val="20"/>
              </w:rPr>
            </w:pPr>
            <w:r w:rsidRPr="00BD5D1E">
              <w:rPr>
                <w:sz w:val="20"/>
                <w:szCs w:val="20"/>
              </w:rPr>
              <w:t xml:space="preserve">• About how many books in all genres were read? </w:t>
            </w:r>
          </w:p>
          <w:p w:rsidR="006E7908" w:rsidRPr="00BD5D1E" w:rsidRDefault="006E7908" w:rsidP="0025211C">
            <w:pPr>
              <w:rPr>
                <w:sz w:val="20"/>
                <w:szCs w:val="20"/>
              </w:rPr>
            </w:pPr>
            <w:r w:rsidRPr="00BD5D1E">
              <w:rPr>
                <w:sz w:val="20"/>
                <w:szCs w:val="20"/>
              </w:rPr>
              <w:t>• Using the data from the graphs, what type of book was rea</w:t>
            </w:r>
            <w:r>
              <w:rPr>
                <w:sz w:val="20"/>
                <w:szCs w:val="20"/>
              </w:rPr>
              <w:t xml:space="preserve">d more often than a mystery but </w:t>
            </w:r>
            <w:r w:rsidRPr="00BD5D1E">
              <w:rPr>
                <w:sz w:val="20"/>
                <w:szCs w:val="20"/>
              </w:rPr>
              <w:t xml:space="preserve">less often than a fairytale? </w:t>
            </w:r>
          </w:p>
        </w:tc>
        <w:tc>
          <w:tcPr>
            <w:tcW w:w="7195" w:type="dxa"/>
            <w:gridSpan w:val="2"/>
            <w:shd w:val="clear" w:color="auto" w:fill="auto"/>
          </w:tcPr>
          <w:p w:rsidR="006E7908" w:rsidRPr="00BD5D1E" w:rsidRDefault="006E7908" w:rsidP="0025211C">
            <w:pPr>
              <w:rPr>
                <w:sz w:val="20"/>
                <w:szCs w:val="20"/>
              </w:rPr>
            </w:pPr>
            <w:r w:rsidRPr="00BD5D1E">
              <w:rPr>
                <w:sz w:val="20"/>
                <w:szCs w:val="20"/>
              </w:rPr>
              <w:t xml:space="preserve">• What interval was used for this scale? </w:t>
            </w:r>
          </w:p>
          <w:p w:rsidR="006E7908" w:rsidRPr="00BD5D1E" w:rsidRDefault="006E7908" w:rsidP="0025211C">
            <w:pPr>
              <w:rPr>
                <w:sz w:val="20"/>
                <w:szCs w:val="20"/>
              </w:rPr>
            </w:pPr>
            <w:r w:rsidRPr="00BD5D1E">
              <w:rPr>
                <w:sz w:val="20"/>
                <w:szCs w:val="20"/>
              </w:rPr>
              <w:t xml:space="preserve">• What can we say about types of books read? What is a typical type of book read? </w:t>
            </w:r>
          </w:p>
          <w:p w:rsidR="006E7908" w:rsidRPr="00BD5D1E" w:rsidRDefault="006E7908" w:rsidP="0025211C">
            <w:r w:rsidRPr="00BD5D1E">
              <w:rPr>
                <w:sz w:val="20"/>
                <w:szCs w:val="20"/>
              </w:rPr>
              <w:t>• If you were to purchase a book for the class library which would be the best genre?</w:t>
            </w:r>
          </w:p>
        </w:tc>
      </w:tr>
    </w:tbl>
    <w:p w:rsidR="006E7908" w:rsidRPr="000E7820" w:rsidRDefault="006E7908" w:rsidP="0025211C">
      <w:pPr>
        <w:spacing w:after="0" w:line="240" w:lineRule="auto"/>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6E7908" w:rsidTr="00386FB3">
        <w:tc>
          <w:tcPr>
            <w:tcW w:w="14385" w:type="dxa"/>
            <w:gridSpan w:val="4"/>
            <w:shd w:val="clear" w:color="auto" w:fill="000000" w:themeFill="text1"/>
          </w:tcPr>
          <w:p w:rsidR="006E7908" w:rsidRPr="00726B91" w:rsidRDefault="006E7908" w:rsidP="0025211C">
            <w:pPr>
              <w:jc w:val="center"/>
              <w:rPr>
                <w:b/>
              </w:rPr>
            </w:pPr>
            <w:r>
              <w:rPr>
                <w:b/>
              </w:rPr>
              <w:t>Lessons and Resources for Measurement and Data 3</w:t>
            </w:r>
          </w:p>
        </w:tc>
      </w:tr>
      <w:tr w:rsidR="0025211C" w:rsidRPr="002927C8" w:rsidTr="00CA7AD7">
        <w:trPr>
          <w:trHeight w:val="350"/>
        </w:trPr>
        <w:tc>
          <w:tcPr>
            <w:tcW w:w="3596" w:type="dxa"/>
            <w:shd w:val="clear" w:color="auto" w:fill="auto"/>
          </w:tcPr>
          <w:p w:rsidR="0025211C" w:rsidRDefault="00CA7AD7" w:rsidP="0025211C">
            <w:pPr>
              <w:rPr>
                <w:sz w:val="20"/>
                <w:szCs w:val="20"/>
              </w:rPr>
            </w:pPr>
            <w:hyperlink r:id="rId62" w:history="1">
              <w:r w:rsidR="0025211C" w:rsidRPr="00DE77F2">
                <w:rPr>
                  <w:rStyle w:val="Hyperlink"/>
                  <w:sz w:val="20"/>
                  <w:szCs w:val="20"/>
                </w:rPr>
                <w:t>Pizza Survey</w:t>
              </w:r>
            </w:hyperlink>
          </w:p>
        </w:tc>
        <w:tc>
          <w:tcPr>
            <w:tcW w:w="3596" w:type="dxa"/>
            <w:shd w:val="clear" w:color="auto" w:fill="auto"/>
          </w:tcPr>
          <w:p w:rsidR="0025211C" w:rsidRDefault="00CA7AD7" w:rsidP="0025211C">
            <w:pPr>
              <w:rPr>
                <w:sz w:val="20"/>
                <w:szCs w:val="20"/>
              </w:rPr>
            </w:pPr>
            <w:hyperlink r:id="rId63" w:history="1">
              <w:r w:rsidR="0025211C" w:rsidRPr="00DE77F2">
                <w:rPr>
                  <w:rStyle w:val="Hyperlink"/>
                  <w:sz w:val="20"/>
                  <w:szCs w:val="20"/>
                </w:rPr>
                <w:t>Book Lover’s Survey</w:t>
              </w:r>
            </w:hyperlink>
          </w:p>
        </w:tc>
        <w:tc>
          <w:tcPr>
            <w:tcW w:w="3596" w:type="dxa"/>
            <w:shd w:val="clear" w:color="auto" w:fill="auto"/>
          </w:tcPr>
          <w:p w:rsidR="0025211C" w:rsidRPr="00552517" w:rsidRDefault="00CA7AD7" w:rsidP="0025211C">
            <w:pPr>
              <w:rPr>
                <w:sz w:val="20"/>
                <w:szCs w:val="20"/>
              </w:rPr>
            </w:pPr>
            <w:hyperlink r:id="rId64" w:history="1">
              <w:r w:rsidR="0025211C" w:rsidRPr="0025211C">
                <w:rPr>
                  <w:rStyle w:val="Hyperlink"/>
                  <w:sz w:val="20"/>
                  <w:szCs w:val="20"/>
                </w:rPr>
                <w:t>Eye Color</w:t>
              </w:r>
            </w:hyperlink>
          </w:p>
        </w:tc>
        <w:tc>
          <w:tcPr>
            <w:tcW w:w="3597" w:type="dxa"/>
            <w:shd w:val="clear" w:color="auto" w:fill="auto"/>
          </w:tcPr>
          <w:p w:rsidR="0025211C" w:rsidRPr="00552517" w:rsidRDefault="00CA7AD7" w:rsidP="0025211C">
            <w:pPr>
              <w:rPr>
                <w:sz w:val="20"/>
                <w:szCs w:val="20"/>
              </w:rPr>
            </w:pPr>
            <w:hyperlink r:id="rId65" w:history="1">
              <w:r w:rsidR="0025211C" w:rsidRPr="0025211C">
                <w:rPr>
                  <w:rStyle w:val="Hyperlink"/>
                  <w:sz w:val="20"/>
                  <w:szCs w:val="20"/>
                </w:rPr>
                <w:t>Flavorful Graphing</w:t>
              </w:r>
            </w:hyperlink>
          </w:p>
        </w:tc>
      </w:tr>
    </w:tbl>
    <w:p w:rsidR="006E7908" w:rsidRPr="004C2DFB" w:rsidRDefault="0025211C" w:rsidP="0025211C">
      <w:pPr>
        <w:spacing w:after="0" w:line="240" w:lineRule="auto"/>
        <w:rPr>
          <w:sz w:val="20"/>
          <w:szCs w:val="20"/>
        </w:rPr>
      </w:pPr>
      <w:r w:rsidRPr="004C2DFB">
        <w:rPr>
          <w:sz w:val="20"/>
          <w:szCs w:val="20"/>
          <w:highlight w:val="yellow"/>
        </w:rPr>
        <w:t>Create opportunities throughout the unit for student</w:t>
      </w:r>
      <w:r w:rsidR="004C2DFB" w:rsidRPr="004C2DFB">
        <w:rPr>
          <w:sz w:val="20"/>
          <w:szCs w:val="20"/>
          <w:highlight w:val="yellow"/>
        </w:rPr>
        <w:t>s to practice creating and analyzing graphs.</w:t>
      </w:r>
      <w:r w:rsidR="004C2DFB" w:rsidRPr="004C2DFB">
        <w:rPr>
          <w:sz w:val="20"/>
          <w:szCs w:val="20"/>
        </w:rPr>
        <w:t xml:space="preserve"> </w:t>
      </w:r>
    </w:p>
    <w:p w:rsidR="0025211C" w:rsidRDefault="0025211C" w:rsidP="0025211C">
      <w:pPr>
        <w:spacing w:after="0" w:line="240" w:lineRule="auto"/>
        <w:rPr>
          <w:sz w:val="14"/>
        </w:rPr>
      </w:pPr>
    </w:p>
    <w:tbl>
      <w:tblPr>
        <w:tblStyle w:val="TableGrid"/>
        <w:tblW w:w="0" w:type="auto"/>
        <w:tblLook w:val="04A0" w:firstRow="1" w:lastRow="0" w:firstColumn="1" w:lastColumn="0" w:noHBand="0" w:noVBand="1"/>
      </w:tblPr>
      <w:tblGrid>
        <w:gridCol w:w="3596"/>
        <w:gridCol w:w="3596"/>
        <w:gridCol w:w="3596"/>
        <w:gridCol w:w="3597"/>
      </w:tblGrid>
      <w:tr w:rsidR="006E7908" w:rsidRPr="00726B91" w:rsidTr="00386FB3">
        <w:tc>
          <w:tcPr>
            <w:tcW w:w="14385" w:type="dxa"/>
            <w:gridSpan w:val="4"/>
            <w:shd w:val="clear" w:color="auto" w:fill="000000" w:themeFill="text1"/>
          </w:tcPr>
          <w:p w:rsidR="006E7908" w:rsidRPr="00726B91" w:rsidRDefault="006E7908" w:rsidP="0025211C">
            <w:pPr>
              <w:jc w:val="center"/>
              <w:rPr>
                <w:b/>
              </w:rPr>
            </w:pPr>
            <w:r>
              <w:rPr>
                <w:b/>
              </w:rPr>
              <w:t>Emphasized Standards for Mathematical Practice</w:t>
            </w:r>
          </w:p>
        </w:tc>
      </w:tr>
      <w:tr w:rsidR="006E7908" w:rsidRPr="00F555BF" w:rsidTr="00386FB3">
        <w:trPr>
          <w:trHeight w:val="557"/>
        </w:trPr>
        <w:tc>
          <w:tcPr>
            <w:tcW w:w="3596" w:type="dxa"/>
            <w:shd w:val="clear" w:color="auto" w:fill="FFFFFF" w:themeFill="background1"/>
          </w:tcPr>
          <w:p w:rsidR="006E7908" w:rsidRPr="00975BD0" w:rsidRDefault="006E7908" w:rsidP="0025211C">
            <w:pPr>
              <w:rPr>
                <w:sz w:val="20"/>
                <w:szCs w:val="20"/>
              </w:rPr>
            </w:pPr>
            <w:r w:rsidRPr="00975BD0">
              <w:rPr>
                <w:sz w:val="20"/>
                <w:szCs w:val="20"/>
              </w:rPr>
              <w:t>1. Make sense of problems and persevere in solving them.</w:t>
            </w:r>
          </w:p>
        </w:tc>
        <w:tc>
          <w:tcPr>
            <w:tcW w:w="3596" w:type="dxa"/>
            <w:shd w:val="clear" w:color="auto" w:fill="FFFFFF" w:themeFill="background1"/>
          </w:tcPr>
          <w:p w:rsidR="006E7908" w:rsidRPr="00975BD0" w:rsidRDefault="006E7908" w:rsidP="0025211C">
            <w:pPr>
              <w:rPr>
                <w:sz w:val="20"/>
                <w:szCs w:val="20"/>
              </w:rPr>
            </w:pPr>
            <w:r w:rsidRPr="00975BD0">
              <w:rPr>
                <w:sz w:val="20"/>
                <w:szCs w:val="20"/>
              </w:rPr>
              <w:t>4. Model with mathematics.</w:t>
            </w:r>
          </w:p>
        </w:tc>
        <w:tc>
          <w:tcPr>
            <w:tcW w:w="3596" w:type="dxa"/>
            <w:shd w:val="clear" w:color="auto" w:fill="FFFFFF" w:themeFill="background1"/>
          </w:tcPr>
          <w:p w:rsidR="006E7908" w:rsidRPr="00975BD0" w:rsidRDefault="006E7908" w:rsidP="0025211C">
            <w:pPr>
              <w:rPr>
                <w:sz w:val="20"/>
                <w:szCs w:val="20"/>
              </w:rPr>
            </w:pPr>
            <w:r w:rsidRPr="00975BD0">
              <w:rPr>
                <w:sz w:val="20"/>
                <w:szCs w:val="20"/>
              </w:rPr>
              <w:t>6. Attend to precision.</w:t>
            </w:r>
          </w:p>
        </w:tc>
        <w:tc>
          <w:tcPr>
            <w:tcW w:w="3597" w:type="dxa"/>
            <w:shd w:val="clear" w:color="auto" w:fill="FFFFFF" w:themeFill="background1"/>
          </w:tcPr>
          <w:p w:rsidR="006E7908" w:rsidRPr="00975BD0" w:rsidRDefault="006E7908" w:rsidP="0025211C">
            <w:pPr>
              <w:rPr>
                <w:sz w:val="20"/>
                <w:szCs w:val="20"/>
              </w:rPr>
            </w:pPr>
            <w:r w:rsidRPr="00975BD0">
              <w:rPr>
                <w:sz w:val="20"/>
                <w:szCs w:val="20"/>
              </w:rPr>
              <w:t>7. Look for and make use of pattern.</w:t>
            </w:r>
          </w:p>
        </w:tc>
      </w:tr>
    </w:tbl>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386FB3" w:rsidRPr="00630B10" w:rsidRDefault="00386FB3" w:rsidP="00386FB3">
      <w:pPr>
        <w:spacing w:after="0"/>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sidR="004C2DFB">
        <w:rPr>
          <w:rFonts w:asciiTheme="majorHAnsi" w:hAnsiTheme="majorHAnsi"/>
          <w:b/>
          <w:sz w:val="28"/>
          <w:szCs w:val="28"/>
        </w:rPr>
        <w:t xml:space="preserve">Whole Group </w:t>
      </w:r>
      <w:r w:rsidRPr="00630B10">
        <w:rPr>
          <w:rFonts w:asciiTheme="majorHAnsi" w:hAnsiTheme="majorHAnsi"/>
          <w:b/>
          <w:sz w:val="28"/>
          <w:szCs w:val="28"/>
        </w:rPr>
        <w:t>Lesson Progression</w:t>
      </w:r>
    </w:p>
    <w:p w:rsidR="00386FB3" w:rsidRPr="00CE191C" w:rsidRDefault="004C2DFB" w:rsidP="00386FB3">
      <w:pPr>
        <w:spacing w:after="0" w:line="240" w:lineRule="auto"/>
        <w:jc w:val="center"/>
        <w:rPr>
          <w:rFonts w:asciiTheme="majorHAnsi" w:hAnsiTheme="majorHAnsi"/>
          <w:sz w:val="28"/>
          <w:szCs w:val="28"/>
        </w:rPr>
      </w:pPr>
      <w:r>
        <w:rPr>
          <w:rFonts w:asciiTheme="majorHAnsi" w:hAnsiTheme="majorHAnsi"/>
          <w:sz w:val="28"/>
          <w:szCs w:val="28"/>
        </w:rPr>
        <w:t>Unit Pacing: 5 Weeks</w:t>
      </w:r>
    </w:p>
    <w:tbl>
      <w:tblPr>
        <w:tblStyle w:val="TableGrid"/>
        <w:tblW w:w="14762" w:type="dxa"/>
        <w:tblInd w:w="18" w:type="dxa"/>
        <w:tblLayout w:type="fixed"/>
        <w:tblLook w:val="04A0" w:firstRow="1" w:lastRow="0" w:firstColumn="1" w:lastColumn="0" w:noHBand="0" w:noVBand="1"/>
      </w:tblPr>
      <w:tblGrid>
        <w:gridCol w:w="2340"/>
        <w:gridCol w:w="2700"/>
        <w:gridCol w:w="8108"/>
        <w:gridCol w:w="1614"/>
      </w:tblGrid>
      <w:tr w:rsidR="00386FB3" w:rsidTr="00386FB3">
        <w:trPr>
          <w:trHeight w:val="146"/>
        </w:trPr>
        <w:tc>
          <w:tcPr>
            <w:tcW w:w="2340"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386FB3" w:rsidRPr="00CE191C" w:rsidRDefault="00386FB3" w:rsidP="00386FB3">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386FB3" w:rsidRPr="00CE191C" w:rsidRDefault="00386FB3" w:rsidP="00386FB3">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386FB3" w:rsidRPr="00CE191C" w:rsidRDefault="00386FB3" w:rsidP="00386FB3">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386FB3" w:rsidRPr="00CE191C" w:rsidRDefault="00386FB3" w:rsidP="00386FB3">
            <w:pPr>
              <w:jc w:val="center"/>
              <w:rPr>
                <w:b/>
              </w:rPr>
            </w:pPr>
            <w:r w:rsidRPr="00CE191C">
              <w:rPr>
                <w:b/>
              </w:rPr>
              <w:t>Standard</w:t>
            </w:r>
          </w:p>
        </w:tc>
      </w:tr>
      <w:tr w:rsidR="00CA7AD7" w:rsidTr="00CA7AD7">
        <w:trPr>
          <w:trHeight w:val="146"/>
        </w:trPr>
        <w:tc>
          <w:tcPr>
            <w:tcW w:w="147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722DA4" w:rsidRDefault="00CA7AD7" w:rsidP="00CA7AD7">
            <w:pPr>
              <w:tabs>
                <w:tab w:val="left" w:pos="855"/>
              </w:tabs>
              <w:rPr>
                <w:sz w:val="28"/>
                <w:szCs w:val="28"/>
              </w:rPr>
            </w:pPr>
            <w:r w:rsidRPr="00722DA4">
              <w:rPr>
                <w:sz w:val="28"/>
                <w:szCs w:val="28"/>
                <w:highlight w:val="yellow"/>
              </w:rPr>
              <w:t>This unit progression is very optional</w:t>
            </w:r>
            <w:r w:rsidRPr="00722DA4">
              <w:rPr>
                <w:b/>
                <w:sz w:val="28"/>
                <w:szCs w:val="28"/>
                <w:highlight w:val="yellow"/>
              </w:rPr>
              <w:t>. It will best fit the students’ needs and abilities if teacher teams pre-assess the students and then create a unit based on the students’ needs.</w:t>
            </w:r>
            <w:r w:rsidRPr="00722DA4">
              <w:rPr>
                <w:sz w:val="28"/>
                <w:szCs w:val="28"/>
                <w:highlight w:val="yellow"/>
              </w:rPr>
              <w:t xml:space="preserve"> Several of the activities are the same activities that are listed in Unit 2. It is the teacher’s decision whether to reuse activities if the students need additional practice. Teacher teams also can create/find alternative activities to fit the standards, if they so choose. </w:t>
            </w:r>
            <w:r w:rsidRPr="00722DA4">
              <w:rPr>
                <w:b/>
                <w:sz w:val="28"/>
                <w:szCs w:val="28"/>
                <w:highlight w:val="yellow"/>
              </w:rPr>
              <w:t>Fourth Grade, Unit One students will begin to work with multiplication and the standard algorithm.</w:t>
            </w:r>
          </w:p>
        </w:tc>
      </w:tr>
      <w:tr w:rsidR="00CA7AD7" w:rsidTr="00CA7AD7">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7AD7" w:rsidRPr="00CA7AD7" w:rsidRDefault="00CA7AD7" w:rsidP="00386FB3">
            <w:pPr>
              <w:rPr>
                <w:rFonts w:cstheme="minorHAnsi"/>
                <w:sz w:val="18"/>
                <w:szCs w:val="18"/>
              </w:rPr>
            </w:pPr>
            <w:hyperlink r:id="rId66" w:history="1">
              <w:r w:rsidRPr="00CA7AD7">
                <w:rPr>
                  <w:rStyle w:val="Hyperlink"/>
                  <w:rFonts w:cstheme="minorHAnsi"/>
                  <w:sz w:val="18"/>
                  <w:szCs w:val="18"/>
                </w:rPr>
                <w:t>Addition and Subtraction Story Bank</w:t>
              </w:r>
            </w:hyperlink>
          </w:p>
          <w:p w:rsidR="00CA7AD7" w:rsidRPr="00CA7AD7" w:rsidRDefault="00CA7AD7" w:rsidP="00386FB3">
            <w:pPr>
              <w:rPr>
                <w:rFonts w:cstheme="minorHAnsi"/>
                <w:sz w:val="18"/>
                <w:szCs w:val="18"/>
              </w:rPr>
            </w:pPr>
          </w:p>
          <w:p w:rsidR="00CA7AD7" w:rsidRPr="00CA7AD7" w:rsidRDefault="00CA7AD7" w:rsidP="00386FB3">
            <w:pPr>
              <w:rPr>
                <w:rFonts w:cstheme="minorHAnsi"/>
                <w:sz w:val="18"/>
                <w:szCs w:val="18"/>
              </w:rPr>
            </w:pPr>
            <w:hyperlink r:id="rId67" w:history="1">
              <w:r w:rsidRPr="00CA7AD7">
                <w:rPr>
                  <w:rStyle w:val="Hyperlink"/>
                  <w:rFonts w:cstheme="minorHAnsi"/>
                  <w:sz w:val="18"/>
                  <w:szCs w:val="18"/>
                </w:rPr>
                <w:t>Multi-Step Story Bank</w:t>
              </w:r>
            </w:hyperlink>
          </w:p>
          <w:p w:rsidR="00CA7AD7" w:rsidRPr="00CA7AD7" w:rsidRDefault="00CA7AD7" w:rsidP="00386FB3">
            <w:pPr>
              <w:rPr>
                <w:rFonts w:cstheme="minorHAnsi"/>
                <w:sz w:val="18"/>
                <w:szCs w:val="18"/>
              </w:rPr>
            </w:pPr>
          </w:p>
          <w:p w:rsidR="00CA7AD7" w:rsidRPr="00CA7AD7" w:rsidRDefault="00CA7AD7" w:rsidP="00386FB3">
            <w:pPr>
              <w:rPr>
                <w:rFonts w:cstheme="minorHAnsi"/>
                <w:sz w:val="18"/>
                <w:szCs w:val="18"/>
              </w:rPr>
            </w:pPr>
            <w:hyperlink r:id="rId68" w:history="1">
              <w:r w:rsidRPr="00CA7AD7">
                <w:rPr>
                  <w:rStyle w:val="Hyperlink"/>
                  <w:rFonts w:cstheme="minorHAnsi"/>
                  <w:sz w:val="18"/>
                  <w:szCs w:val="18"/>
                </w:rPr>
                <w:t>4</w:t>
              </w:r>
              <w:r w:rsidRPr="00CA7AD7">
                <w:rPr>
                  <w:rStyle w:val="Hyperlink"/>
                  <w:rFonts w:cstheme="minorHAnsi"/>
                  <w:sz w:val="18"/>
                  <w:szCs w:val="18"/>
                  <w:vertAlign w:val="superscript"/>
                </w:rPr>
                <w:t>th</w:t>
              </w:r>
              <w:r w:rsidRPr="00CA7AD7">
                <w:rPr>
                  <w:rStyle w:val="Hyperlink"/>
                  <w:rFonts w:cstheme="minorHAnsi"/>
                  <w:sz w:val="18"/>
                  <w:szCs w:val="18"/>
                </w:rPr>
                <w:t xml:space="preserve"> Grade Multiplication and Division Story Bank</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386FB3">
            <w:pPr>
              <w:rPr>
                <w:rFonts w:cstheme="minorHAnsi"/>
                <w:sz w:val="18"/>
                <w:szCs w:val="18"/>
              </w:rPr>
            </w:pPr>
            <w:proofErr w:type="spellStart"/>
            <w:r w:rsidRPr="00CA7AD7">
              <w:rPr>
                <w:rFonts w:cstheme="minorHAnsi"/>
                <w:sz w:val="18"/>
                <w:szCs w:val="18"/>
              </w:rPr>
              <w:t>Sharepoint</w:t>
            </w:r>
            <w:proofErr w:type="spellEnd"/>
          </w:p>
          <w:p w:rsidR="00CA7AD7" w:rsidRPr="00CA7AD7" w:rsidRDefault="00CA7AD7" w:rsidP="00386FB3">
            <w:pPr>
              <w:rPr>
                <w:rFonts w:cstheme="minorHAnsi"/>
                <w:sz w:val="18"/>
                <w:szCs w:val="18"/>
              </w:rPr>
            </w:pPr>
          </w:p>
          <w:p w:rsidR="00CA7AD7" w:rsidRPr="00CA7AD7" w:rsidRDefault="00CA7AD7" w:rsidP="00386FB3">
            <w:pPr>
              <w:rPr>
                <w:rFonts w:cstheme="minorHAnsi"/>
                <w:b/>
                <w:sz w:val="18"/>
                <w:szCs w:val="18"/>
              </w:rPr>
            </w:pPr>
            <w:r w:rsidRPr="00CA7AD7">
              <w:rPr>
                <w:rFonts w:cstheme="minorHAnsi"/>
                <w:b/>
                <w:sz w:val="18"/>
                <w:szCs w:val="18"/>
              </w:rPr>
              <w:t>(Word Problems should be given on a daily basis)</w:t>
            </w:r>
          </w:p>
        </w:tc>
        <w:tc>
          <w:tcPr>
            <w:tcW w:w="8108" w:type="dxa"/>
            <w:vMerge w:val="restart"/>
            <w:tcBorders>
              <w:top w:val="single" w:sz="4" w:space="0" w:color="auto"/>
              <w:left w:val="single" w:sz="4" w:space="0" w:color="auto"/>
              <w:right w:val="single" w:sz="4" w:space="0" w:color="auto"/>
            </w:tcBorders>
            <w:hideMark/>
          </w:tcPr>
          <w:p w:rsidR="00CA7AD7" w:rsidRPr="00CA7AD7" w:rsidRDefault="00CA7AD7" w:rsidP="00386FB3">
            <w:pPr>
              <w:pStyle w:val="ListParagraph"/>
              <w:numPr>
                <w:ilvl w:val="0"/>
                <w:numId w:val="46"/>
              </w:numPr>
              <w:autoSpaceDE w:val="0"/>
              <w:autoSpaceDN w:val="0"/>
              <w:adjustRightInd w:val="0"/>
              <w:rPr>
                <w:rFonts w:cstheme="minorHAnsi"/>
                <w:color w:val="000000"/>
                <w:sz w:val="18"/>
                <w:szCs w:val="18"/>
              </w:rPr>
            </w:pPr>
            <w:r w:rsidRPr="00CA7AD7">
              <w:rPr>
                <w:rFonts w:cstheme="minorHAnsi"/>
                <w:color w:val="000000"/>
                <w:sz w:val="18"/>
                <w:szCs w:val="18"/>
              </w:rPr>
              <w:t>I can multiply to solve word problems.</w:t>
            </w:r>
          </w:p>
          <w:p w:rsidR="00CA7AD7" w:rsidRPr="00CA7AD7" w:rsidRDefault="00CA7AD7" w:rsidP="00386FB3">
            <w:pPr>
              <w:pStyle w:val="ListParagraph"/>
              <w:numPr>
                <w:ilvl w:val="0"/>
                <w:numId w:val="46"/>
              </w:numPr>
              <w:autoSpaceDE w:val="0"/>
              <w:autoSpaceDN w:val="0"/>
              <w:adjustRightInd w:val="0"/>
              <w:rPr>
                <w:rFonts w:cstheme="minorHAnsi"/>
                <w:color w:val="000000"/>
                <w:sz w:val="18"/>
                <w:szCs w:val="18"/>
              </w:rPr>
            </w:pPr>
            <w:r w:rsidRPr="00CA7AD7">
              <w:rPr>
                <w:rFonts w:cstheme="minorHAnsi"/>
                <w:color w:val="000000"/>
                <w:sz w:val="18"/>
                <w:szCs w:val="18"/>
              </w:rPr>
              <w:t>I can divide to solve word problems.</w:t>
            </w:r>
          </w:p>
          <w:p w:rsidR="00CA7AD7" w:rsidRPr="00CA7AD7" w:rsidRDefault="00CA7AD7" w:rsidP="00386FB3">
            <w:pPr>
              <w:pStyle w:val="ListParagraph"/>
              <w:numPr>
                <w:ilvl w:val="0"/>
                <w:numId w:val="46"/>
              </w:numPr>
              <w:autoSpaceDE w:val="0"/>
              <w:autoSpaceDN w:val="0"/>
              <w:adjustRightInd w:val="0"/>
              <w:rPr>
                <w:rFonts w:cstheme="minorHAnsi"/>
                <w:color w:val="000000"/>
                <w:sz w:val="18"/>
                <w:szCs w:val="18"/>
              </w:rPr>
            </w:pPr>
            <w:r w:rsidRPr="00CA7AD7">
              <w:rPr>
                <w:rFonts w:cstheme="minorHAnsi"/>
                <w:color w:val="000000"/>
                <w:sz w:val="18"/>
                <w:szCs w:val="18"/>
              </w:rPr>
              <w:t>I can decide when to multiply or divide to solve word problems</w:t>
            </w:r>
          </w:p>
          <w:p w:rsidR="00CA7AD7" w:rsidRPr="00CA7AD7" w:rsidRDefault="00CA7AD7" w:rsidP="00386FB3">
            <w:pPr>
              <w:pStyle w:val="ListParagraph"/>
              <w:numPr>
                <w:ilvl w:val="0"/>
                <w:numId w:val="46"/>
              </w:numPr>
              <w:autoSpaceDE w:val="0"/>
              <w:autoSpaceDN w:val="0"/>
              <w:adjustRightInd w:val="0"/>
              <w:rPr>
                <w:rFonts w:cstheme="minorHAnsi"/>
                <w:color w:val="000000"/>
                <w:sz w:val="18"/>
                <w:szCs w:val="18"/>
              </w:rPr>
            </w:pPr>
            <w:r w:rsidRPr="00CA7AD7">
              <w:rPr>
                <w:rFonts w:cstheme="minorHAnsi"/>
                <w:color w:val="000000"/>
                <w:sz w:val="18"/>
                <w:szCs w:val="18"/>
              </w:rPr>
              <w:t>I can solve two-step word problems using addition and subtraction</w:t>
            </w:r>
          </w:p>
          <w:p w:rsidR="00CA7AD7" w:rsidRPr="00CA7AD7" w:rsidRDefault="00CA7AD7" w:rsidP="00CA7AD7">
            <w:pPr>
              <w:pStyle w:val="ListParagraph"/>
              <w:numPr>
                <w:ilvl w:val="0"/>
                <w:numId w:val="46"/>
              </w:numPr>
              <w:autoSpaceDE w:val="0"/>
              <w:autoSpaceDN w:val="0"/>
              <w:adjustRightInd w:val="0"/>
              <w:rPr>
                <w:rFonts w:cstheme="minorHAnsi"/>
                <w:sz w:val="18"/>
                <w:szCs w:val="18"/>
              </w:rPr>
            </w:pPr>
            <w:r w:rsidRPr="00CA7AD7">
              <w:rPr>
                <w:rFonts w:cstheme="minorHAnsi"/>
                <w:color w:val="000000"/>
                <w:sz w:val="18"/>
                <w:szCs w:val="18"/>
              </w:rPr>
              <w:t>I can justify my answer using estimation strategies and mental computation</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CA7AD7" w:rsidRPr="00CA7AD7" w:rsidRDefault="00CA7AD7" w:rsidP="00386FB3">
            <w:pPr>
              <w:tabs>
                <w:tab w:val="left" w:pos="855"/>
              </w:tabs>
              <w:rPr>
                <w:rFonts w:cstheme="minorHAnsi"/>
                <w:sz w:val="18"/>
                <w:szCs w:val="18"/>
              </w:rPr>
            </w:pPr>
            <w:r w:rsidRPr="00CA7AD7">
              <w:rPr>
                <w:rFonts w:cstheme="minorHAnsi"/>
                <w:sz w:val="18"/>
                <w:szCs w:val="18"/>
              </w:rPr>
              <w:t>3.OA.3</w:t>
            </w:r>
          </w:p>
          <w:p w:rsidR="00CA7AD7" w:rsidRPr="00CA7AD7" w:rsidRDefault="00CA7AD7" w:rsidP="00386FB3">
            <w:pPr>
              <w:tabs>
                <w:tab w:val="left" w:pos="855"/>
              </w:tabs>
              <w:rPr>
                <w:rFonts w:cstheme="minorHAnsi"/>
                <w:sz w:val="18"/>
                <w:szCs w:val="18"/>
              </w:rPr>
            </w:pPr>
            <w:r w:rsidRPr="00CA7AD7">
              <w:rPr>
                <w:rFonts w:cstheme="minorHAnsi"/>
                <w:sz w:val="18"/>
                <w:szCs w:val="18"/>
              </w:rPr>
              <w:t>3.OA.8</w:t>
            </w:r>
          </w:p>
          <w:p w:rsidR="00CA7AD7" w:rsidRPr="00CA7AD7" w:rsidRDefault="00CA7AD7" w:rsidP="00386FB3">
            <w:pPr>
              <w:tabs>
                <w:tab w:val="left" w:pos="855"/>
              </w:tabs>
              <w:rPr>
                <w:rFonts w:cstheme="minorHAnsi"/>
                <w:sz w:val="18"/>
                <w:szCs w:val="18"/>
              </w:rPr>
            </w:pPr>
          </w:p>
        </w:tc>
      </w:tr>
      <w:tr w:rsidR="00CA7AD7" w:rsidTr="00CA7AD7">
        <w:trPr>
          <w:trHeight w:val="332"/>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386FB3">
            <w:pPr>
              <w:rPr>
                <w:rFonts w:cstheme="minorHAnsi"/>
                <w:sz w:val="18"/>
                <w:szCs w:val="18"/>
              </w:rPr>
            </w:pPr>
            <w:hyperlink r:id="rId69" w:history="1">
              <w:r w:rsidRPr="00CA7AD7">
                <w:rPr>
                  <w:rStyle w:val="Hyperlink"/>
                  <w:rFonts w:cstheme="minorHAnsi"/>
                  <w:sz w:val="18"/>
                  <w:szCs w:val="18"/>
                </w:rPr>
                <w:t>Number Puzzles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386FB3">
            <w:pPr>
              <w:rPr>
                <w:rFonts w:cstheme="minorHAnsi"/>
                <w:sz w:val="18"/>
                <w:szCs w:val="18"/>
              </w:rPr>
            </w:pPr>
            <w:r w:rsidRPr="00CA7AD7">
              <w:rPr>
                <w:rFonts w:cstheme="minorHAnsi"/>
                <w:sz w:val="18"/>
                <w:szCs w:val="18"/>
              </w:rPr>
              <w:t>Quantiles.com</w:t>
            </w:r>
          </w:p>
        </w:tc>
        <w:tc>
          <w:tcPr>
            <w:tcW w:w="8108" w:type="dxa"/>
            <w:vMerge/>
            <w:tcBorders>
              <w:left w:val="single" w:sz="4" w:space="0" w:color="auto"/>
              <w:bottom w:val="single" w:sz="4" w:space="0" w:color="auto"/>
              <w:right w:val="single" w:sz="4" w:space="0" w:color="auto"/>
            </w:tcBorders>
          </w:tcPr>
          <w:p w:rsidR="00CA7AD7" w:rsidRPr="00CA7AD7" w:rsidRDefault="00CA7AD7" w:rsidP="00386FB3">
            <w:pPr>
              <w:pStyle w:val="ListParagraph"/>
              <w:numPr>
                <w:ilvl w:val="0"/>
                <w:numId w:val="46"/>
              </w:numPr>
              <w:autoSpaceDE w:val="0"/>
              <w:autoSpaceDN w:val="0"/>
              <w:adjustRightInd w:val="0"/>
              <w:rPr>
                <w:rFonts w:cstheme="minorHAnsi"/>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386FB3">
            <w:pPr>
              <w:tabs>
                <w:tab w:val="left" w:pos="855"/>
              </w:tabs>
              <w:rPr>
                <w:rFonts w:cstheme="minorHAnsi"/>
                <w:sz w:val="18"/>
                <w:szCs w:val="18"/>
              </w:rPr>
            </w:pPr>
          </w:p>
        </w:tc>
      </w:tr>
      <w:tr w:rsidR="00386FB3" w:rsidTr="00386FB3">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CA7AD7" w:rsidP="00386FB3">
            <w:pPr>
              <w:rPr>
                <w:rFonts w:cstheme="minorHAnsi"/>
                <w:sz w:val="18"/>
                <w:szCs w:val="18"/>
              </w:rPr>
            </w:pPr>
            <w:hyperlink r:id="rId70" w:history="1">
              <w:r w:rsidRPr="00CA7AD7">
                <w:rPr>
                  <w:rStyle w:val="Hyperlink"/>
                  <w:rFonts w:cstheme="minorHAnsi"/>
                  <w:sz w:val="18"/>
                  <w:szCs w:val="18"/>
                </w:rPr>
                <w:t>Mastering the Basic Facts in Multiplication and Division Chapter 7</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386FB3" w:rsidP="00386FB3">
            <w:pPr>
              <w:rPr>
                <w:rFonts w:cstheme="minorHAnsi"/>
                <w:sz w:val="18"/>
                <w:szCs w:val="18"/>
              </w:rPr>
            </w:pPr>
            <w:r w:rsidRPr="00CA7AD7">
              <w:rPr>
                <w:rFonts w:cstheme="minorHAnsi"/>
                <w:sz w:val="18"/>
                <w:szCs w:val="18"/>
              </w:rPr>
              <w:t>Chapter 7 (Threes)</w:t>
            </w:r>
          </w:p>
        </w:tc>
        <w:tc>
          <w:tcPr>
            <w:tcW w:w="8108" w:type="dxa"/>
            <w:tcBorders>
              <w:top w:val="single" w:sz="4" w:space="0" w:color="auto"/>
              <w:left w:val="single" w:sz="4" w:space="0" w:color="auto"/>
              <w:bottom w:val="single" w:sz="4" w:space="0" w:color="auto"/>
              <w:right w:val="single" w:sz="4" w:space="0" w:color="auto"/>
            </w:tcBorders>
          </w:tcPr>
          <w:p w:rsidR="00386FB3" w:rsidRPr="00CA7AD7" w:rsidRDefault="00386FB3" w:rsidP="00386FB3">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multiplication problem.</w:t>
            </w:r>
          </w:p>
          <w:p w:rsidR="00386FB3" w:rsidRPr="00CA7AD7" w:rsidRDefault="00386FB3" w:rsidP="00386FB3">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division problem.</w:t>
            </w:r>
          </w:p>
          <w:p w:rsidR="00386FB3" w:rsidRPr="00CA7AD7" w:rsidRDefault="00386FB3" w:rsidP="00386FB3">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use multiplication to solve division problems.</w:t>
            </w:r>
          </w:p>
          <w:p w:rsidR="00386FB3" w:rsidRPr="00CA7AD7" w:rsidRDefault="00386FB3" w:rsidP="00386FB3">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recognize and explain the relationship between multiplication and division.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386FB3" w:rsidP="00386FB3">
            <w:pPr>
              <w:rPr>
                <w:rFonts w:cstheme="minorHAnsi"/>
                <w:sz w:val="18"/>
                <w:szCs w:val="18"/>
              </w:rPr>
            </w:pPr>
            <w:r w:rsidRPr="00CA7AD7">
              <w:rPr>
                <w:rFonts w:cstheme="minorHAnsi"/>
                <w:sz w:val="18"/>
                <w:szCs w:val="18"/>
              </w:rPr>
              <w:t>3.0A.4</w:t>
            </w:r>
          </w:p>
          <w:p w:rsidR="00386FB3" w:rsidRPr="00CA7AD7" w:rsidRDefault="00386FB3" w:rsidP="00386FB3">
            <w:pPr>
              <w:rPr>
                <w:rFonts w:cstheme="minorHAnsi"/>
                <w:sz w:val="18"/>
                <w:szCs w:val="18"/>
              </w:rPr>
            </w:pPr>
          </w:p>
          <w:p w:rsidR="00386FB3" w:rsidRPr="00CA7AD7" w:rsidRDefault="00386FB3" w:rsidP="00386FB3">
            <w:pPr>
              <w:rPr>
                <w:rFonts w:cstheme="minorHAnsi"/>
                <w:sz w:val="18"/>
                <w:szCs w:val="18"/>
              </w:rPr>
            </w:pPr>
            <w:r w:rsidRPr="00CA7AD7">
              <w:rPr>
                <w:rFonts w:cstheme="minorHAnsi"/>
                <w:sz w:val="18"/>
                <w:szCs w:val="18"/>
              </w:rPr>
              <w:t>3.OA.6</w:t>
            </w:r>
          </w:p>
        </w:tc>
      </w:tr>
      <w:tr w:rsidR="00386FB3" w:rsidTr="00386FB3">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CA7AD7" w:rsidP="00386FB3">
            <w:pPr>
              <w:rPr>
                <w:rFonts w:cstheme="minorHAnsi"/>
                <w:sz w:val="18"/>
                <w:szCs w:val="18"/>
              </w:rPr>
            </w:pPr>
            <w:hyperlink r:id="rId71" w:history="1">
              <w:r w:rsidRPr="00CA7AD7">
                <w:rPr>
                  <w:rStyle w:val="Hyperlink"/>
                  <w:sz w:val="18"/>
                  <w:szCs w:val="18"/>
                </w:rPr>
                <w:t>Eye Color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CA7AD7" w:rsidP="00386FB3">
            <w:pPr>
              <w:rPr>
                <w:rFonts w:cstheme="minorHAnsi"/>
                <w:sz w:val="18"/>
                <w:szCs w:val="18"/>
              </w:rPr>
            </w:pPr>
            <w:r>
              <w:rPr>
                <w:rFonts w:cstheme="minorHAnsi"/>
                <w:sz w:val="18"/>
                <w:szCs w:val="18"/>
              </w:rPr>
              <w:t>Illuminations</w:t>
            </w:r>
          </w:p>
          <w:p w:rsidR="00386FB3" w:rsidRPr="00CA7AD7" w:rsidRDefault="00386FB3" w:rsidP="00386FB3">
            <w:pPr>
              <w:rPr>
                <w:rFonts w:cstheme="minorHAnsi"/>
                <w:sz w:val="18"/>
                <w:szCs w:val="18"/>
              </w:rPr>
            </w:pPr>
          </w:p>
        </w:tc>
        <w:tc>
          <w:tcPr>
            <w:tcW w:w="8108" w:type="dxa"/>
            <w:tcBorders>
              <w:top w:val="single" w:sz="4" w:space="0" w:color="auto"/>
              <w:left w:val="single" w:sz="4" w:space="0" w:color="auto"/>
              <w:bottom w:val="single" w:sz="4" w:space="0" w:color="auto"/>
              <w:right w:val="single" w:sz="4" w:space="0" w:color="auto"/>
            </w:tcBorders>
          </w:tcPr>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more” problems using information from a scaled bar graph.</w:t>
            </w:r>
          </w:p>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less” problems using information from a scaled bar graph.</w:t>
            </w:r>
          </w:p>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more” problems using information from a scaled bar graph.</w:t>
            </w:r>
          </w:p>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less” problems using information from a scaled bar graph.</w:t>
            </w:r>
          </w:p>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draw a scaled picture graph to represent a data set with several categories.</w:t>
            </w:r>
          </w:p>
          <w:p w:rsidR="00386FB3" w:rsidRPr="00722DA4" w:rsidRDefault="00722DA4" w:rsidP="00722DA4">
            <w:pPr>
              <w:pStyle w:val="ListParagraph"/>
              <w:numPr>
                <w:ilvl w:val="0"/>
                <w:numId w:val="46"/>
              </w:numPr>
              <w:autoSpaceDE w:val="0"/>
              <w:autoSpaceDN w:val="0"/>
              <w:adjustRightInd w:val="0"/>
              <w:rPr>
                <w:rFonts w:cstheme="minorHAnsi"/>
                <w:sz w:val="18"/>
                <w:szCs w:val="18"/>
              </w:rPr>
            </w:pPr>
            <w:r w:rsidRPr="00722DA4">
              <w:rPr>
                <w:rFonts w:cstheme="minorHAnsi"/>
                <w:color w:val="000000"/>
                <w:sz w:val="18"/>
                <w:szCs w:val="18"/>
              </w:rPr>
              <w:t>I can draw a scaled bar graph to represent a data set with several categories.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386FB3" w:rsidP="00386FB3">
            <w:pPr>
              <w:rPr>
                <w:rFonts w:cstheme="minorHAnsi"/>
                <w:sz w:val="18"/>
                <w:szCs w:val="18"/>
              </w:rPr>
            </w:pPr>
            <w:r w:rsidRPr="00CA7AD7">
              <w:rPr>
                <w:rFonts w:cstheme="minorHAnsi"/>
                <w:sz w:val="18"/>
                <w:szCs w:val="18"/>
              </w:rPr>
              <w:t>3.MD.3</w:t>
            </w:r>
          </w:p>
        </w:tc>
      </w:tr>
      <w:tr w:rsidR="00386FB3" w:rsidTr="00386FB3">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CA7AD7" w:rsidP="00386FB3">
            <w:pPr>
              <w:rPr>
                <w:rFonts w:cstheme="minorHAnsi"/>
                <w:sz w:val="18"/>
                <w:szCs w:val="18"/>
              </w:rPr>
            </w:pPr>
            <w:hyperlink r:id="rId72" w:history="1">
              <w:r w:rsidRPr="00CA7AD7">
                <w:rPr>
                  <w:rStyle w:val="Hyperlink"/>
                  <w:rFonts w:cstheme="minorHAnsi"/>
                  <w:sz w:val="18"/>
                  <w:szCs w:val="18"/>
                </w:rPr>
                <w:t>Mastering the Basic Facts in Multiplication and Division Chapter 8</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386FB3" w:rsidP="00386FB3">
            <w:pPr>
              <w:rPr>
                <w:rFonts w:cstheme="minorHAnsi"/>
                <w:sz w:val="18"/>
                <w:szCs w:val="18"/>
              </w:rPr>
            </w:pPr>
            <w:r w:rsidRPr="00CA7AD7">
              <w:rPr>
                <w:rFonts w:cstheme="minorHAnsi"/>
                <w:sz w:val="18"/>
                <w:szCs w:val="18"/>
              </w:rPr>
              <w:t>Chapter 8 (Fours)</w:t>
            </w:r>
          </w:p>
        </w:tc>
        <w:tc>
          <w:tcPr>
            <w:tcW w:w="8108" w:type="dxa"/>
            <w:tcBorders>
              <w:top w:val="single" w:sz="4" w:space="0" w:color="auto"/>
              <w:left w:val="single" w:sz="4" w:space="0" w:color="auto"/>
              <w:bottom w:val="single" w:sz="4" w:space="0" w:color="auto"/>
              <w:right w:val="single" w:sz="4" w:space="0" w:color="auto"/>
            </w:tcBorders>
          </w:tcPr>
          <w:p w:rsidR="00386FB3" w:rsidRPr="00722DA4" w:rsidRDefault="00386FB3" w:rsidP="00386FB3">
            <w:pPr>
              <w:pStyle w:val="ListParagraph"/>
              <w:numPr>
                <w:ilvl w:val="0"/>
                <w:numId w:val="46"/>
              </w:numPr>
              <w:autoSpaceDE w:val="0"/>
              <w:autoSpaceDN w:val="0"/>
              <w:adjustRightInd w:val="0"/>
              <w:rPr>
                <w:rFonts w:cstheme="minorHAnsi"/>
                <w:sz w:val="18"/>
                <w:szCs w:val="18"/>
              </w:rPr>
            </w:pPr>
            <w:r w:rsidRPr="00722DA4">
              <w:rPr>
                <w:rFonts w:cstheme="minorHAnsi"/>
                <w:sz w:val="18"/>
                <w:szCs w:val="18"/>
              </w:rPr>
              <w:t>I can find the missing number in a multiplication problem.</w:t>
            </w:r>
          </w:p>
          <w:p w:rsidR="00386FB3" w:rsidRPr="00722DA4" w:rsidRDefault="00386FB3" w:rsidP="00386FB3">
            <w:pPr>
              <w:pStyle w:val="ListParagraph"/>
              <w:numPr>
                <w:ilvl w:val="0"/>
                <w:numId w:val="46"/>
              </w:numPr>
              <w:autoSpaceDE w:val="0"/>
              <w:autoSpaceDN w:val="0"/>
              <w:adjustRightInd w:val="0"/>
              <w:rPr>
                <w:rFonts w:cstheme="minorHAnsi"/>
                <w:sz w:val="18"/>
                <w:szCs w:val="18"/>
              </w:rPr>
            </w:pPr>
            <w:r w:rsidRPr="00722DA4">
              <w:rPr>
                <w:rFonts w:cstheme="minorHAnsi"/>
                <w:sz w:val="18"/>
                <w:szCs w:val="18"/>
              </w:rPr>
              <w:t>I can find the missing number in a division problem.</w:t>
            </w:r>
          </w:p>
          <w:p w:rsidR="00386FB3" w:rsidRPr="00722DA4" w:rsidRDefault="00386FB3" w:rsidP="00386FB3">
            <w:pPr>
              <w:pStyle w:val="ListParagraph"/>
              <w:numPr>
                <w:ilvl w:val="0"/>
                <w:numId w:val="46"/>
              </w:numPr>
              <w:autoSpaceDE w:val="0"/>
              <w:autoSpaceDN w:val="0"/>
              <w:adjustRightInd w:val="0"/>
              <w:rPr>
                <w:rFonts w:cstheme="minorHAnsi"/>
                <w:sz w:val="18"/>
                <w:szCs w:val="18"/>
              </w:rPr>
            </w:pPr>
            <w:r w:rsidRPr="00722DA4">
              <w:rPr>
                <w:rFonts w:cstheme="minorHAnsi"/>
                <w:sz w:val="18"/>
                <w:szCs w:val="18"/>
              </w:rPr>
              <w:t>I can use multiplication to solve division problems.</w:t>
            </w:r>
          </w:p>
          <w:p w:rsidR="00386FB3" w:rsidRPr="00722DA4" w:rsidRDefault="00386FB3" w:rsidP="00386FB3">
            <w:pPr>
              <w:pStyle w:val="ListParagraph"/>
              <w:numPr>
                <w:ilvl w:val="0"/>
                <w:numId w:val="46"/>
              </w:numPr>
              <w:autoSpaceDE w:val="0"/>
              <w:autoSpaceDN w:val="0"/>
              <w:adjustRightInd w:val="0"/>
              <w:rPr>
                <w:rFonts w:cstheme="minorHAnsi"/>
                <w:sz w:val="18"/>
                <w:szCs w:val="18"/>
              </w:rPr>
            </w:pPr>
            <w:r w:rsidRPr="00722DA4">
              <w:rPr>
                <w:rFonts w:cstheme="minorHAnsi"/>
                <w:sz w:val="18"/>
                <w:szCs w:val="18"/>
              </w:rPr>
              <w:t>I can recognize and explain the relationship between multiplication and division.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386FB3" w:rsidP="00386FB3">
            <w:pPr>
              <w:rPr>
                <w:rFonts w:cstheme="minorHAnsi"/>
                <w:sz w:val="18"/>
                <w:szCs w:val="18"/>
              </w:rPr>
            </w:pPr>
            <w:r w:rsidRPr="00CA7AD7">
              <w:rPr>
                <w:rFonts w:cstheme="minorHAnsi"/>
                <w:sz w:val="18"/>
                <w:szCs w:val="18"/>
              </w:rPr>
              <w:t>3.0A.4</w:t>
            </w:r>
          </w:p>
          <w:p w:rsidR="00386FB3" w:rsidRPr="00CA7AD7" w:rsidRDefault="00386FB3" w:rsidP="00386FB3">
            <w:pPr>
              <w:rPr>
                <w:rFonts w:cstheme="minorHAnsi"/>
                <w:sz w:val="18"/>
                <w:szCs w:val="18"/>
              </w:rPr>
            </w:pPr>
          </w:p>
          <w:p w:rsidR="00386FB3" w:rsidRPr="00CA7AD7" w:rsidRDefault="00386FB3" w:rsidP="00386FB3">
            <w:pPr>
              <w:rPr>
                <w:rFonts w:cstheme="minorHAnsi"/>
                <w:sz w:val="18"/>
                <w:szCs w:val="18"/>
              </w:rPr>
            </w:pPr>
            <w:r w:rsidRPr="00CA7AD7">
              <w:rPr>
                <w:rFonts w:cstheme="minorHAnsi"/>
                <w:sz w:val="18"/>
                <w:szCs w:val="18"/>
              </w:rPr>
              <w:t>3.OA.6</w:t>
            </w:r>
          </w:p>
        </w:tc>
      </w:tr>
      <w:tr w:rsidR="00386FB3" w:rsidTr="00386FB3">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CA7AD7" w:rsidP="00386FB3">
            <w:pPr>
              <w:rPr>
                <w:rFonts w:cstheme="minorHAnsi"/>
                <w:sz w:val="18"/>
                <w:szCs w:val="18"/>
              </w:rPr>
            </w:pPr>
            <w:hyperlink r:id="rId73" w:history="1">
              <w:r w:rsidRPr="00CA7AD7">
                <w:rPr>
                  <w:rStyle w:val="Hyperlink"/>
                  <w:sz w:val="18"/>
                  <w:szCs w:val="18"/>
                </w:rPr>
                <w:t>Flavorful Graphing</w:t>
              </w:r>
            </w:hyperlink>
          </w:p>
          <w:p w:rsidR="00386FB3" w:rsidRPr="00CA7AD7" w:rsidRDefault="00386FB3" w:rsidP="00386FB3">
            <w:pPr>
              <w:rPr>
                <w:rFonts w:cstheme="minorHAnsi"/>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CA7AD7" w:rsidP="00386FB3">
            <w:pPr>
              <w:rPr>
                <w:rFonts w:cstheme="minorHAnsi"/>
                <w:sz w:val="18"/>
                <w:szCs w:val="18"/>
              </w:rPr>
            </w:pPr>
            <w:r>
              <w:rPr>
                <w:rFonts w:cstheme="minorHAnsi"/>
                <w:sz w:val="18"/>
                <w:szCs w:val="18"/>
              </w:rPr>
              <w:t>Beacon Learning Center</w:t>
            </w:r>
          </w:p>
          <w:p w:rsidR="00386FB3" w:rsidRPr="00CA7AD7" w:rsidRDefault="00386FB3" w:rsidP="00386FB3">
            <w:pPr>
              <w:rPr>
                <w:rFonts w:cstheme="minorHAnsi"/>
                <w:sz w:val="18"/>
                <w:szCs w:val="18"/>
              </w:rPr>
            </w:pPr>
          </w:p>
        </w:tc>
        <w:tc>
          <w:tcPr>
            <w:tcW w:w="8108" w:type="dxa"/>
            <w:tcBorders>
              <w:top w:val="single" w:sz="4" w:space="0" w:color="auto"/>
              <w:left w:val="single" w:sz="4" w:space="0" w:color="auto"/>
              <w:bottom w:val="single" w:sz="4" w:space="0" w:color="auto"/>
              <w:right w:val="single" w:sz="4" w:space="0" w:color="auto"/>
            </w:tcBorders>
          </w:tcPr>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more” problems using information from a scaled bar graph.</w:t>
            </w:r>
          </w:p>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less” problems using information from a scaled bar graph.</w:t>
            </w:r>
          </w:p>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more” problems using information from a scaled bar graph.</w:t>
            </w:r>
          </w:p>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less” problems using information from a scaled bar graph.</w:t>
            </w:r>
          </w:p>
          <w:p w:rsidR="00722DA4" w:rsidRPr="00722DA4" w:rsidRDefault="00722DA4" w:rsidP="00722DA4">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draw a scaled picture graph to represent a data set with several categories.</w:t>
            </w:r>
          </w:p>
          <w:p w:rsidR="00386FB3" w:rsidRPr="00722DA4" w:rsidRDefault="00722DA4" w:rsidP="00722DA4">
            <w:pPr>
              <w:pStyle w:val="ListParagraph"/>
              <w:numPr>
                <w:ilvl w:val="0"/>
                <w:numId w:val="46"/>
              </w:numPr>
              <w:autoSpaceDE w:val="0"/>
              <w:autoSpaceDN w:val="0"/>
              <w:adjustRightInd w:val="0"/>
              <w:rPr>
                <w:rFonts w:cstheme="minorHAnsi"/>
                <w:sz w:val="18"/>
                <w:szCs w:val="18"/>
              </w:rPr>
            </w:pPr>
            <w:r w:rsidRPr="00722DA4">
              <w:rPr>
                <w:rFonts w:cstheme="minorHAnsi"/>
                <w:color w:val="000000"/>
                <w:sz w:val="18"/>
                <w:szCs w:val="18"/>
              </w:rPr>
              <w:t>I can draw a scaled bar graph to represent a data set with several categories.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FB3" w:rsidRPr="00CA7AD7" w:rsidRDefault="00722DA4" w:rsidP="00386FB3">
            <w:pPr>
              <w:rPr>
                <w:rFonts w:cstheme="minorHAnsi"/>
                <w:sz w:val="18"/>
                <w:szCs w:val="18"/>
              </w:rPr>
            </w:pPr>
            <w:r>
              <w:rPr>
                <w:rFonts w:cstheme="minorHAnsi"/>
                <w:sz w:val="18"/>
                <w:szCs w:val="18"/>
              </w:rPr>
              <w:t>MD.3</w:t>
            </w:r>
          </w:p>
        </w:tc>
      </w:tr>
      <w:bookmarkStart w:id="0" w:name="_GoBack" w:colFirst="1" w:colLast="1"/>
      <w:tr w:rsidR="00722DA4" w:rsidTr="00722DA4">
        <w:trPr>
          <w:trHeight w:val="863"/>
        </w:trPr>
        <w:tc>
          <w:tcPr>
            <w:tcW w:w="2340" w:type="dxa"/>
            <w:tcBorders>
              <w:top w:val="single" w:sz="4" w:space="0" w:color="auto"/>
              <w:left w:val="single" w:sz="4" w:space="0" w:color="auto"/>
              <w:right w:val="single" w:sz="4" w:space="0" w:color="auto"/>
            </w:tcBorders>
            <w:shd w:val="clear" w:color="auto" w:fill="D9D9D9" w:themeFill="background1" w:themeFillShade="D9"/>
          </w:tcPr>
          <w:p w:rsidR="00722DA4" w:rsidRPr="00CA7AD7" w:rsidRDefault="00722DA4" w:rsidP="00386FB3">
            <w:pPr>
              <w:rPr>
                <w:rFonts w:cstheme="minorHAnsi"/>
                <w:sz w:val="18"/>
                <w:szCs w:val="18"/>
              </w:rPr>
            </w:pPr>
            <w:r w:rsidRPr="00CA7AD7">
              <w:rPr>
                <w:rFonts w:cstheme="minorHAnsi"/>
                <w:sz w:val="18"/>
                <w:szCs w:val="18"/>
              </w:rPr>
              <w:fldChar w:fldCharType="begin"/>
            </w:r>
            <w:r w:rsidRPr="00CA7AD7">
              <w:rPr>
                <w:rFonts w:cstheme="minorHAnsi"/>
                <w:sz w:val="18"/>
                <w:szCs w:val="18"/>
              </w:rPr>
              <w:instrText xml:space="preserve"> HYPERLINK "https://sharepoint.dmps.k12.ia.us/sites/divisions/curr/Public%20Curriculum%20Documents/Mathematics/Elementary%20Math%202013%20-%202014/3rd%20Grade/Unit%202/Chapter%2010%20Multiplying%20by%209.pdf" </w:instrText>
            </w:r>
            <w:r w:rsidRPr="00CA7AD7">
              <w:rPr>
                <w:rFonts w:cstheme="minorHAnsi"/>
                <w:sz w:val="18"/>
                <w:szCs w:val="18"/>
              </w:rPr>
            </w:r>
            <w:r w:rsidRPr="00CA7AD7">
              <w:rPr>
                <w:rFonts w:cstheme="minorHAnsi"/>
                <w:sz w:val="18"/>
                <w:szCs w:val="18"/>
              </w:rPr>
              <w:fldChar w:fldCharType="separate"/>
            </w:r>
            <w:r w:rsidRPr="00CA7AD7">
              <w:rPr>
                <w:rStyle w:val="Hyperlink"/>
                <w:rFonts w:cstheme="minorHAnsi"/>
                <w:sz w:val="18"/>
                <w:szCs w:val="18"/>
              </w:rPr>
              <w:t>Mastering the Basic Facts in Multiplication and Division Chapter 9</w:t>
            </w:r>
            <w:r w:rsidRPr="00CA7AD7">
              <w:rPr>
                <w:rFonts w:cstheme="minorHAnsi"/>
                <w:sz w:val="18"/>
                <w:szCs w:val="18"/>
              </w:rPr>
              <w:fldChar w:fldCharType="end"/>
            </w:r>
          </w:p>
        </w:tc>
        <w:tc>
          <w:tcPr>
            <w:tcW w:w="2700" w:type="dxa"/>
            <w:tcBorders>
              <w:top w:val="single" w:sz="4" w:space="0" w:color="auto"/>
              <w:left w:val="single" w:sz="4" w:space="0" w:color="auto"/>
              <w:right w:val="single" w:sz="4" w:space="0" w:color="auto"/>
            </w:tcBorders>
            <w:shd w:val="clear" w:color="auto" w:fill="D9D9D9" w:themeFill="background1" w:themeFillShade="D9"/>
          </w:tcPr>
          <w:p w:rsidR="00722DA4" w:rsidRPr="00CA7AD7" w:rsidRDefault="00722DA4" w:rsidP="00386FB3">
            <w:pPr>
              <w:rPr>
                <w:rFonts w:cstheme="minorHAnsi"/>
                <w:sz w:val="18"/>
                <w:szCs w:val="18"/>
              </w:rPr>
            </w:pPr>
            <w:r w:rsidRPr="00CA7AD7">
              <w:rPr>
                <w:rFonts w:cstheme="minorHAnsi"/>
                <w:sz w:val="18"/>
                <w:szCs w:val="18"/>
              </w:rPr>
              <w:t>Chapter 9 (Sixes)</w:t>
            </w:r>
          </w:p>
        </w:tc>
        <w:tc>
          <w:tcPr>
            <w:tcW w:w="8108" w:type="dxa"/>
            <w:tcBorders>
              <w:top w:val="single" w:sz="4" w:space="0" w:color="auto"/>
              <w:left w:val="single" w:sz="4" w:space="0" w:color="auto"/>
              <w:right w:val="single" w:sz="4" w:space="0" w:color="auto"/>
            </w:tcBorders>
          </w:tcPr>
          <w:p w:rsidR="00722DA4" w:rsidRPr="00CA7AD7" w:rsidRDefault="00722DA4" w:rsidP="00386FB3">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multiplication problem.</w:t>
            </w:r>
          </w:p>
          <w:p w:rsidR="00722DA4" w:rsidRPr="00CA7AD7" w:rsidRDefault="00722DA4" w:rsidP="00386FB3">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division problem.</w:t>
            </w:r>
          </w:p>
          <w:p w:rsidR="00722DA4" w:rsidRPr="00CA7AD7" w:rsidRDefault="00722DA4" w:rsidP="00386FB3">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use multiplication to solve division problems.</w:t>
            </w:r>
          </w:p>
          <w:p w:rsidR="00722DA4" w:rsidRPr="00722DA4" w:rsidRDefault="00722DA4" w:rsidP="00722DA4">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recognize and explain the relationship between multiplication and division.</w:t>
            </w:r>
          </w:p>
        </w:tc>
        <w:tc>
          <w:tcPr>
            <w:tcW w:w="1614" w:type="dxa"/>
            <w:tcBorders>
              <w:top w:val="single" w:sz="4" w:space="0" w:color="auto"/>
              <w:left w:val="single" w:sz="4" w:space="0" w:color="auto"/>
            </w:tcBorders>
            <w:shd w:val="clear" w:color="auto" w:fill="D9D9D9" w:themeFill="background1" w:themeFillShade="D9"/>
          </w:tcPr>
          <w:p w:rsidR="00722DA4" w:rsidRPr="00CA7AD7" w:rsidRDefault="00722DA4" w:rsidP="00386FB3">
            <w:pPr>
              <w:rPr>
                <w:rFonts w:cstheme="minorHAnsi"/>
                <w:sz w:val="18"/>
                <w:szCs w:val="18"/>
              </w:rPr>
            </w:pPr>
            <w:r w:rsidRPr="00CA7AD7">
              <w:rPr>
                <w:rFonts w:cstheme="minorHAnsi"/>
                <w:sz w:val="18"/>
                <w:szCs w:val="18"/>
              </w:rPr>
              <w:t>3.0A.4</w:t>
            </w:r>
          </w:p>
          <w:p w:rsidR="00722DA4" w:rsidRPr="00CA7AD7" w:rsidRDefault="00722DA4" w:rsidP="00386FB3">
            <w:pPr>
              <w:rPr>
                <w:rFonts w:cstheme="minorHAnsi"/>
                <w:sz w:val="18"/>
                <w:szCs w:val="18"/>
              </w:rPr>
            </w:pPr>
            <w:r w:rsidRPr="00CA7AD7">
              <w:rPr>
                <w:rFonts w:cstheme="minorHAnsi"/>
                <w:sz w:val="18"/>
                <w:szCs w:val="18"/>
              </w:rPr>
              <w:t>3.OA.6</w:t>
            </w:r>
          </w:p>
          <w:p w:rsidR="00722DA4" w:rsidRPr="00CA7AD7" w:rsidRDefault="00722DA4" w:rsidP="00386FB3">
            <w:pPr>
              <w:rPr>
                <w:rFonts w:cstheme="minorHAnsi"/>
                <w:sz w:val="18"/>
                <w:szCs w:val="18"/>
              </w:rPr>
            </w:pPr>
          </w:p>
        </w:tc>
      </w:tr>
      <w:bookmarkEnd w:id="0"/>
    </w:tbl>
    <w:p w:rsidR="00783CF5" w:rsidRDefault="00783CF5" w:rsidP="00783CF5">
      <w:pPr>
        <w:spacing w:after="0"/>
        <w:rPr>
          <w:sz w:val="14"/>
        </w:rPr>
      </w:pPr>
    </w:p>
    <w:p w:rsidR="00CA7AD7" w:rsidRDefault="00CA7AD7" w:rsidP="00783CF5">
      <w:pPr>
        <w:spacing w:after="0"/>
        <w:rPr>
          <w:sz w:val="14"/>
        </w:rPr>
      </w:pPr>
    </w:p>
    <w:p w:rsidR="00CA7AD7" w:rsidRPr="00630B10" w:rsidRDefault="00CA7AD7" w:rsidP="00CA7AD7">
      <w:pPr>
        <w:spacing w:after="0"/>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r>
        <w:rPr>
          <w:rFonts w:asciiTheme="majorHAnsi" w:hAnsiTheme="majorHAnsi"/>
          <w:b/>
          <w:sz w:val="28"/>
          <w:szCs w:val="28"/>
        </w:rPr>
        <w:t xml:space="preserve"> (Continued)</w:t>
      </w:r>
    </w:p>
    <w:p w:rsidR="00CA7AD7" w:rsidRPr="00CE191C" w:rsidRDefault="00CA7AD7" w:rsidP="00CA7AD7">
      <w:pPr>
        <w:spacing w:after="0" w:line="240" w:lineRule="auto"/>
        <w:jc w:val="center"/>
        <w:rPr>
          <w:rFonts w:asciiTheme="majorHAnsi" w:hAnsiTheme="majorHAnsi"/>
          <w:sz w:val="28"/>
          <w:szCs w:val="28"/>
        </w:rPr>
      </w:pPr>
      <w:r>
        <w:rPr>
          <w:rFonts w:asciiTheme="majorHAnsi" w:hAnsiTheme="majorHAnsi"/>
          <w:sz w:val="28"/>
          <w:szCs w:val="28"/>
        </w:rPr>
        <w:t>Unit Pacing: 5 Weeks</w:t>
      </w:r>
    </w:p>
    <w:tbl>
      <w:tblPr>
        <w:tblStyle w:val="TableGrid"/>
        <w:tblW w:w="14762" w:type="dxa"/>
        <w:tblInd w:w="18" w:type="dxa"/>
        <w:tblLayout w:type="fixed"/>
        <w:tblLook w:val="04A0" w:firstRow="1" w:lastRow="0" w:firstColumn="1" w:lastColumn="0" w:noHBand="0" w:noVBand="1"/>
      </w:tblPr>
      <w:tblGrid>
        <w:gridCol w:w="2340"/>
        <w:gridCol w:w="2700"/>
        <w:gridCol w:w="8108"/>
        <w:gridCol w:w="1614"/>
      </w:tblGrid>
      <w:tr w:rsidR="00CA7AD7" w:rsidTr="00CA7AD7">
        <w:trPr>
          <w:trHeight w:val="146"/>
        </w:trPr>
        <w:tc>
          <w:tcPr>
            <w:tcW w:w="2340"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CA7AD7" w:rsidRPr="00CE191C" w:rsidRDefault="00CA7AD7" w:rsidP="00CA7AD7">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CA7AD7" w:rsidRPr="00CE191C" w:rsidRDefault="00CA7AD7" w:rsidP="00CA7AD7">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CA7AD7" w:rsidRPr="00CE191C" w:rsidRDefault="00CA7AD7" w:rsidP="00CA7AD7">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CA7AD7" w:rsidRPr="00CE191C" w:rsidRDefault="00CA7AD7" w:rsidP="00CA7AD7">
            <w:pPr>
              <w:jc w:val="center"/>
              <w:rPr>
                <w:b/>
              </w:rPr>
            </w:pPr>
            <w:r w:rsidRPr="00CE191C">
              <w:rPr>
                <w:b/>
              </w:rPr>
              <w:t>Standard</w:t>
            </w:r>
          </w:p>
        </w:tc>
      </w:tr>
      <w:tr w:rsidR="00722DA4" w:rsidTr="00722DA4">
        <w:trPr>
          <w:trHeight w:val="215"/>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DA4" w:rsidRPr="00CA7AD7" w:rsidRDefault="00722DA4" w:rsidP="00CA7AD7">
            <w:pPr>
              <w:rPr>
                <w:rFonts w:cstheme="minorHAnsi"/>
                <w:sz w:val="18"/>
                <w:szCs w:val="18"/>
              </w:rPr>
            </w:pPr>
            <w:hyperlink r:id="rId74" w:history="1">
              <w:r w:rsidRPr="00CA7AD7">
                <w:rPr>
                  <w:rStyle w:val="Hyperlink"/>
                  <w:rFonts w:cstheme="minorHAnsi"/>
                  <w:sz w:val="18"/>
                  <w:szCs w:val="18"/>
                </w:rPr>
                <w:t>Mastering the Basic Facts in Multiplication and Division Chapter 10</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DA4" w:rsidRDefault="00722DA4" w:rsidP="00CA7AD7">
            <w:pPr>
              <w:rPr>
                <w:rFonts w:cstheme="minorHAnsi"/>
                <w:sz w:val="18"/>
                <w:szCs w:val="18"/>
              </w:rPr>
            </w:pPr>
            <w:r w:rsidRPr="00CA7AD7">
              <w:rPr>
                <w:rFonts w:cstheme="minorHAnsi"/>
                <w:sz w:val="18"/>
                <w:szCs w:val="18"/>
              </w:rPr>
              <w:t>Chapter 10 (9s)</w:t>
            </w:r>
          </w:p>
        </w:tc>
        <w:tc>
          <w:tcPr>
            <w:tcW w:w="8108" w:type="dxa"/>
            <w:vMerge w:val="restart"/>
            <w:tcBorders>
              <w:top w:val="single" w:sz="4" w:space="0" w:color="auto"/>
              <w:left w:val="single" w:sz="4" w:space="0" w:color="auto"/>
              <w:right w:val="single" w:sz="4" w:space="0" w:color="auto"/>
            </w:tcBorders>
          </w:tcPr>
          <w:p w:rsidR="00722DA4" w:rsidRPr="00CA7AD7" w:rsidRDefault="00722DA4" w:rsidP="00722DA4">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multiplication problem.</w:t>
            </w:r>
          </w:p>
          <w:p w:rsidR="00722DA4" w:rsidRPr="00CA7AD7" w:rsidRDefault="00722DA4" w:rsidP="00722DA4">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division problem.</w:t>
            </w:r>
          </w:p>
          <w:p w:rsidR="00722DA4" w:rsidRPr="00CA7AD7" w:rsidRDefault="00722DA4" w:rsidP="00722DA4">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use multiplication to solve division problems.</w:t>
            </w:r>
          </w:p>
          <w:p w:rsidR="00722DA4" w:rsidRPr="00CA7AD7" w:rsidRDefault="00722DA4" w:rsidP="00722DA4">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recognize and explain the relationship between multiplication and division</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722DA4" w:rsidRPr="00CA7AD7" w:rsidRDefault="00722DA4" w:rsidP="00722DA4">
            <w:pPr>
              <w:rPr>
                <w:rFonts w:cstheme="minorHAnsi"/>
                <w:sz w:val="18"/>
                <w:szCs w:val="18"/>
              </w:rPr>
            </w:pPr>
            <w:r w:rsidRPr="00CA7AD7">
              <w:rPr>
                <w:rFonts w:cstheme="minorHAnsi"/>
                <w:sz w:val="18"/>
                <w:szCs w:val="18"/>
              </w:rPr>
              <w:t>3.0A.4</w:t>
            </w:r>
          </w:p>
          <w:p w:rsidR="00722DA4" w:rsidRPr="00CA7AD7" w:rsidRDefault="00722DA4" w:rsidP="00722DA4">
            <w:pPr>
              <w:rPr>
                <w:rFonts w:cstheme="minorHAnsi"/>
                <w:sz w:val="18"/>
                <w:szCs w:val="18"/>
              </w:rPr>
            </w:pPr>
            <w:r w:rsidRPr="00CA7AD7">
              <w:rPr>
                <w:rFonts w:cstheme="minorHAnsi"/>
                <w:sz w:val="18"/>
                <w:szCs w:val="18"/>
              </w:rPr>
              <w:t>3.OA.6</w:t>
            </w:r>
          </w:p>
          <w:p w:rsidR="00722DA4" w:rsidRPr="00CA7AD7" w:rsidRDefault="00722DA4" w:rsidP="00CA7AD7">
            <w:pPr>
              <w:rPr>
                <w:rFonts w:cstheme="minorHAnsi"/>
                <w:sz w:val="18"/>
                <w:szCs w:val="18"/>
              </w:rPr>
            </w:pPr>
          </w:p>
        </w:tc>
      </w:tr>
      <w:tr w:rsidR="00722DA4" w:rsidTr="00E76C6E">
        <w:trPr>
          <w:trHeight w:val="215"/>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DA4" w:rsidRPr="00CA7AD7" w:rsidRDefault="00722DA4" w:rsidP="00CA7AD7">
            <w:pPr>
              <w:rPr>
                <w:rFonts w:cstheme="minorHAnsi"/>
                <w:sz w:val="18"/>
                <w:szCs w:val="18"/>
              </w:rPr>
            </w:pPr>
            <w:hyperlink r:id="rId75" w:history="1">
              <w:r w:rsidRPr="00CA7AD7">
                <w:rPr>
                  <w:rStyle w:val="Hyperlink"/>
                  <w:rFonts w:cstheme="minorHAnsi"/>
                  <w:sz w:val="18"/>
                  <w:szCs w:val="18"/>
                </w:rPr>
                <w:t>More Number Puzzles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DA4" w:rsidRPr="00CA7AD7" w:rsidRDefault="00722DA4" w:rsidP="00CA7AD7">
            <w:pPr>
              <w:rPr>
                <w:rFonts w:cstheme="minorHAnsi"/>
                <w:sz w:val="18"/>
                <w:szCs w:val="18"/>
              </w:rPr>
            </w:pPr>
            <w:proofErr w:type="spellStart"/>
            <w:r>
              <w:rPr>
                <w:rFonts w:cstheme="minorHAnsi"/>
                <w:sz w:val="18"/>
                <w:szCs w:val="18"/>
              </w:rPr>
              <w:t>Sharepoint</w:t>
            </w:r>
            <w:proofErr w:type="spellEnd"/>
          </w:p>
        </w:tc>
        <w:tc>
          <w:tcPr>
            <w:tcW w:w="8108" w:type="dxa"/>
            <w:vMerge/>
            <w:tcBorders>
              <w:left w:val="single" w:sz="4" w:space="0" w:color="auto"/>
              <w:right w:val="single" w:sz="4" w:space="0" w:color="auto"/>
            </w:tcBorders>
          </w:tcPr>
          <w:p w:rsidR="00722DA4" w:rsidRPr="00CA7AD7" w:rsidRDefault="00722DA4" w:rsidP="00722DA4">
            <w:pPr>
              <w:pStyle w:val="ListParagraph"/>
              <w:numPr>
                <w:ilvl w:val="0"/>
                <w:numId w:val="46"/>
              </w:numPr>
              <w:autoSpaceDE w:val="0"/>
              <w:autoSpaceDN w:val="0"/>
              <w:adjustRightInd w:val="0"/>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722DA4" w:rsidRPr="00CA7AD7" w:rsidRDefault="00722DA4" w:rsidP="00CA7AD7">
            <w:pPr>
              <w:rPr>
                <w:rFonts w:cstheme="minorHAnsi"/>
                <w:sz w:val="18"/>
                <w:szCs w:val="18"/>
              </w:rPr>
            </w:pPr>
          </w:p>
        </w:tc>
      </w:tr>
      <w:tr w:rsidR="00722DA4" w:rsidTr="00722DA4">
        <w:trPr>
          <w:trHeight w:val="674"/>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DA4" w:rsidRPr="00CA7AD7" w:rsidRDefault="00722DA4" w:rsidP="00CA7AD7">
            <w:pPr>
              <w:rPr>
                <w:sz w:val="18"/>
                <w:szCs w:val="18"/>
              </w:rPr>
            </w:pPr>
            <w:hyperlink r:id="rId76" w:history="1">
              <w:r w:rsidRPr="00CA7AD7">
                <w:rPr>
                  <w:rStyle w:val="Hyperlink"/>
                  <w:rFonts w:cstheme="minorHAnsi"/>
                  <w:sz w:val="18"/>
                  <w:szCs w:val="18"/>
                </w:rPr>
                <w:t>Mastering the Basic Math Facts in Multiplication and Division Chapter 11</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DA4" w:rsidRPr="00CA7AD7" w:rsidRDefault="00722DA4" w:rsidP="00CA7AD7">
            <w:pPr>
              <w:rPr>
                <w:sz w:val="18"/>
                <w:szCs w:val="18"/>
              </w:rPr>
            </w:pPr>
            <w:r w:rsidRPr="00CA7AD7">
              <w:rPr>
                <w:rFonts w:cstheme="minorHAnsi"/>
                <w:sz w:val="18"/>
                <w:szCs w:val="18"/>
              </w:rPr>
              <w:t>Chapter 11 and 12(8s and 7s))</w:t>
            </w:r>
          </w:p>
        </w:tc>
        <w:tc>
          <w:tcPr>
            <w:tcW w:w="8108" w:type="dxa"/>
            <w:vMerge/>
            <w:tcBorders>
              <w:left w:val="single" w:sz="4" w:space="0" w:color="auto"/>
              <w:bottom w:val="single" w:sz="4" w:space="0" w:color="auto"/>
              <w:right w:val="single" w:sz="4" w:space="0" w:color="auto"/>
            </w:tcBorders>
          </w:tcPr>
          <w:p w:rsidR="00722DA4" w:rsidRPr="00CA7AD7" w:rsidRDefault="00722DA4" w:rsidP="00722DA4">
            <w:pPr>
              <w:pStyle w:val="ListParagraph"/>
              <w:numPr>
                <w:ilvl w:val="0"/>
                <w:numId w:val="46"/>
              </w:numPr>
              <w:autoSpaceDE w:val="0"/>
              <w:autoSpaceDN w:val="0"/>
              <w:adjustRightInd w:val="0"/>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722DA4" w:rsidRPr="00CA7AD7" w:rsidRDefault="00722DA4" w:rsidP="00CA7AD7">
            <w:pPr>
              <w:rPr>
                <w:sz w:val="18"/>
                <w:szCs w:val="18"/>
              </w:rPr>
            </w:pPr>
          </w:p>
        </w:tc>
      </w:tr>
      <w:tr w:rsidR="00CA7AD7" w:rsidTr="00722DA4">
        <w:trPr>
          <w:trHeight w:val="854"/>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CA7AD7">
            <w:pPr>
              <w:rPr>
                <w:sz w:val="18"/>
                <w:szCs w:val="18"/>
              </w:rPr>
            </w:pPr>
            <w:hyperlink r:id="rId77" w:history="1">
              <w:r w:rsidRPr="00CA7AD7">
                <w:rPr>
                  <w:rStyle w:val="Hyperlink"/>
                  <w:sz w:val="18"/>
                  <w:szCs w:val="18"/>
                </w:rPr>
                <w:t>Pick a Perfect Product</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CA7AD7">
            <w:pPr>
              <w:rPr>
                <w:sz w:val="18"/>
                <w:szCs w:val="18"/>
              </w:rPr>
            </w:pPr>
            <w:r w:rsidRPr="00CA7AD7">
              <w:rPr>
                <w:sz w:val="18"/>
                <w:szCs w:val="18"/>
              </w:rPr>
              <w:t>Quantiles.com</w:t>
            </w:r>
          </w:p>
          <w:p w:rsidR="00CA7AD7" w:rsidRPr="00CA7AD7" w:rsidRDefault="00CA7AD7" w:rsidP="00CA7AD7">
            <w:pPr>
              <w:rPr>
                <w:sz w:val="18"/>
                <w:szCs w:val="18"/>
              </w:rPr>
            </w:pPr>
          </w:p>
        </w:tc>
        <w:tc>
          <w:tcPr>
            <w:tcW w:w="8108" w:type="dxa"/>
            <w:tcBorders>
              <w:top w:val="single" w:sz="4" w:space="0" w:color="auto"/>
              <w:left w:val="single" w:sz="4" w:space="0" w:color="auto"/>
              <w:bottom w:val="single" w:sz="4" w:space="0" w:color="auto"/>
              <w:right w:val="single" w:sz="4" w:space="0" w:color="auto"/>
            </w:tcBorders>
          </w:tcPr>
          <w:p w:rsidR="00CA7AD7" w:rsidRPr="00CA7AD7" w:rsidRDefault="00CA7AD7" w:rsidP="00CA7AD7">
            <w:pPr>
              <w:pStyle w:val="ListParagraph"/>
              <w:numPr>
                <w:ilvl w:val="0"/>
                <w:numId w:val="39"/>
              </w:numPr>
              <w:autoSpaceDE w:val="0"/>
              <w:autoSpaceDN w:val="0"/>
              <w:adjustRightInd w:val="0"/>
              <w:ind w:left="360"/>
              <w:rPr>
                <w:rFonts w:cstheme="minorHAnsi"/>
                <w:color w:val="000000"/>
                <w:sz w:val="18"/>
                <w:szCs w:val="18"/>
              </w:rPr>
            </w:pPr>
            <w:r w:rsidRPr="00CA7AD7">
              <w:rPr>
                <w:rFonts w:cstheme="minorHAnsi"/>
                <w:color w:val="000000"/>
                <w:sz w:val="18"/>
                <w:szCs w:val="18"/>
              </w:rPr>
              <w:t>I can fluently recall multiplication facts. This means I know from memory all products of two one-digit numbers.</w:t>
            </w:r>
          </w:p>
          <w:p w:rsidR="00CA7AD7" w:rsidRPr="00CA7AD7" w:rsidRDefault="00CA7AD7" w:rsidP="00CA7AD7">
            <w:pPr>
              <w:pStyle w:val="ListParagraph"/>
              <w:numPr>
                <w:ilvl w:val="0"/>
                <w:numId w:val="39"/>
              </w:numPr>
              <w:autoSpaceDE w:val="0"/>
              <w:autoSpaceDN w:val="0"/>
              <w:adjustRightInd w:val="0"/>
              <w:ind w:left="360"/>
              <w:rPr>
                <w:rFonts w:cstheme="minorHAnsi"/>
                <w:color w:val="000000"/>
                <w:sz w:val="18"/>
                <w:szCs w:val="18"/>
              </w:rPr>
            </w:pPr>
            <w:r w:rsidRPr="00CA7AD7">
              <w:rPr>
                <w:rFonts w:cstheme="minorHAnsi"/>
                <w:color w:val="000000"/>
                <w:sz w:val="18"/>
                <w:szCs w:val="18"/>
              </w:rPr>
              <w:t>I can fluently multiply using properties and strategies.</w:t>
            </w:r>
          </w:p>
          <w:p w:rsidR="00CA7AD7" w:rsidRPr="00CA7AD7" w:rsidRDefault="00CA7AD7" w:rsidP="00CA7AD7">
            <w:pPr>
              <w:pStyle w:val="ListParagraph"/>
              <w:numPr>
                <w:ilvl w:val="0"/>
                <w:numId w:val="39"/>
              </w:numPr>
              <w:spacing w:after="200"/>
              <w:ind w:left="360"/>
              <w:rPr>
                <w:sz w:val="18"/>
                <w:szCs w:val="18"/>
                <w:u w:val="single"/>
              </w:rPr>
            </w:pPr>
            <w:r w:rsidRPr="00CA7AD7">
              <w:rPr>
                <w:rFonts w:cstheme="minorHAnsi"/>
                <w:color w:val="000000"/>
                <w:sz w:val="18"/>
                <w:szCs w:val="18"/>
              </w:rPr>
              <w:t>I can fluently divide using properties and strategies.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CA7AD7">
            <w:pPr>
              <w:rPr>
                <w:sz w:val="18"/>
                <w:szCs w:val="18"/>
              </w:rPr>
            </w:pPr>
            <w:r w:rsidRPr="00CA7AD7">
              <w:rPr>
                <w:sz w:val="18"/>
                <w:szCs w:val="18"/>
              </w:rPr>
              <w:t>3.OA.7</w:t>
            </w:r>
          </w:p>
        </w:tc>
      </w:tr>
      <w:tr w:rsidR="00CA7AD7" w:rsidTr="00CA7AD7">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CA7AD7">
            <w:pPr>
              <w:rPr>
                <w:sz w:val="18"/>
                <w:szCs w:val="18"/>
              </w:rPr>
            </w:pPr>
            <w:hyperlink r:id="rId78" w:history="1">
              <w:r w:rsidRPr="00CA7AD7">
                <w:rPr>
                  <w:rStyle w:val="Hyperlink"/>
                  <w:sz w:val="18"/>
                  <w:szCs w:val="18"/>
                </w:rPr>
                <w:t>Single Digits Multiplied by Multiples of Ten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CA7AD7">
            <w:pPr>
              <w:rPr>
                <w:sz w:val="18"/>
                <w:szCs w:val="18"/>
              </w:rPr>
            </w:pPr>
            <w:r w:rsidRPr="00CA7AD7">
              <w:rPr>
                <w:sz w:val="18"/>
                <w:szCs w:val="18"/>
              </w:rPr>
              <w:t>Quantiles.com</w:t>
            </w:r>
          </w:p>
        </w:tc>
        <w:tc>
          <w:tcPr>
            <w:tcW w:w="8108" w:type="dxa"/>
            <w:vMerge w:val="restart"/>
            <w:tcBorders>
              <w:top w:val="single" w:sz="4" w:space="0" w:color="auto"/>
              <w:left w:val="single" w:sz="4" w:space="0" w:color="auto"/>
              <w:right w:val="single" w:sz="4" w:space="0" w:color="auto"/>
            </w:tcBorders>
          </w:tcPr>
          <w:p w:rsidR="00CA7AD7" w:rsidRPr="00CA7AD7" w:rsidRDefault="00CA7AD7" w:rsidP="00CA7AD7">
            <w:pPr>
              <w:pStyle w:val="ListParagraph"/>
              <w:numPr>
                <w:ilvl w:val="0"/>
                <w:numId w:val="47"/>
              </w:numPr>
              <w:autoSpaceDE w:val="0"/>
              <w:autoSpaceDN w:val="0"/>
              <w:adjustRightInd w:val="0"/>
              <w:rPr>
                <w:rFonts w:cs="Gotham-Book"/>
                <w:sz w:val="18"/>
                <w:szCs w:val="18"/>
              </w:rPr>
            </w:pPr>
            <w:r w:rsidRPr="00CA7AD7">
              <w:rPr>
                <w:rFonts w:cs="Gotham-Book"/>
                <w:sz w:val="18"/>
                <w:szCs w:val="18"/>
              </w:rPr>
              <w:t>I can identify strategies to multiply one-digit numbers by multiplies of 10.</w:t>
            </w:r>
          </w:p>
          <w:p w:rsidR="00CA7AD7" w:rsidRPr="00CA7AD7" w:rsidRDefault="00CA7AD7" w:rsidP="00CA7AD7">
            <w:pPr>
              <w:pStyle w:val="ListParagraph"/>
              <w:numPr>
                <w:ilvl w:val="0"/>
                <w:numId w:val="47"/>
              </w:numPr>
              <w:autoSpaceDE w:val="0"/>
              <w:autoSpaceDN w:val="0"/>
              <w:adjustRightInd w:val="0"/>
              <w:rPr>
                <w:rFonts w:cs="Gotham-Book"/>
                <w:sz w:val="18"/>
                <w:szCs w:val="18"/>
              </w:rPr>
            </w:pPr>
            <w:r w:rsidRPr="00CA7AD7">
              <w:rPr>
                <w:rFonts w:cs="Gotham-Book"/>
                <w:sz w:val="18"/>
                <w:szCs w:val="18"/>
              </w:rPr>
              <w:t>I can use place value to multiply one-digit whole numbers by multiples of 10l.</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CA7AD7" w:rsidRPr="00CA7AD7" w:rsidRDefault="00CA7AD7" w:rsidP="00CA7AD7">
            <w:pPr>
              <w:rPr>
                <w:sz w:val="18"/>
                <w:szCs w:val="18"/>
              </w:rPr>
            </w:pPr>
            <w:r w:rsidRPr="00CA7AD7">
              <w:rPr>
                <w:sz w:val="18"/>
                <w:szCs w:val="18"/>
              </w:rPr>
              <w:t>3.NBT.3</w:t>
            </w:r>
          </w:p>
        </w:tc>
      </w:tr>
      <w:tr w:rsidR="00CA7AD7" w:rsidTr="00CA7AD7">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CA7AD7">
            <w:pPr>
              <w:rPr>
                <w:sz w:val="18"/>
                <w:szCs w:val="18"/>
              </w:rPr>
            </w:pPr>
            <w:hyperlink r:id="rId79" w:history="1">
              <w:r w:rsidRPr="00CA7AD7">
                <w:rPr>
                  <w:rStyle w:val="Hyperlink"/>
                  <w:sz w:val="18"/>
                  <w:szCs w:val="18"/>
                </w:rPr>
                <w:t>Multiplying by Multiples of Ten</w:t>
              </w:r>
            </w:hyperlink>
          </w:p>
          <w:p w:rsidR="00CA7AD7" w:rsidRPr="00CA7AD7" w:rsidRDefault="00CA7AD7" w:rsidP="00CA7AD7">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CA7AD7">
            <w:pPr>
              <w:rPr>
                <w:sz w:val="18"/>
                <w:szCs w:val="18"/>
              </w:rPr>
            </w:pPr>
            <w:r w:rsidRPr="00CA7AD7">
              <w:rPr>
                <w:sz w:val="18"/>
                <w:szCs w:val="18"/>
              </w:rPr>
              <w:t>Quantiles.com</w:t>
            </w:r>
          </w:p>
        </w:tc>
        <w:tc>
          <w:tcPr>
            <w:tcW w:w="8108" w:type="dxa"/>
            <w:vMerge/>
            <w:tcBorders>
              <w:left w:val="single" w:sz="4" w:space="0" w:color="auto"/>
              <w:bottom w:val="single" w:sz="4" w:space="0" w:color="auto"/>
              <w:right w:val="single" w:sz="4" w:space="0" w:color="auto"/>
            </w:tcBorders>
          </w:tcPr>
          <w:p w:rsidR="00CA7AD7" w:rsidRPr="00CA7AD7" w:rsidRDefault="00CA7AD7" w:rsidP="00CA7AD7">
            <w:pPr>
              <w:pStyle w:val="ListParagraph"/>
              <w:numPr>
                <w:ilvl w:val="0"/>
                <w:numId w:val="46"/>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CA7AD7" w:rsidRPr="00CA7AD7" w:rsidRDefault="00CA7AD7" w:rsidP="00CA7AD7">
            <w:pPr>
              <w:rPr>
                <w:sz w:val="18"/>
                <w:szCs w:val="18"/>
              </w:rPr>
            </w:pPr>
          </w:p>
        </w:tc>
      </w:tr>
    </w:tbl>
    <w:p w:rsidR="00CA7AD7" w:rsidRPr="0021629E" w:rsidRDefault="00CA7AD7" w:rsidP="00CA7AD7">
      <w:pPr>
        <w:spacing w:after="0" w:line="240" w:lineRule="auto"/>
        <w:rPr>
          <w:b/>
          <w:sz w:val="18"/>
          <w:szCs w:val="18"/>
        </w:rPr>
      </w:pPr>
      <w:r>
        <w:rPr>
          <w:b/>
          <w:sz w:val="18"/>
          <w:szCs w:val="18"/>
        </w:rPr>
        <w:t xml:space="preserve">*Unit pacing is </w:t>
      </w:r>
      <w:r w:rsidRPr="0021629E">
        <w:rPr>
          <w:b/>
          <w:sz w:val="18"/>
          <w:szCs w:val="18"/>
        </w:rPr>
        <w:t xml:space="preserve">approximate. Some lessons may take more than one day. Use teacher discretion based on student need when planning unit length. </w:t>
      </w:r>
    </w:p>
    <w:p w:rsidR="00CA7AD7" w:rsidRDefault="00CA7AD7" w:rsidP="00CA7AD7">
      <w:pPr>
        <w:spacing w:after="0"/>
        <w:rPr>
          <w:sz w:val="14"/>
        </w:rPr>
      </w:pPr>
    </w:p>
    <w:p w:rsidR="00CA7AD7" w:rsidRDefault="00CA7AD7" w:rsidP="00CA7AD7">
      <w:pPr>
        <w:spacing w:after="0"/>
        <w:rPr>
          <w:sz w:val="14"/>
        </w:rPr>
      </w:pPr>
    </w:p>
    <w:p w:rsidR="00CA7AD7" w:rsidRDefault="00CA7AD7" w:rsidP="00CA7AD7">
      <w:pPr>
        <w:spacing w:after="0"/>
        <w:rPr>
          <w:sz w:val="14"/>
        </w:rPr>
      </w:pPr>
    </w:p>
    <w:p w:rsidR="00CA7AD7" w:rsidRDefault="00CA7AD7" w:rsidP="00CA7AD7">
      <w:pPr>
        <w:spacing w:after="0"/>
        <w:rPr>
          <w:sz w:val="14"/>
        </w:rPr>
      </w:pPr>
    </w:p>
    <w:p w:rsidR="00CA7AD7" w:rsidRDefault="00CA7AD7" w:rsidP="00CA7AD7">
      <w:pPr>
        <w:spacing w:after="0"/>
        <w:rPr>
          <w:sz w:val="14"/>
        </w:rPr>
      </w:pPr>
    </w:p>
    <w:p w:rsidR="00CA7AD7" w:rsidRDefault="00CA7AD7" w:rsidP="00CA7AD7">
      <w:pPr>
        <w:spacing w:after="0"/>
        <w:rPr>
          <w:sz w:val="14"/>
        </w:rPr>
      </w:pPr>
    </w:p>
    <w:p w:rsidR="00CA7AD7" w:rsidRDefault="00CA7AD7"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sectPr w:rsidR="00783CF5" w:rsidSect="003F1518">
      <w:headerReference w:type="default" r:id="rId80"/>
      <w:footerReference w:type="default" r:id="rId81"/>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6C" w:rsidRDefault="0040516C" w:rsidP="002E46F1">
      <w:pPr>
        <w:spacing w:after="0" w:line="240" w:lineRule="auto"/>
      </w:pPr>
      <w:r>
        <w:separator/>
      </w:r>
    </w:p>
  </w:endnote>
  <w:endnote w:type="continuationSeparator" w:id="0">
    <w:p w:rsidR="0040516C" w:rsidRDefault="0040516C"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ZapfDingbatsITC">
    <w:altName w:val="MS Mincho"/>
    <w:panose1 w:val="00000000000000000000"/>
    <w:charset w:val="80"/>
    <w:family w:val="auto"/>
    <w:notTrueType/>
    <w:pitch w:val="default"/>
    <w:sig w:usb0="00000000" w:usb1="08070000" w:usb2="00000010" w:usb3="00000000" w:csb0="00020000"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7" w:rsidRDefault="00CA7AD7"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722DA4" w:rsidRPr="00722DA4">
      <w:rPr>
        <w:rFonts w:asciiTheme="majorHAnsi" w:hAnsiTheme="majorHAnsi"/>
        <w:b/>
        <w:bCs/>
        <w:noProof/>
      </w:rPr>
      <w:t>1</w:t>
    </w:r>
    <w:r>
      <w:rPr>
        <w:rFonts w:asciiTheme="majorHAnsi" w:hAnsiTheme="majorHAnsi"/>
        <w:b/>
        <w:bCs/>
        <w:noProof/>
      </w:rPr>
      <w:fldChar w:fldCharType="end"/>
    </w:r>
  </w:p>
  <w:p w:rsidR="00CA7AD7" w:rsidRPr="002E46F1" w:rsidRDefault="00CA7AD7" w:rsidP="002E46F1">
    <w:pPr>
      <w:pStyle w:val="NoSpacing"/>
      <w:jc w:val="center"/>
      <w:rPr>
        <w:rFonts w:asciiTheme="majorHAnsi" w:hAnsiTheme="majorHAnsi"/>
      </w:rPr>
    </w:pPr>
    <w:r>
      <w:rPr>
        <w:rFonts w:asciiTheme="majorHAnsi" w:hAnsiTheme="majorHAnsi"/>
        <w:b/>
        <w:bCs/>
        <w:noProof/>
      </w:rPr>
      <w:t>Grade 3 – Unit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6C" w:rsidRDefault="0040516C" w:rsidP="002E46F1">
      <w:pPr>
        <w:spacing w:after="0" w:line="240" w:lineRule="auto"/>
      </w:pPr>
      <w:r>
        <w:separator/>
      </w:r>
    </w:p>
  </w:footnote>
  <w:footnote w:type="continuationSeparator" w:id="0">
    <w:p w:rsidR="0040516C" w:rsidRDefault="0040516C"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7" w:rsidRPr="003F1518" w:rsidRDefault="00CA7AD7" w:rsidP="003F1518">
    <w:pPr>
      <w:pStyle w:val="Header"/>
      <w:jc w:val="center"/>
      <w:rPr>
        <w:rFonts w:asciiTheme="majorHAnsi" w:hAnsiTheme="majorHAnsi"/>
        <w:sz w:val="36"/>
        <w:szCs w:val="36"/>
      </w:rPr>
    </w:pPr>
    <w:r w:rsidRPr="003F1518">
      <w:rPr>
        <w:rFonts w:asciiTheme="majorHAnsi" w:hAnsiTheme="majorHAnsi"/>
        <w:sz w:val="36"/>
        <w:szCs w:val="36"/>
      </w:rPr>
      <w:t xml:space="preserve">Unit </w:t>
    </w:r>
    <w:r>
      <w:rPr>
        <w:rFonts w:asciiTheme="majorHAnsi" w:hAnsiTheme="majorHAnsi"/>
        <w:sz w:val="36"/>
        <w:szCs w:val="36"/>
      </w:rPr>
      <w:t>Five</w:t>
    </w:r>
    <w:r w:rsidRPr="003F1518">
      <w:rPr>
        <w:rFonts w:asciiTheme="majorHAnsi" w:hAnsiTheme="majorHAnsi"/>
        <w:sz w:val="36"/>
        <w:szCs w:val="36"/>
      </w:rPr>
      <w:t>: Multiplication and Division (Fluency)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4A24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55D51"/>
    <w:multiLevelType w:val="hybridMultilevel"/>
    <w:tmpl w:val="55C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D7D60"/>
    <w:multiLevelType w:val="hybridMultilevel"/>
    <w:tmpl w:val="1BB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E3C42"/>
    <w:multiLevelType w:val="hybridMultilevel"/>
    <w:tmpl w:val="BD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67859"/>
    <w:multiLevelType w:val="hybridMultilevel"/>
    <w:tmpl w:val="86A0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E63E4"/>
    <w:multiLevelType w:val="hybridMultilevel"/>
    <w:tmpl w:val="DC5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B4F2E"/>
    <w:multiLevelType w:val="hybridMultilevel"/>
    <w:tmpl w:val="4FD62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6D4AFC"/>
    <w:multiLevelType w:val="hybridMultilevel"/>
    <w:tmpl w:val="C17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02E33"/>
    <w:multiLevelType w:val="hybridMultilevel"/>
    <w:tmpl w:val="18B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794439"/>
    <w:multiLevelType w:val="hybridMultilevel"/>
    <w:tmpl w:val="FE96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F22A9"/>
    <w:multiLevelType w:val="hybridMultilevel"/>
    <w:tmpl w:val="DE0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33674"/>
    <w:multiLevelType w:val="hybridMultilevel"/>
    <w:tmpl w:val="A1A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49F33681"/>
    <w:multiLevelType w:val="hybridMultilevel"/>
    <w:tmpl w:val="7B28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2872A5"/>
    <w:multiLevelType w:val="hybridMultilevel"/>
    <w:tmpl w:val="46C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B4AD4"/>
    <w:multiLevelType w:val="hybridMultilevel"/>
    <w:tmpl w:val="47FAA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403ED8"/>
    <w:multiLevelType w:val="hybridMultilevel"/>
    <w:tmpl w:val="5B7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669D7"/>
    <w:multiLevelType w:val="hybridMultilevel"/>
    <w:tmpl w:val="729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E4272"/>
    <w:multiLevelType w:val="hybridMultilevel"/>
    <w:tmpl w:val="8A6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70B1B"/>
    <w:multiLevelType w:val="hybridMultilevel"/>
    <w:tmpl w:val="60E2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25DAD"/>
    <w:multiLevelType w:val="hybridMultilevel"/>
    <w:tmpl w:val="12F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20F7F"/>
    <w:multiLevelType w:val="hybridMultilevel"/>
    <w:tmpl w:val="69426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34"/>
  </w:num>
  <w:num w:numId="4">
    <w:abstractNumId w:val="27"/>
  </w:num>
  <w:num w:numId="5">
    <w:abstractNumId w:val="12"/>
  </w:num>
  <w:num w:numId="6">
    <w:abstractNumId w:val="30"/>
  </w:num>
  <w:num w:numId="7">
    <w:abstractNumId w:val="21"/>
  </w:num>
  <w:num w:numId="8">
    <w:abstractNumId w:val="38"/>
  </w:num>
  <w:num w:numId="9">
    <w:abstractNumId w:val="14"/>
  </w:num>
  <w:num w:numId="10">
    <w:abstractNumId w:val="16"/>
  </w:num>
  <w:num w:numId="11">
    <w:abstractNumId w:val="31"/>
  </w:num>
  <w:num w:numId="12">
    <w:abstractNumId w:val="2"/>
  </w:num>
  <w:num w:numId="13">
    <w:abstractNumId w:val="33"/>
  </w:num>
  <w:num w:numId="14">
    <w:abstractNumId w:val="18"/>
  </w:num>
  <w:num w:numId="15">
    <w:abstractNumId w:val="42"/>
  </w:num>
  <w:num w:numId="16">
    <w:abstractNumId w:val="10"/>
  </w:num>
  <w:num w:numId="17">
    <w:abstractNumId w:val="15"/>
  </w:num>
  <w:num w:numId="18">
    <w:abstractNumId w:val="44"/>
  </w:num>
  <w:num w:numId="19">
    <w:abstractNumId w:val="6"/>
  </w:num>
  <w:num w:numId="20">
    <w:abstractNumId w:val="3"/>
  </w:num>
  <w:num w:numId="21">
    <w:abstractNumId w:val="5"/>
  </w:num>
  <w:num w:numId="22">
    <w:abstractNumId w:val="0"/>
  </w:num>
  <w:num w:numId="23">
    <w:abstractNumId w:val="37"/>
  </w:num>
  <w:num w:numId="24">
    <w:abstractNumId w:val="32"/>
  </w:num>
  <w:num w:numId="25">
    <w:abstractNumId w:val="17"/>
  </w:num>
  <w:num w:numId="26">
    <w:abstractNumId w:val="1"/>
  </w:num>
  <w:num w:numId="27">
    <w:abstractNumId w:val="7"/>
  </w:num>
  <w:num w:numId="28">
    <w:abstractNumId w:val="20"/>
  </w:num>
  <w:num w:numId="29">
    <w:abstractNumId w:val="45"/>
  </w:num>
  <w:num w:numId="30">
    <w:abstractNumId w:val="40"/>
  </w:num>
  <w:num w:numId="31">
    <w:abstractNumId w:val="22"/>
  </w:num>
  <w:num w:numId="32">
    <w:abstractNumId w:val="39"/>
  </w:num>
  <w:num w:numId="33">
    <w:abstractNumId w:val="36"/>
  </w:num>
  <w:num w:numId="34">
    <w:abstractNumId w:val="11"/>
  </w:num>
  <w:num w:numId="35">
    <w:abstractNumId w:val="24"/>
  </w:num>
  <w:num w:numId="36">
    <w:abstractNumId w:val="29"/>
  </w:num>
  <w:num w:numId="37">
    <w:abstractNumId w:val="9"/>
  </w:num>
  <w:num w:numId="38">
    <w:abstractNumId w:val="25"/>
  </w:num>
  <w:num w:numId="39">
    <w:abstractNumId w:val="41"/>
  </w:num>
  <w:num w:numId="40">
    <w:abstractNumId w:val="43"/>
  </w:num>
  <w:num w:numId="41">
    <w:abstractNumId w:val="8"/>
  </w:num>
  <w:num w:numId="42">
    <w:abstractNumId w:val="19"/>
  </w:num>
  <w:num w:numId="43">
    <w:abstractNumId w:val="23"/>
  </w:num>
  <w:num w:numId="44">
    <w:abstractNumId w:val="4"/>
  </w:num>
  <w:num w:numId="45">
    <w:abstractNumId w:val="26"/>
  </w:num>
  <w:num w:numId="46">
    <w:abstractNumId w:val="35"/>
  </w:num>
  <w:num w:numId="47">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22977"/>
    <w:rsid w:val="0004167C"/>
    <w:rsid w:val="00042676"/>
    <w:rsid w:val="000458BE"/>
    <w:rsid w:val="00055DED"/>
    <w:rsid w:val="0008265B"/>
    <w:rsid w:val="00095B4F"/>
    <w:rsid w:val="000A2D4E"/>
    <w:rsid w:val="000A7AD5"/>
    <w:rsid w:val="000B3E72"/>
    <w:rsid w:val="000D6CD7"/>
    <w:rsid w:val="000E4499"/>
    <w:rsid w:val="00111D72"/>
    <w:rsid w:val="00112667"/>
    <w:rsid w:val="00113B8E"/>
    <w:rsid w:val="00113F99"/>
    <w:rsid w:val="00153146"/>
    <w:rsid w:val="00170183"/>
    <w:rsid w:val="001739B8"/>
    <w:rsid w:val="001742E1"/>
    <w:rsid w:val="00177191"/>
    <w:rsid w:val="001835EB"/>
    <w:rsid w:val="00192E75"/>
    <w:rsid w:val="001A5F1D"/>
    <w:rsid w:val="001B63CD"/>
    <w:rsid w:val="001C262A"/>
    <w:rsid w:val="001D0627"/>
    <w:rsid w:val="001F3366"/>
    <w:rsid w:val="00200A14"/>
    <w:rsid w:val="00202D26"/>
    <w:rsid w:val="00206037"/>
    <w:rsid w:val="00212F64"/>
    <w:rsid w:val="00220A87"/>
    <w:rsid w:val="00222A62"/>
    <w:rsid w:val="00230129"/>
    <w:rsid w:val="00231B19"/>
    <w:rsid w:val="00234C0B"/>
    <w:rsid w:val="0025211C"/>
    <w:rsid w:val="002577B6"/>
    <w:rsid w:val="0026346A"/>
    <w:rsid w:val="002939CC"/>
    <w:rsid w:val="002B01A4"/>
    <w:rsid w:val="002B5E17"/>
    <w:rsid w:val="002C129F"/>
    <w:rsid w:val="002E46F1"/>
    <w:rsid w:val="002F30AA"/>
    <w:rsid w:val="002F7C64"/>
    <w:rsid w:val="003250A4"/>
    <w:rsid w:val="003363E3"/>
    <w:rsid w:val="00344168"/>
    <w:rsid w:val="00345303"/>
    <w:rsid w:val="003518C1"/>
    <w:rsid w:val="00363F80"/>
    <w:rsid w:val="00373F61"/>
    <w:rsid w:val="003804A3"/>
    <w:rsid w:val="0038543C"/>
    <w:rsid w:val="003863F2"/>
    <w:rsid w:val="00386FB3"/>
    <w:rsid w:val="00393CB9"/>
    <w:rsid w:val="0039755A"/>
    <w:rsid w:val="003A4C57"/>
    <w:rsid w:val="003B0825"/>
    <w:rsid w:val="003C1464"/>
    <w:rsid w:val="003C5CDD"/>
    <w:rsid w:val="003D0F37"/>
    <w:rsid w:val="003E19AD"/>
    <w:rsid w:val="003F1518"/>
    <w:rsid w:val="0040516C"/>
    <w:rsid w:val="00413A61"/>
    <w:rsid w:val="0041760C"/>
    <w:rsid w:val="0043194F"/>
    <w:rsid w:val="004320E8"/>
    <w:rsid w:val="00437C5B"/>
    <w:rsid w:val="004424D8"/>
    <w:rsid w:val="00444826"/>
    <w:rsid w:val="00446C2B"/>
    <w:rsid w:val="00451824"/>
    <w:rsid w:val="004615B0"/>
    <w:rsid w:val="00463428"/>
    <w:rsid w:val="004666C6"/>
    <w:rsid w:val="00474C49"/>
    <w:rsid w:val="0049130F"/>
    <w:rsid w:val="00491BA0"/>
    <w:rsid w:val="004951AA"/>
    <w:rsid w:val="00495C8B"/>
    <w:rsid w:val="004975A8"/>
    <w:rsid w:val="004A1251"/>
    <w:rsid w:val="004B0279"/>
    <w:rsid w:val="004B34FF"/>
    <w:rsid w:val="004B52FD"/>
    <w:rsid w:val="004C2DFB"/>
    <w:rsid w:val="004F05F7"/>
    <w:rsid w:val="00501F33"/>
    <w:rsid w:val="00523264"/>
    <w:rsid w:val="00526AC1"/>
    <w:rsid w:val="00535ECB"/>
    <w:rsid w:val="00536F74"/>
    <w:rsid w:val="00547737"/>
    <w:rsid w:val="00550CF9"/>
    <w:rsid w:val="00563E75"/>
    <w:rsid w:val="005715F8"/>
    <w:rsid w:val="00581692"/>
    <w:rsid w:val="005926A4"/>
    <w:rsid w:val="005A3533"/>
    <w:rsid w:val="005D5A0F"/>
    <w:rsid w:val="005E1DCC"/>
    <w:rsid w:val="005F0C76"/>
    <w:rsid w:val="005F12EA"/>
    <w:rsid w:val="00607853"/>
    <w:rsid w:val="006247E3"/>
    <w:rsid w:val="00624853"/>
    <w:rsid w:val="00624EF5"/>
    <w:rsid w:val="00633559"/>
    <w:rsid w:val="00634F6C"/>
    <w:rsid w:val="00644543"/>
    <w:rsid w:val="00645C5E"/>
    <w:rsid w:val="00653963"/>
    <w:rsid w:val="00653B13"/>
    <w:rsid w:val="00676844"/>
    <w:rsid w:val="0068012C"/>
    <w:rsid w:val="00694154"/>
    <w:rsid w:val="006973D1"/>
    <w:rsid w:val="006A01EB"/>
    <w:rsid w:val="006A0955"/>
    <w:rsid w:val="006B09E7"/>
    <w:rsid w:val="006B1A3E"/>
    <w:rsid w:val="006C450A"/>
    <w:rsid w:val="006C5CA2"/>
    <w:rsid w:val="006E2E9A"/>
    <w:rsid w:val="006E6D4F"/>
    <w:rsid w:val="006E7908"/>
    <w:rsid w:val="006F4D73"/>
    <w:rsid w:val="007176E6"/>
    <w:rsid w:val="007200B6"/>
    <w:rsid w:val="00722DA4"/>
    <w:rsid w:val="0072401E"/>
    <w:rsid w:val="00726B91"/>
    <w:rsid w:val="00731B1F"/>
    <w:rsid w:val="00740747"/>
    <w:rsid w:val="0075207A"/>
    <w:rsid w:val="00753896"/>
    <w:rsid w:val="00773DE2"/>
    <w:rsid w:val="00783CF5"/>
    <w:rsid w:val="00786C0A"/>
    <w:rsid w:val="007878FB"/>
    <w:rsid w:val="00796327"/>
    <w:rsid w:val="007A2325"/>
    <w:rsid w:val="007B38E6"/>
    <w:rsid w:val="007C00E7"/>
    <w:rsid w:val="007C6146"/>
    <w:rsid w:val="007D429C"/>
    <w:rsid w:val="007F5130"/>
    <w:rsid w:val="007F62F2"/>
    <w:rsid w:val="00811A21"/>
    <w:rsid w:val="00812DB0"/>
    <w:rsid w:val="00827C53"/>
    <w:rsid w:val="008343CF"/>
    <w:rsid w:val="00840819"/>
    <w:rsid w:val="00846C6B"/>
    <w:rsid w:val="0085000E"/>
    <w:rsid w:val="008541A1"/>
    <w:rsid w:val="00863685"/>
    <w:rsid w:val="008825D4"/>
    <w:rsid w:val="00892E59"/>
    <w:rsid w:val="008A13DD"/>
    <w:rsid w:val="008A7875"/>
    <w:rsid w:val="008B062F"/>
    <w:rsid w:val="008B5D9E"/>
    <w:rsid w:val="008C1B96"/>
    <w:rsid w:val="008C5564"/>
    <w:rsid w:val="008E030F"/>
    <w:rsid w:val="008E5E72"/>
    <w:rsid w:val="008F6BD7"/>
    <w:rsid w:val="00904275"/>
    <w:rsid w:val="0090462C"/>
    <w:rsid w:val="00906668"/>
    <w:rsid w:val="00921979"/>
    <w:rsid w:val="00934D7D"/>
    <w:rsid w:val="00935DCF"/>
    <w:rsid w:val="009412C7"/>
    <w:rsid w:val="00947E1A"/>
    <w:rsid w:val="00953201"/>
    <w:rsid w:val="0095396A"/>
    <w:rsid w:val="009640D5"/>
    <w:rsid w:val="00964241"/>
    <w:rsid w:val="00971A93"/>
    <w:rsid w:val="009874AC"/>
    <w:rsid w:val="00991F58"/>
    <w:rsid w:val="009A40C0"/>
    <w:rsid w:val="009A5960"/>
    <w:rsid w:val="009B4622"/>
    <w:rsid w:val="009B5E55"/>
    <w:rsid w:val="009C118C"/>
    <w:rsid w:val="009D1E5D"/>
    <w:rsid w:val="009F1894"/>
    <w:rsid w:val="00A06FF6"/>
    <w:rsid w:val="00A123CE"/>
    <w:rsid w:val="00A13508"/>
    <w:rsid w:val="00A2566C"/>
    <w:rsid w:val="00A32E7B"/>
    <w:rsid w:val="00A372AF"/>
    <w:rsid w:val="00A52128"/>
    <w:rsid w:val="00A5351F"/>
    <w:rsid w:val="00A565C4"/>
    <w:rsid w:val="00A76D8F"/>
    <w:rsid w:val="00A928DE"/>
    <w:rsid w:val="00A97080"/>
    <w:rsid w:val="00AB2C43"/>
    <w:rsid w:val="00AB69BF"/>
    <w:rsid w:val="00AC540C"/>
    <w:rsid w:val="00AE5487"/>
    <w:rsid w:val="00AE7E5A"/>
    <w:rsid w:val="00B20F2A"/>
    <w:rsid w:val="00B227E7"/>
    <w:rsid w:val="00B52D7B"/>
    <w:rsid w:val="00B54E9C"/>
    <w:rsid w:val="00B8292D"/>
    <w:rsid w:val="00B909E4"/>
    <w:rsid w:val="00B91E01"/>
    <w:rsid w:val="00B945F2"/>
    <w:rsid w:val="00B94EE3"/>
    <w:rsid w:val="00B97908"/>
    <w:rsid w:val="00B97EEC"/>
    <w:rsid w:val="00BA39EB"/>
    <w:rsid w:val="00BA6ADE"/>
    <w:rsid w:val="00BB70D2"/>
    <w:rsid w:val="00BC67F9"/>
    <w:rsid w:val="00BD552B"/>
    <w:rsid w:val="00BE5940"/>
    <w:rsid w:val="00BF0335"/>
    <w:rsid w:val="00C06D45"/>
    <w:rsid w:val="00C27954"/>
    <w:rsid w:val="00C3371D"/>
    <w:rsid w:val="00C370D2"/>
    <w:rsid w:val="00C459BB"/>
    <w:rsid w:val="00C464ED"/>
    <w:rsid w:val="00C47F09"/>
    <w:rsid w:val="00C514B5"/>
    <w:rsid w:val="00C5490E"/>
    <w:rsid w:val="00C654D4"/>
    <w:rsid w:val="00C74FCC"/>
    <w:rsid w:val="00C847F5"/>
    <w:rsid w:val="00C92D21"/>
    <w:rsid w:val="00C97C86"/>
    <w:rsid w:val="00CA6145"/>
    <w:rsid w:val="00CA7AD7"/>
    <w:rsid w:val="00CB02C3"/>
    <w:rsid w:val="00CB6A75"/>
    <w:rsid w:val="00CB6CF2"/>
    <w:rsid w:val="00CD1EDE"/>
    <w:rsid w:val="00CD5B0E"/>
    <w:rsid w:val="00CE6B86"/>
    <w:rsid w:val="00CF0CC8"/>
    <w:rsid w:val="00CF621F"/>
    <w:rsid w:val="00D10F5D"/>
    <w:rsid w:val="00D13779"/>
    <w:rsid w:val="00D17B25"/>
    <w:rsid w:val="00D32F02"/>
    <w:rsid w:val="00D3534B"/>
    <w:rsid w:val="00D44486"/>
    <w:rsid w:val="00D53B08"/>
    <w:rsid w:val="00D60684"/>
    <w:rsid w:val="00D6248A"/>
    <w:rsid w:val="00D66C9B"/>
    <w:rsid w:val="00D7201A"/>
    <w:rsid w:val="00D73D7A"/>
    <w:rsid w:val="00D90BC0"/>
    <w:rsid w:val="00DA03E1"/>
    <w:rsid w:val="00DA28A2"/>
    <w:rsid w:val="00DA6AB0"/>
    <w:rsid w:val="00DB2A5C"/>
    <w:rsid w:val="00DB7C32"/>
    <w:rsid w:val="00DC1FBA"/>
    <w:rsid w:val="00DC3AE1"/>
    <w:rsid w:val="00DD4A96"/>
    <w:rsid w:val="00DD7A0F"/>
    <w:rsid w:val="00DE0DCE"/>
    <w:rsid w:val="00DE17E7"/>
    <w:rsid w:val="00DE5ACF"/>
    <w:rsid w:val="00DE5ADF"/>
    <w:rsid w:val="00DE77F2"/>
    <w:rsid w:val="00DF7E4F"/>
    <w:rsid w:val="00E144C6"/>
    <w:rsid w:val="00E14D05"/>
    <w:rsid w:val="00E325D3"/>
    <w:rsid w:val="00E42738"/>
    <w:rsid w:val="00E46E9C"/>
    <w:rsid w:val="00E54238"/>
    <w:rsid w:val="00E63F87"/>
    <w:rsid w:val="00E74FA9"/>
    <w:rsid w:val="00E831B4"/>
    <w:rsid w:val="00E93990"/>
    <w:rsid w:val="00EB2CC9"/>
    <w:rsid w:val="00EC38E7"/>
    <w:rsid w:val="00ED74D4"/>
    <w:rsid w:val="00EE524D"/>
    <w:rsid w:val="00EF3A04"/>
    <w:rsid w:val="00EF58FC"/>
    <w:rsid w:val="00EF7FD7"/>
    <w:rsid w:val="00F00939"/>
    <w:rsid w:val="00F13298"/>
    <w:rsid w:val="00F150F0"/>
    <w:rsid w:val="00F24E43"/>
    <w:rsid w:val="00F40ACF"/>
    <w:rsid w:val="00F442A5"/>
    <w:rsid w:val="00F555BF"/>
    <w:rsid w:val="00F756C3"/>
    <w:rsid w:val="00F761FB"/>
    <w:rsid w:val="00F773EF"/>
    <w:rsid w:val="00F853EE"/>
    <w:rsid w:val="00FA08CF"/>
    <w:rsid w:val="00FA2C48"/>
    <w:rsid w:val="00FA355C"/>
    <w:rsid w:val="00FC1A38"/>
    <w:rsid w:val="00FC42D2"/>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83CF5"/>
    <w:pPr>
      <w:spacing w:after="0" w:line="240" w:lineRule="auto"/>
    </w:pPr>
    <w:rPr>
      <w:rFonts w:ascii="Calibri" w:eastAsia="ヒラギノ角ゴ Pro W3" w:hAnsi="Calibri" w:cs="Times New Roman"/>
      <w:color w:val="FFFFFF"/>
      <w:szCs w:val="20"/>
    </w:rPr>
  </w:style>
  <w:style w:type="paragraph" w:customStyle="1" w:styleId="FreeForm">
    <w:name w:val="Free Form"/>
    <w:rsid w:val="00ED74D4"/>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6E7908"/>
    <w:rPr>
      <w:color w:val="0000FF" w:themeColor="hyperlink"/>
      <w:u w:val="single"/>
    </w:rPr>
  </w:style>
  <w:style w:type="character" w:styleId="FollowedHyperlink">
    <w:name w:val="FollowedHyperlink"/>
    <w:basedOn w:val="DefaultParagraphFont"/>
    <w:uiPriority w:val="99"/>
    <w:semiHidden/>
    <w:unhideWhenUsed/>
    <w:rsid w:val="00F853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83CF5"/>
    <w:pPr>
      <w:spacing w:after="0" w:line="240" w:lineRule="auto"/>
    </w:pPr>
    <w:rPr>
      <w:rFonts w:ascii="Calibri" w:eastAsia="ヒラギノ角ゴ Pro W3" w:hAnsi="Calibri" w:cs="Times New Roman"/>
      <w:color w:val="FFFFFF"/>
      <w:szCs w:val="20"/>
    </w:rPr>
  </w:style>
  <w:style w:type="paragraph" w:customStyle="1" w:styleId="FreeForm">
    <w:name w:val="Free Form"/>
    <w:rsid w:val="00ED74D4"/>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6E7908"/>
    <w:rPr>
      <w:color w:val="0000FF" w:themeColor="hyperlink"/>
      <w:u w:val="single"/>
    </w:rPr>
  </w:style>
  <w:style w:type="character" w:styleId="FollowedHyperlink">
    <w:name w:val="FollowedHyperlink"/>
    <w:basedOn w:val="DefaultParagraphFont"/>
    <w:uiPriority w:val="99"/>
    <w:semiHidden/>
    <w:unhideWhenUsed/>
    <w:rsid w:val="00F85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168248123">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repoint.dmps.k12.ia.us/sites/divisions/curr/Public%20Curriculum%20Documents/Mathematics/Elementary%20Math%202013%20-%202014/3rd%20Grade/Unit%202/The%20Pet%20Store.pdf" TargetMode="External"/><Relationship Id="rId21" Type="http://schemas.openxmlformats.org/officeDocument/2006/relationships/hyperlink" Target="https://sharepoint.dmps.k12.ia.us/sites/divisions/curr/Public%20Curriculum%20Documents/Mathematics/Elementary%20Math%202013%20-%202014/3rd%20Grade/Unit%202/Multiplication%20and%20Division%20Fact%20Activities.docx" TargetMode="External"/><Relationship Id="rId42" Type="http://schemas.openxmlformats.org/officeDocument/2006/relationships/hyperlink" Target="https://sharepoint.dmps.k12.ia.us/sites/divisions/curr/Public%20Curriculum%20Documents/Mathematics/Elementary%20Math%202013%20-%202014/3rd%20Grade/Unit%205/Division%20Fact%20Families.pdf" TargetMode="External"/><Relationship Id="rId47" Type="http://schemas.openxmlformats.org/officeDocument/2006/relationships/hyperlink" Target="https://sharepoint.dmps.k12.ia.us/sites/divisions/curr/Public%20Curriculum%20Documents/Mathematics/Elementary%20Math%202013%20-%202014/3rd%20Grade/Unit%202/Chapter%2010%20Multiplying%20by%209.pdf" TargetMode="External"/><Relationship Id="rId63" Type="http://schemas.openxmlformats.org/officeDocument/2006/relationships/hyperlink" Target="https://sharepoint.dmps.k12.ia.us/sites/divisions/curr/Public%20Curriculum%20Documents/Mathematics/Elementary%20Math%202013%20-%202014/3rd%20Grade/Unit%205/Book%20Lovers%20Survey.pdf" TargetMode="External"/><Relationship Id="rId68" Type="http://schemas.openxmlformats.org/officeDocument/2006/relationships/hyperlink" Target="https://sharepoint.dmps.k12.ia.us/sites/divisions/curr/Public%20Curriculum%20Documents/Mathematics/Elementary%20Math%202013%20-%202014/4th%20Grade/CGI%204th%20Grade%20Story%20Bank.docx" TargetMode="External"/><Relationship Id="rId16" Type="http://schemas.openxmlformats.org/officeDocument/2006/relationships/hyperlink" Target="https://sharepoint.dmps.k12.ia.us/sites/divisions/curr/Public%20Curriculum%20Documents/Mathematics/Elementary%20Math%202013%20-%202014/3rd%20Grade/Multi%20Step%20Problem%20Bank.docx" TargetMode="External"/><Relationship Id="rId11" Type="http://schemas.openxmlformats.org/officeDocument/2006/relationships/image" Target="media/image2.png"/><Relationship Id="rId32" Type="http://schemas.openxmlformats.org/officeDocument/2006/relationships/hyperlink" Target="https://sharepoint.dmps.k12.ia.us/sites/divisions/curr/Public%20Curriculum%20Documents/Mathematics/Elementary%20Math%202013%20-%202014/4th%20Grade/CGI%204th%20Grade%20Story%20Bank.docx" TargetMode="External"/><Relationship Id="rId37" Type="http://schemas.openxmlformats.org/officeDocument/2006/relationships/hyperlink" Target="https://sharepoint.dmps.k12.ia.us/sites/divisions/curr/Public%20Curriculum%20Documents/Mathematics/Elementary%20Math%202013%20-%202014/3rd%20Grade/Unit%202/Chapter%206%20Multiplying%20by%2010.pdf" TargetMode="External"/><Relationship Id="rId53" Type="http://schemas.openxmlformats.org/officeDocument/2006/relationships/hyperlink" Target="https://sharepoint.dmps.k12.ia.us/sites/divisions/curr/Public%20Curriculum%20Documents/Mathematics/Elementary%20Math%202013%20-%202014/4th%20Grade/CGI%204th%20Grade%20Story%20Bank.docx" TargetMode="External"/><Relationship Id="rId58" Type="http://schemas.openxmlformats.org/officeDocument/2006/relationships/image" Target="media/image4.png"/><Relationship Id="rId74" Type="http://schemas.openxmlformats.org/officeDocument/2006/relationships/hyperlink" Target="https://sharepoint.dmps.k12.ia.us/sites/divisions/curr/Public%20Curriculum%20Documents/Mathematics/Elementary%20Math%202013%20-%202014/3rd%20Grade/Unit%202/Chapter%206%20Multiplying%20by%2010.pdf" TargetMode="External"/><Relationship Id="rId79" Type="http://schemas.openxmlformats.org/officeDocument/2006/relationships/hyperlink" Target="https://sharepoint.dmps.k12.ia.us/sites/divisions/curr/Public%20Curriculum%20Documents/Mathematics/Elementary%20Math%202013%20-%202014/3rd%20Grade/Unit%205/Multiplying%20by%20Multples%20of%20Ten.pdf" TargetMode="External"/><Relationship Id="rId5" Type="http://schemas.openxmlformats.org/officeDocument/2006/relationships/settings" Target="settings.xml"/><Relationship Id="rId61" Type="http://schemas.openxmlformats.org/officeDocument/2006/relationships/oleObject" Target="embeddings/oleObject6.bin"/><Relationship Id="rId82" Type="http://schemas.openxmlformats.org/officeDocument/2006/relationships/fontTable" Target="fontTable.xml"/><Relationship Id="rId19" Type="http://schemas.openxmlformats.org/officeDocument/2006/relationships/hyperlink" Target="https://sharepoint.dmps.k12.ia.us/sites/divisions/curr/Public%20Curriculum%20Documents/Mathematics/Elementary%20Math%202013%20-%202014/3rd%20Grade/Unit%202/Patterns%20and%20Multiples.pdf" TargetMode="External"/><Relationship Id="rId14" Type="http://schemas.openxmlformats.org/officeDocument/2006/relationships/hyperlink" Target="https://sharepoint.dmps.k12.ia.us/sites/divisions/curr/Public%20Curriculum%20Documents/Mathematics/Elementary%20Math%202013%20-%202014/3rd%20Grade/Unit%202/Beginning%20Multiplication%20Chapter%202%20Kathy%20Richardson.pdf" TargetMode="External"/><Relationship Id="rId22" Type="http://schemas.openxmlformats.org/officeDocument/2006/relationships/hyperlink" Target="https://sharepoint.dmps.k12.ia.us/sites/divisions/curr/Public%20Curriculum%20Documents/Mathematics/Elementary%20Math%202013%20-%202014/3rd%20Grade/Unit%202/Candy%20Boxes.pdf" TargetMode="External"/><Relationship Id="rId27" Type="http://schemas.openxmlformats.org/officeDocument/2006/relationships/hyperlink" Target="https://sharepoint.dmps.k12.ia.us/sites/divisions/curr/Public%20Curriculum%20Documents/Mathematics/Elementary%20Math%202013%20-%202014/3rd%20Grade/Unit%202/Things%20that%20Come%20in%20Groups.pdf" TargetMode="External"/><Relationship Id="rId30" Type="http://schemas.openxmlformats.org/officeDocument/2006/relationships/hyperlink" Target="https://sharepoint.dmps.k12.ia.us/sites/divisions/curr/Public%20Curriculum%20Documents/Mathematics/Elementary%20Math%202013%20-%202014/3rd%20Grade/Unit%202/Chapter%2010%20Multiplying%20by%209.pdf" TargetMode="External"/><Relationship Id="rId35"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43" Type="http://schemas.openxmlformats.org/officeDocument/2006/relationships/hyperlink" Target="https://sharepoint.dmps.k12.ia.us/sites/divisions/curr/Public%20Curriculum%20Documents/Mathematics/Elementary%20Math%202013%20-%202014/3rd%20Grade/Unit%205/Pick%20a%20Perfect.pdf" TargetMode="External"/><Relationship Id="rId48" Type="http://schemas.openxmlformats.org/officeDocument/2006/relationships/hyperlink" Target="https://sharepoint.dmps.k12.ia.us/sites/divisions/curr/Public%20Curriculum%20Documents/Mathematics/Elementary%20Math%202013%20-%202014/3rd%20Grade/Unit%202/Chapter%206%20Multiplying%20by%2010.pdf" TargetMode="External"/><Relationship Id="rId56" Type="http://schemas.openxmlformats.org/officeDocument/2006/relationships/image" Target="media/image3.png"/><Relationship Id="rId64" Type="http://schemas.openxmlformats.org/officeDocument/2006/relationships/hyperlink" Target="http://illuminations.nctm.org/LessonDetail.aspx?ID=L169" TargetMode="External"/><Relationship Id="rId69" Type="http://schemas.openxmlformats.org/officeDocument/2006/relationships/hyperlink" Target="https://sharepoint.dmps.k12.ia.us/sites/divisions/curr/Public%20Curriculum%20Documents/Mathematics/Elementary%20Math%202013%20-%202014/3rd%20Grade/Unit%205/Number%20Puzzles.pdf" TargetMode="External"/><Relationship Id="rId77" Type="http://schemas.openxmlformats.org/officeDocument/2006/relationships/hyperlink" Target="https://sharepoint.dmps.k12.ia.us/sites/divisions/curr/Public%20Curriculum%20Documents/Mathematics/Elementary%20Math%202013%20-%202014/3rd%20Grade/Unit%205/Pick%20a%20Perfect.pdf" TargetMode="Externa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72"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www.youtube.com/watch?v=4I9iibPLdBw&amp;safe=active" TargetMode="External"/><Relationship Id="rId25" Type="http://schemas.openxmlformats.org/officeDocument/2006/relationships/hyperlink" Target="http://www.youtube.com/watch?v=MTzTqvzWzm8&amp;safe=active" TargetMode="External"/><Relationship Id="rId33" Type="http://schemas.openxmlformats.org/officeDocument/2006/relationships/hyperlink" Target="https://sharepoint.dmps.k12.ia.us/sites/divisions/curr/Public%20Curriculum%20Documents/Mathematics/Elementary%20Math%202013%20-%202014/3rd%20Grade/Multi%20Step%20Problem%20Bank.docx" TargetMode="External"/><Relationship Id="rId38" Type="http://schemas.openxmlformats.org/officeDocument/2006/relationships/hyperlink" Target="https://sharepoint.dmps.k12.ia.us/sites/divisions/curr/Public%20Curriculum%20Documents/Mathematics/Elementary%20Math%202013%20-%202014/4th%20Grade/CGI%204th%20Grade%20Story%20Bank.docx" TargetMode="External"/><Relationship Id="rId46"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59" Type="http://schemas.openxmlformats.org/officeDocument/2006/relationships/oleObject" Target="embeddings/oleObject5.bin"/><Relationship Id="rId67" Type="http://schemas.openxmlformats.org/officeDocument/2006/relationships/hyperlink" Target="https://sharepoint.dmps.k12.ia.us/sites/divisions/curr/Public%20Curriculum%20Documents/Mathematics/Elementary%20Math%202013%20-%202014/3rd%20Grade/Multi%20Step%20Problem%20Bank.docx" TargetMode="External"/><Relationship Id="rId20" Type="http://schemas.openxmlformats.org/officeDocument/2006/relationships/hyperlink" Target="https://sharepoint.dmps.k12.ia.us/sites/divisions/curr/Public%20Curriculum%20Documents/Mathematics/Elementary%20Math%202013%20-%202014/3rd%20Grade/Unit%202/Introducing%20Concepts%20of%20Multiplication%20and%20Division.pdf" TargetMode="External"/><Relationship Id="rId41" Type="http://schemas.openxmlformats.org/officeDocument/2006/relationships/hyperlink" Target="https://sharepoint.dmps.k12.ia.us/sites/divisions/curr/Public%20Curriculum%20Documents/Mathematics/Elementary%20Math%202013%20-%202014/3rd%20Grade/Unit%205/Using%20Multiplication.pdf" TargetMode="External"/><Relationship Id="rId54" Type="http://schemas.openxmlformats.org/officeDocument/2006/relationships/hyperlink" Target="https://sharepoint.dmps.k12.ia.us/sites/divisions/curr/Public%20Curriculum%20Documents/Mathematics/Elementary%20Math%202013%20-%202014/3rd%20Grade/Unit%205/Single%20Digits%20Multiplied%20by%20Multiples%20of%20Ten.pdf" TargetMode="External"/><Relationship Id="rId62" Type="http://schemas.openxmlformats.org/officeDocument/2006/relationships/hyperlink" Target="https://sharepoint.dmps.k12.ia.us/sites/divisions/curr/Public%20Curriculum%20Documents/Mathematics/Elementary%20Math%202013%20-%202014/3rd%20Grade/Unit%205/Pizza%20Survey.pdf" TargetMode="External"/><Relationship Id="rId70" Type="http://schemas.openxmlformats.org/officeDocument/2006/relationships/hyperlink" Target="https://sharepoint.dmps.k12.ia.us/sites/divisions/curr/Public%20Curriculum%20Documents/Mathematics/Elementary%20Math%202013%20-%202014/3rd%20Grade/Unit%202/Chapter%207%20Multiplying%20by%203.pdf" TargetMode="External"/><Relationship Id="rId75" Type="http://schemas.openxmlformats.org/officeDocument/2006/relationships/hyperlink" Target="https://sharepoint.dmps.k12.ia.us/sites/divisions/curr/Public%20Curriculum%20Documents/Mathematics/Elementary%20Math%202013%20-%202014/3rd%20Grade/Unit%205/More%20Number%20Puzzle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3rd%20Grade/Unit%202/Beginning%20Division%20Chapter%203%20Kathy%20Richardson.pdf" TargetMode="External"/><Relationship Id="rId23" Type="http://schemas.openxmlformats.org/officeDocument/2006/relationships/hyperlink" Target="https://sharepoint.dmps.k12.ia.us/sites/divisions/curr/Public%20Curriculum%20Documents/Mathematics/Elementary%20Math%202013%20-%202014/3rd%20Grade/Unit%202/Circle%20and%20Stars.pdf" TargetMode="External"/><Relationship Id="rId28" Type="http://schemas.openxmlformats.org/officeDocument/2006/relationships/hyperlink" Target="https://sharepoint.dmps.k12.ia.us/sites/divisions/curr/Public%20Curriculum%20Documents/Mathematics/Elementary%20Math%202013%20-%202014/3rd%20Grade/Unit%202/Chapter%207%20Multiplying%20by%203.pdf" TargetMode="External"/><Relationship Id="rId36" Type="http://schemas.openxmlformats.org/officeDocument/2006/relationships/hyperlink" Target="https://sharepoint.dmps.k12.ia.us/sites/divisions/curr/Public%20Curriculum%20Documents/Mathematics/Elementary%20Math%202013%20-%202014/3rd%20Grade/Unit%202/Chapter%2010%20Multiplying%20by%209.pdf" TargetMode="External"/><Relationship Id="rId49" Type="http://schemas.openxmlformats.org/officeDocument/2006/relationships/hyperlink" Target="https://sharepoint.dmps.k12.ia.us/sites/divisions/curr/Public%20Curriculum%20Documents/Mathematics/Elementary%20Math%202013%20-%202014/4th%20Grade/CGI%204th%20Grade%20Story%20Bank.docx" TargetMode="External"/><Relationship Id="rId57" Type="http://schemas.openxmlformats.org/officeDocument/2006/relationships/oleObject" Target="embeddings/oleObject4.bin"/><Relationship Id="rId10" Type="http://schemas.openxmlformats.org/officeDocument/2006/relationships/oleObject" Target="embeddings/oleObject1.bin"/><Relationship Id="rId31" Type="http://schemas.openxmlformats.org/officeDocument/2006/relationships/hyperlink" Target="https://sharepoint.dmps.k12.ia.us/sites/divisions/curr/Public%20Curriculum%20Documents/Mathematics/Elementary%20Math%202013%20-%202014/3rd%20Grade/Unit%202/Chapter%206%20Multiplying%20by%2010.pdf" TargetMode="External"/><Relationship Id="rId44" Type="http://schemas.openxmlformats.org/officeDocument/2006/relationships/hyperlink" Target="https://sharepoint.dmps.k12.ia.us/sites/divisions/curr/Public%20Curriculum%20Documents/Mathematics/Elementary%20Math%202013%20-%202014/3rd%20Grade/Multi%20Step%20Problem%20Bank.docx" TargetMode="External"/><Relationship Id="rId52" Type="http://schemas.openxmlformats.org/officeDocument/2006/relationships/hyperlink" Target="https://sharepoint.dmps.k12.ia.us/sites/divisions/curr/Public%20Curriculum%20Documents/Mathematics/Elementary%20Math%202013%20-%202014/3rd%20Grade/Multi%20Step%20Problem%20Bank.docx" TargetMode="External"/><Relationship Id="rId60" Type="http://schemas.openxmlformats.org/officeDocument/2006/relationships/image" Target="media/image5.png"/><Relationship Id="rId65" Type="http://schemas.openxmlformats.org/officeDocument/2006/relationships/hyperlink" Target="http://www.beaconlearningcenter.com/Lessons/2277.htm" TargetMode="External"/><Relationship Id="rId73" Type="http://schemas.openxmlformats.org/officeDocument/2006/relationships/hyperlink" Target="http://www.beaconlearningcenter.com/Lessons/2277.htm" TargetMode="External"/><Relationship Id="rId78" Type="http://schemas.openxmlformats.org/officeDocument/2006/relationships/hyperlink" Target="https://sharepoint.dmps.k12.ia.us/sites/divisions/curr/Public%20Curriculum%20Documents/Mathematics/Elementary%20Math%202013%20-%202014/3rd%20Grade/Unit%205/Single%20Digits%20Multiplied%20by%20Multiples%20of%20Ten.pdf"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s://sharepoint.dmps.k12.ia.us/sites/divisions/curr/Public%20Curriculum%20Documents/Mathematics/Elementary%20Math%202013%20-%202014/3rd%20Grade/Unit%202/Activity%202_1%20Lookinf%20for%20Equal%20Groups%20in%20the%20Real%20World.pdf" TargetMode="External"/><Relationship Id="rId39"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34" Type="http://schemas.openxmlformats.org/officeDocument/2006/relationships/hyperlink" Target="https://sharepoint.dmps.k12.ia.us/sites/divisions/curr/Public%20Curriculum%20Documents/Mathematics/Elementary%20Math%202013%20-%202014/3rd%20Grade/Unit%202/Chapter%207%20Multiplying%20by%203.pdf" TargetMode="External"/><Relationship Id="rId50"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55" Type="http://schemas.openxmlformats.org/officeDocument/2006/relationships/hyperlink" Target="https://sharepoint.dmps.k12.ia.us/sites/divisions/curr/Public%20Curriculum%20Documents/Mathematics/Elementary%20Math%202013%20-%202014/3rd%20Grade/Unit%205/Multiplying%20by%20Multples%20of%20Ten.pdf" TargetMode="External"/><Relationship Id="rId76"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7" Type="http://schemas.openxmlformats.org/officeDocument/2006/relationships/footnotes" Target="footnotes.xml"/><Relationship Id="rId71" Type="http://schemas.openxmlformats.org/officeDocument/2006/relationships/hyperlink" Target="http://illuminations.nctm.org/LessonDetail.aspx?ID=L169" TargetMode="External"/><Relationship Id="rId2" Type="http://schemas.openxmlformats.org/officeDocument/2006/relationships/numbering" Target="numbering.xml"/><Relationship Id="rId29"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24" Type="http://schemas.openxmlformats.org/officeDocument/2006/relationships/hyperlink" Target="https://sharepoint.dmps.k12.ia.us/sites/divisions/curr/Public%20Curriculum%20Documents/Mathematics/Elementary%20Math%202013%20-%202014/3rd%20Grade/Unit%202/Multiplying%20and%20Dividing%20on%20the%20Number%20Line.pdf" TargetMode="External"/><Relationship Id="rId40" Type="http://schemas.openxmlformats.org/officeDocument/2006/relationships/hyperlink" Target="https://sharepoint.dmps.k12.ia.us/sites/divisions/curr/Public%20Curriculum%20Documents/Mathematics/Elementary%20Math%202013%20-%202014/3rd%20Grade/Unit%205/More%20Number%20Puzzles.pdf" TargetMode="External"/><Relationship Id="rId45" Type="http://schemas.openxmlformats.org/officeDocument/2006/relationships/hyperlink" Target="https://sharepoint.dmps.k12.ia.us/sites/divisions/curr/Public%20Curriculum%20Documents/Mathematics/Elementary%20Math%202013%20-%202014/3rd%20Grade/Unit%202/Chapter%207%20Multiplying%20by%203.pdf" TargetMode="External"/><Relationship Id="rId66"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80B5-428E-413E-8606-FBC22EC1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6968</Words>
  <Characters>39722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3</cp:revision>
  <cp:lastPrinted>2013-06-04T15:16:00Z</cp:lastPrinted>
  <dcterms:created xsi:type="dcterms:W3CDTF">2013-06-12T17:44:00Z</dcterms:created>
  <dcterms:modified xsi:type="dcterms:W3CDTF">2013-06-12T18:12:00Z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