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520"/>
        <w:gridCol w:w="9540"/>
        <w:gridCol w:w="2520"/>
      </w:tblGrid>
      <w:tr w:rsidR="00BB70D2" w:rsidTr="00BB70D2">
        <w:trPr>
          <w:trHeight w:val="251"/>
        </w:trPr>
        <w:tc>
          <w:tcPr>
            <w:tcW w:w="2520" w:type="dxa"/>
            <w:shd w:val="clear" w:color="auto" w:fill="000000" w:themeFill="text1"/>
          </w:tcPr>
          <w:p w:rsidR="00BB70D2" w:rsidRDefault="00BB70D2" w:rsidP="007176E6">
            <w:pPr>
              <w:jc w:val="center"/>
              <w:rPr>
                <w:b/>
                <w:color w:val="FFFFFF" w:themeColor="background1"/>
              </w:rPr>
            </w:pPr>
            <w:r>
              <w:rPr>
                <w:b/>
                <w:color w:val="FFFFFF" w:themeColor="background1"/>
              </w:rPr>
              <w:t xml:space="preserve">Prerequisite Skills </w:t>
            </w:r>
          </w:p>
          <w:p w:rsidR="00BB70D2" w:rsidRDefault="00BB70D2" w:rsidP="007176E6">
            <w:pPr>
              <w:jc w:val="center"/>
              <w:rPr>
                <w:b/>
                <w:color w:val="FFFFFF" w:themeColor="background1"/>
              </w:rPr>
            </w:pPr>
            <w:r>
              <w:rPr>
                <w:b/>
                <w:color w:val="FFFFFF" w:themeColor="background1"/>
              </w:rPr>
              <w:t>(Grade 1)</w:t>
            </w:r>
          </w:p>
        </w:tc>
        <w:tc>
          <w:tcPr>
            <w:tcW w:w="9540" w:type="dxa"/>
            <w:shd w:val="clear" w:color="auto" w:fill="000000" w:themeFill="text1"/>
          </w:tcPr>
          <w:p w:rsidR="00BB70D2" w:rsidRDefault="00B24832" w:rsidP="007176E6">
            <w:pPr>
              <w:jc w:val="center"/>
              <w:rPr>
                <w:b/>
                <w:color w:val="FFFFFF" w:themeColor="background1"/>
              </w:rPr>
            </w:pPr>
            <w:r>
              <w:rPr>
                <w:b/>
                <w:color w:val="FFFFFF" w:themeColor="background1"/>
              </w:rPr>
              <w:t>Unit Two</w:t>
            </w:r>
            <w:r w:rsidR="00BB70D2">
              <w:rPr>
                <w:b/>
                <w:color w:val="FFFFFF" w:themeColor="background1"/>
              </w:rPr>
              <w:t xml:space="preserve"> Standards</w:t>
            </w:r>
          </w:p>
          <w:p w:rsidR="00BB70D2" w:rsidRPr="008E5E72" w:rsidRDefault="00BB70D2" w:rsidP="007176E6">
            <w:pPr>
              <w:jc w:val="center"/>
              <w:rPr>
                <w:b/>
                <w:color w:val="FFFFFF" w:themeColor="background1"/>
              </w:rPr>
            </w:pPr>
            <w:r>
              <w:rPr>
                <w:b/>
                <w:color w:val="FFFFFF" w:themeColor="background1"/>
              </w:rPr>
              <w:t xml:space="preserve"> Grade 2</w:t>
            </w:r>
          </w:p>
        </w:tc>
        <w:tc>
          <w:tcPr>
            <w:tcW w:w="2520" w:type="dxa"/>
            <w:shd w:val="clear" w:color="auto" w:fill="000000" w:themeFill="text1"/>
          </w:tcPr>
          <w:p w:rsidR="00BB70D2" w:rsidRDefault="00BB70D2" w:rsidP="008E5E72">
            <w:pPr>
              <w:jc w:val="center"/>
              <w:rPr>
                <w:b/>
                <w:color w:val="FFFFFF" w:themeColor="background1"/>
              </w:rPr>
            </w:pPr>
            <w:r>
              <w:rPr>
                <w:b/>
                <w:color w:val="FFFFFF" w:themeColor="background1"/>
              </w:rPr>
              <w:t xml:space="preserve">Looking Ahead </w:t>
            </w:r>
          </w:p>
          <w:p w:rsidR="00BB70D2" w:rsidRPr="008E5E72" w:rsidRDefault="00BB70D2" w:rsidP="008E5E72">
            <w:pPr>
              <w:jc w:val="center"/>
              <w:rPr>
                <w:b/>
                <w:color w:val="FFFFFF" w:themeColor="background1"/>
              </w:rPr>
            </w:pPr>
            <w:r>
              <w:rPr>
                <w:b/>
                <w:color w:val="FFFFFF" w:themeColor="background1"/>
              </w:rPr>
              <w:t>(Grade 3)</w:t>
            </w:r>
          </w:p>
        </w:tc>
      </w:tr>
      <w:tr w:rsidR="00BB70D2" w:rsidTr="00EB2781">
        <w:trPr>
          <w:trHeight w:val="251"/>
        </w:trPr>
        <w:tc>
          <w:tcPr>
            <w:tcW w:w="2520" w:type="dxa"/>
            <w:shd w:val="clear" w:color="auto" w:fill="D9D9D9" w:themeFill="background1" w:themeFillShade="D9"/>
          </w:tcPr>
          <w:p w:rsidR="00BB70D2" w:rsidRPr="00E740D4" w:rsidRDefault="00E740D4" w:rsidP="00B24832">
            <w:pPr>
              <w:rPr>
                <w:sz w:val="18"/>
                <w:szCs w:val="18"/>
              </w:rPr>
            </w:pPr>
            <w:r w:rsidRPr="00E740D4">
              <w:rPr>
                <w:sz w:val="18"/>
                <w:szCs w:val="18"/>
              </w:rPr>
              <w:t>Measure lengths indirectly and by iterating length units</w:t>
            </w:r>
            <w:r>
              <w:rPr>
                <w:sz w:val="18"/>
                <w:szCs w:val="18"/>
              </w:rPr>
              <w:t>.</w:t>
            </w:r>
          </w:p>
        </w:tc>
        <w:tc>
          <w:tcPr>
            <w:tcW w:w="9540" w:type="dxa"/>
            <w:shd w:val="clear" w:color="auto" w:fill="FFFFFF" w:themeFill="background1"/>
          </w:tcPr>
          <w:p w:rsidR="009D04D8" w:rsidRPr="009D04D8" w:rsidRDefault="00B24832" w:rsidP="009D04D8">
            <w:pPr>
              <w:rPr>
                <w:rFonts w:eastAsiaTheme="minorEastAsia"/>
                <w:sz w:val="18"/>
                <w:szCs w:val="18"/>
              </w:rPr>
            </w:pPr>
            <w:r>
              <w:rPr>
                <w:sz w:val="20"/>
                <w:szCs w:val="20"/>
                <w:u w:val="single"/>
              </w:rPr>
              <w:t>Measurement and Data</w:t>
            </w:r>
            <w:r w:rsidR="00BB70D2">
              <w:rPr>
                <w:sz w:val="20"/>
                <w:szCs w:val="20"/>
                <w:u w:val="single"/>
              </w:rPr>
              <w:t xml:space="preserve"> 1:</w:t>
            </w:r>
            <w:r w:rsidR="00BB70D2" w:rsidRPr="00413A61">
              <w:rPr>
                <w:sz w:val="20"/>
                <w:szCs w:val="20"/>
              </w:rPr>
              <w:t xml:space="preserve">  </w:t>
            </w:r>
            <w:r w:rsidR="009D04D8" w:rsidRPr="009D04D8">
              <w:rPr>
                <w:rFonts w:eastAsiaTheme="minorEastAsia"/>
                <w:sz w:val="20"/>
                <w:szCs w:val="20"/>
              </w:rPr>
              <w:t>Measure the length of an object by selecting and using appropriate tools such as rulers, yardsticks, meter sticks, and measuring tapes.</w:t>
            </w:r>
          </w:p>
          <w:p w:rsidR="00BB70D2" w:rsidRDefault="009D04D8" w:rsidP="009D04D8">
            <w:pPr>
              <w:pStyle w:val="ListParagraph"/>
              <w:numPr>
                <w:ilvl w:val="0"/>
                <w:numId w:val="3"/>
              </w:numPr>
              <w:rPr>
                <w:sz w:val="20"/>
                <w:szCs w:val="20"/>
              </w:rPr>
            </w:pPr>
            <w:r>
              <w:rPr>
                <w:sz w:val="20"/>
                <w:szCs w:val="20"/>
              </w:rPr>
              <w:t xml:space="preserve">I can </w:t>
            </w:r>
            <w:r w:rsidR="00A33351">
              <w:rPr>
                <w:sz w:val="20"/>
                <w:szCs w:val="20"/>
              </w:rPr>
              <w:t>use</w:t>
            </w:r>
            <w:r>
              <w:rPr>
                <w:sz w:val="20"/>
                <w:szCs w:val="20"/>
              </w:rPr>
              <w:t xml:space="preserve"> measuring tools.</w:t>
            </w:r>
          </w:p>
          <w:p w:rsidR="009D04D8" w:rsidRDefault="009D04D8" w:rsidP="009D04D8">
            <w:pPr>
              <w:pStyle w:val="ListParagraph"/>
              <w:numPr>
                <w:ilvl w:val="0"/>
                <w:numId w:val="3"/>
              </w:numPr>
              <w:rPr>
                <w:sz w:val="20"/>
                <w:szCs w:val="20"/>
              </w:rPr>
            </w:pPr>
            <w:r>
              <w:rPr>
                <w:sz w:val="20"/>
                <w:szCs w:val="20"/>
              </w:rPr>
              <w:t>I can select the appropriate tool to measure the length of an object.</w:t>
            </w:r>
          </w:p>
          <w:p w:rsidR="009D04D8" w:rsidRPr="00B24832" w:rsidRDefault="009D04D8" w:rsidP="009D04D8">
            <w:pPr>
              <w:pStyle w:val="ListParagraph"/>
              <w:numPr>
                <w:ilvl w:val="0"/>
                <w:numId w:val="3"/>
              </w:numPr>
              <w:rPr>
                <w:sz w:val="20"/>
                <w:szCs w:val="20"/>
              </w:rPr>
            </w:pPr>
            <w:r>
              <w:rPr>
                <w:sz w:val="20"/>
                <w:szCs w:val="20"/>
              </w:rPr>
              <w:t>I can measure the length of an object using a ruler, yardstick, meter stick and measuring tape.</w:t>
            </w:r>
          </w:p>
        </w:tc>
        <w:tc>
          <w:tcPr>
            <w:tcW w:w="2520" w:type="dxa"/>
            <w:shd w:val="clear" w:color="auto" w:fill="D9D9D9" w:themeFill="background1" w:themeFillShade="D9"/>
          </w:tcPr>
          <w:p w:rsidR="00BB70D2" w:rsidRPr="00E740D4" w:rsidRDefault="00E740D4" w:rsidP="00E740D4">
            <w:pPr>
              <w:rPr>
                <w:sz w:val="18"/>
                <w:szCs w:val="18"/>
              </w:rPr>
            </w:pPr>
            <w:r>
              <w:rPr>
                <w:sz w:val="18"/>
                <w:szCs w:val="18"/>
              </w:rPr>
              <w:t>R</w:t>
            </w:r>
            <w:r w:rsidRPr="00E740D4">
              <w:rPr>
                <w:sz w:val="18"/>
                <w:szCs w:val="18"/>
              </w:rPr>
              <w:t>ecognize perimeter as an attribute of plane figures and distinguish between linear and area measures</w:t>
            </w:r>
            <w:r>
              <w:rPr>
                <w:sz w:val="18"/>
                <w:szCs w:val="18"/>
              </w:rPr>
              <w:t>.</w:t>
            </w:r>
          </w:p>
        </w:tc>
      </w:tr>
      <w:tr w:rsidR="00E740D4" w:rsidTr="00EB2781">
        <w:trPr>
          <w:trHeight w:val="251"/>
        </w:trPr>
        <w:tc>
          <w:tcPr>
            <w:tcW w:w="2520" w:type="dxa"/>
            <w:vMerge w:val="restart"/>
            <w:shd w:val="clear" w:color="auto" w:fill="D9D9D9" w:themeFill="background1" w:themeFillShade="D9"/>
          </w:tcPr>
          <w:p w:rsidR="00E740D4" w:rsidRPr="00E740D4" w:rsidRDefault="00E740D4" w:rsidP="00E740D4">
            <w:pPr>
              <w:pStyle w:val="Default"/>
              <w:rPr>
                <w:rFonts w:asciiTheme="minorHAnsi" w:hAnsiTheme="minorHAnsi" w:cstheme="minorHAnsi"/>
                <w:sz w:val="18"/>
                <w:szCs w:val="18"/>
              </w:rPr>
            </w:pPr>
            <w:r w:rsidRPr="00E740D4">
              <w:rPr>
                <w:rFonts w:asciiTheme="minorHAnsi" w:hAnsiTheme="minorHAnsi" w:cstheme="minorHAnsi"/>
                <w:sz w:val="18"/>
                <w:szCs w:val="18"/>
              </w:rPr>
              <w:t>Express the length of an object as a whole number of length units, by laying multiple copies of a shorter object (the length unit) end to end; understand that the length measurement of an object is the number of same</w:t>
            </w:r>
            <w:r>
              <w:rPr>
                <w:rFonts w:asciiTheme="minorHAnsi" w:hAnsiTheme="minorHAnsi" w:cstheme="minorHAnsi"/>
                <w:sz w:val="18"/>
                <w:szCs w:val="18"/>
              </w:rPr>
              <w:t>-size length units that span it.</w:t>
            </w:r>
          </w:p>
          <w:p w:rsidR="00E740D4" w:rsidRDefault="00E740D4" w:rsidP="008E5E72">
            <w:pPr>
              <w:rPr>
                <w:sz w:val="20"/>
                <w:szCs w:val="20"/>
                <w:u w:val="single"/>
              </w:rPr>
            </w:pPr>
          </w:p>
        </w:tc>
        <w:tc>
          <w:tcPr>
            <w:tcW w:w="9540" w:type="dxa"/>
            <w:shd w:val="clear" w:color="auto" w:fill="FFFFFF" w:themeFill="background1"/>
          </w:tcPr>
          <w:p w:rsidR="00E740D4" w:rsidRPr="009D04D8" w:rsidRDefault="00E740D4" w:rsidP="009D04D8">
            <w:pPr>
              <w:rPr>
                <w:rFonts w:eastAsiaTheme="minorEastAsia" w:cstheme="minorHAnsi"/>
                <w:sz w:val="20"/>
                <w:szCs w:val="20"/>
              </w:rPr>
            </w:pPr>
            <w:r>
              <w:rPr>
                <w:sz w:val="20"/>
                <w:szCs w:val="20"/>
                <w:u w:val="single"/>
              </w:rPr>
              <w:t>Measurement and Data 2:</w:t>
            </w:r>
            <w:r w:rsidRPr="00413A61">
              <w:rPr>
                <w:sz w:val="20"/>
                <w:szCs w:val="20"/>
              </w:rPr>
              <w:t xml:space="preserve">   </w:t>
            </w:r>
            <w:r w:rsidRPr="009D04D8">
              <w:rPr>
                <w:rFonts w:eastAsiaTheme="minorEastAsia" w:cstheme="minorHAnsi"/>
                <w:sz w:val="20"/>
                <w:szCs w:val="20"/>
              </w:rPr>
              <w:t>Measure the length of an object twice, using length units of different lengths for the two measurements; describe how the two measurements relate to the size of the unit chosen.</w:t>
            </w:r>
          </w:p>
          <w:p w:rsidR="00E740D4" w:rsidRDefault="00E740D4" w:rsidP="008E5E72">
            <w:pPr>
              <w:pStyle w:val="ListParagraph"/>
              <w:numPr>
                <w:ilvl w:val="0"/>
                <w:numId w:val="11"/>
              </w:numPr>
              <w:rPr>
                <w:rFonts w:cstheme="minorHAnsi"/>
                <w:bCs/>
                <w:sz w:val="20"/>
                <w:szCs w:val="20"/>
              </w:rPr>
            </w:pPr>
            <w:r>
              <w:rPr>
                <w:rFonts w:cstheme="minorHAnsi"/>
                <w:bCs/>
                <w:sz w:val="20"/>
                <w:szCs w:val="20"/>
              </w:rPr>
              <w:t xml:space="preserve">I can measure one object using two different units of measurement. </w:t>
            </w:r>
          </w:p>
          <w:p w:rsidR="00E740D4" w:rsidRPr="008E5E72" w:rsidRDefault="00E740D4" w:rsidP="008E5E72">
            <w:pPr>
              <w:pStyle w:val="ListParagraph"/>
              <w:numPr>
                <w:ilvl w:val="0"/>
                <w:numId w:val="11"/>
              </w:numPr>
              <w:rPr>
                <w:rFonts w:cstheme="minorHAnsi"/>
                <w:bCs/>
                <w:sz w:val="20"/>
                <w:szCs w:val="20"/>
              </w:rPr>
            </w:pPr>
            <w:r>
              <w:rPr>
                <w:rFonts w:cstheme="minorHAnsi"/>
                <w:bCs/>
                <w:sz w:val="20"/>
                <w:szCs w:val="20"/>
              </w:rPr>
              <w:t>I can compare two different units of measurement of one object.</w:t>
            </w:r>
          </w:p>
        </w:tc>
        <w:tc>
          <w:tcPr>
            <w:tcW w:w="2520" w:type="dxa"/>
            <w:vMerge w:val="restart"/>
            <w:shd w:val="clear" w:color="auto" w:fill="D9D9D9" w:themeFill="background1" w:themeFillShade="D9"/>
          </w:tcPr>
          <w:p w:rsidR="00E740D4" w:rsidRPr="00E740D4" w:rsidRDefault="00E740D4" w:rsidP="00E740D4">
            <w:pPr>
              <w:pStyle w:val="Default"/>
              <w:rPr>
                <w:rFonts w:asciiTheme="minorHAnsi" w:hAnsiTheme="minorHAnsi" w:cstheme="minorHAnsi"/>
                <w:sz w:val="18"/>
                <w:szCs w:val="18"/>
              </w:rPr>
            </w:pPr>
            <w:r w:rsidRPr="00E740D4">
              <w:rPr>
                <w:rFonts w:asciiTheme="minorHAnsi" w:hAnsiTheme="minorHAnsi" w:cstheme="minorHAnsi"/>
                <w:sz w:val="18"/>
                <w:szCs w:val="18"/>
              </w:rPr>
              <w:t xml:space="preserve">Generate measurement data by measuring lengths using rulers marked with halves and fourths of an inch. </w:t>
            </w:r>
          </w:p>
          <w:p w:rsidR="00E740D4" w:rsidRDefault="00E740D4" w:rsidP="00FE7FF9">
            <w:pPr>
              <w:rPr>
                <w:sz w:val="18"/>
                <w:szCs w:val="18"/>
              </w:rPr>
            </w:pPr>
          </w:p>
          <w:p w:rsidR="00E740D4" w:rsidRDefault="00E740D4" w:rsidP="00FE7FF9">
            <w:pPr>
              <w:rPr>
                <w:sz w:val="18"/>
                <w:szCs w:val="18"/>
              </w:rPr>
            </w:pPr>
          </w:p>
          <w:p w:rsidR="00E740D4" w:rsidRPr="00BF0335" w:rsidRDefault="00E740D4" w:rsidP="00E740D4">
            <w:pPr>
              <w:rPr>
                <w:sz w:val="18"/>
                <w:szCs w:val="18"/>
              </w:rPr>
            </w:pPr>
            <w:r>
              <w:rPr>
                <w:sz w:val="18"/>
                <w:szCs w:val="18"/>
              </w:rPr>
              <w:t>R</w:t>
            </w:r>
            <w:r w:rsidRPr="00E740D4">
              <w:rPr>
                <w:sz w:val="18"/>
                <w:szCs w:val="18"/>
              </w:rPr>
              <w:t>ecognize perimeter as an attribute of plane figures and distinguish between linear and area measures</w:t>
            </w:r>
            <w:r>
              <w:rPr>
                <w:sz w:val="18"/>
                <w:szCs w:val="18"/>
              </w:rPr>
              <w:t>.</w:t>
            </w:r>
          </w:p>
        </w:tc>
      </w:tr>
      <w:tr w:rsidR="00E740D4" w:rsidTr="00EB2781">
        <w:trPr>
          <w:trHeight w:val="251"/>
        </w:trPr>
        <w:tc>
          <w:tcPr>
            <w:tcW w:w="2520" w:type="dxa"/>
            <w:vMerge/>
            <w:shd w:val="clear" w:color="auto" w:fill="D9D9D9" w:themeFill="background1" w:themeFillShade="D9"/>
          </w:tcPr>
          <w:p w:rsidR="00E740D4" w:rsidRPr="005D5A0F" w:rsidRDefault="00E740D4" w:rsidP="008E5E72">
            <w:pPr>
              <w:rPr>
                <w:rFonts w:cstheme="minorHAnsi"/>
                <w:bCs/>
                <w:sz w:val="20"/>
                <w:szCs w:val="20"/>
                <w:u w:val="single"/>
              </w:rPr>
            </w:pPr>
          </w:p>
        </w:tc>
        <w:tc>
          <w:tcPr>
            <w:tcW w:w="9540" w:type="dxa"/>
            <w:shd w:val="clear" w:color="auto" w:fill="FFFFFF" w:themeFill="background1"/>
          </w:tcPr>
          <w:p w:rsidR="00E740D4" w:rsidRDefault="00E740D4" w:rsidP="009D04D8">
            <w:pPr>
              <w:rPr>
                <w:rFonts w:eastAsiaTheme="minorEastAsia"/>
                <w:sz w:val="20"/>
                <w:szCs w:val="20"/>
              </w:rPr>
            </w:pPr>
            <w:r>
              <w:rPr>
                <w:rFonts w:cstheme="minorHAnsi"/>
                <w:bCs/>
                <w:sz w:val="20"/>
                <w:szCs w:val="20"/>
                <w:u w:val="single"/>
              </w:rPr>
              <w:t>Measurement and Data</w:t>
            </w:r>
            <w:r w:rsidRPr="005D5A0F">
              <w:rPr>
                <w:rFonts w:cstheme="minorHAnsi"/>
                <w:bCs/>
                <w:sz w:val="20"/>
                <w:szCs w:val="20"/>
                <w:u w:val="single"/>
              </w:rPr>
              <w:t xml:space="preserve"> 3</w:t>
            </w:r>
            <w:r>
              <w:rPr>
                <w:rFonts w:cstheme="minorHAnsi"/>
                <w:bCs/>
                <w:sz w:val="20"/>
                <w:szCs w:val="20"/>
                <w:u w:val="single"/>
              </w:rPr>
              <w:t>:</w:t>
            </w:r>
            <w:r w:rsidRPr="00413A61">
              <w:rPr>
                <w:rFonts w:cstheme="minorHAnsi"/>
                <w:bCs/>
                <w:sz w:val="20"/>
                <w:szCs w:val="20"/>
              </w:rPr>
              <w:t xml:space="preserve">  </w:t>
            </w:r>
            <w:r w:rsidRPr="009D04D8">
              <w:rPr>
                <w:rFonts w:eastAsiaTheme="minorEastAsia"/>
                <w:sz w:val="20"/>
                <w:szCs w:val="20"/>
              </w:rPr>
              <w:t>Estimate lengths using units of inches, feet, centimeters, and meters.</w:t>
            </w:r>
          </w:p>
          <w:p w:rsidR="00F81CA9" w:rsidRPr="00F81CA9" w:rsidRDefault="00F81CA9" w:rsidP="00F81CA9">
            <w:pPr>
              <w:pStyle w:val="ListParagraph"/>
              <w:numPr>
                <w:ilvl w:val="0"/>
                <w:numId w:val="19"/>
              </w:numPr>
              <w:rPr>
                <w:sz w:val="20"/>
                <w:szCs w:val="20"/>
              </w:rPr>
            </w:pPr>
            <w:r w:rsidRPr="00F81CA9">
              <w:rPr>
                <w:rFonts w:cstheme="minorHAnsi"/>
                <w:bCs/>
                <w:sz w:val="20"/>
                <w:szCs w:val="20"/>
              </w:rPr>
              <w:t>I can estimate in inches, feet, centimeters and meters.</w:t>
            </w:r>
          </w:p>
          <w:p w:rsidR="00E740D4" w:rsidRPr="00F81CA9" w:rsidRDefault="00E740D4" w:rsidP="00F81CA9">
            <w:pPr>
              <w:pStyle w:val="ListParagraph"/>
              <w:numPr>
                <w:ilvl w:val="0"/>
                <w:numId w:val="12"/>
              </w:numPr>
              <w:rPr>
                <w:rFonts w:cstheme="minorHAnsi"/>
                <w:bCs/>
                <w:sz w:val="20"/>
                <w:szCs w:val="20"/>
              </w:rPr>
            </w:pPr>
            <w:r>
              <w:rPr>
                <w:rFonts w:cstheme="minorHAnsi"/>
                <w:bCs/>
                <w:sz w:val="20"/>
                <w:szCs w:val="20"/>
              </w:rPr>
              <w:t>I can measure in inches, feet, centimeters and meters.</w:t>
            </w:r>
          </w:p>
        </w:tc>
        <w:tc>
          <w:tcPr>
            <w:tcW w:w="2520" w:type="dxa"/>
            <w:vMerge/>
            <w:shd w:val="clear" w:color="auto" w:fill="D9D9D9" w:themeFill="background1" w:themeFillShade="D9"/>
          </w:tcPr>
          <w:p w:rsidR="00E740D4" w:rsidRPr="00BF0335" w:rsidRDefault="00E740D4" w:rsidP="00C5490E">
            <w:pPr>
              <w:rPr>
                <w:sz w:val="18"/>
                <w:szCs w:val="18"/>
              </w:rPr>
            </w:pPr>
          </w:p>
        </w:tc>
      </w:tr>
      <w:tr w:rsidR="00E740D4" w:rsidTr="00EB2781">
        <w:trPr>
          <w:trHeight w:val="251"/>
        </w:trPr>
        <w:tc>
          <w:tcPr>
            <w:tcW w:w="2520" w:type="dxa"/>
            <w:vMerge/>
            <w:shd w:val="clear" w:color="auto" w:fill="D9D9D9" w:themeFill="background1" w:themeFillShade="D9"/>
          </w:tcPr>
          <w:p w:rsidR="00E740D4" w:rsidRDefault="00E740D4" w:rsidP="00BB70D2">
            <w:pPr>
              <w:rPr>
                <w:rFonts w:cstheme="minorHAnsi"/>
                <w:bCs/>
                <w:sz w:val="20"/>
                <w:szCs w:val="20"/>
                <w:u w:val="single"/>
              </w:rPr>
            </w:pPr>
          </w:p>
        </w:tc>
        <w:tc>
          <w:tcPr>
            <w:tcW w:w="9540" w:type="dxa"/>
            <w:shd w:val="clear" w:color="auto" w:fill="FFFFFF" w:themeFill="background1"/>
          </w:tcPr>
          <w:p w:rsidR="00E740D4" w:rsidRPr="009D04D8" w:rsidRDefault="00E740D4" w:rsidP="009D04D8">
            <w:pPr>
              <w:rPr>
                <w:rFonts w:eastAsiaTheme="minorEastAsia"/>
                <w:sz w:val="20"/>
                <w:szCs w:val="20"/>
              </w:rPr>
            </w:pPr>
            <w:r>
              <w:rPr>
                <w:rFonts w:cstheme="minorHAnsi"/>
                <w:bCs/>
                <w:sz w:val="20"/>
                <w:szCs w:val="20"/>
                <w:u w:val="single"/>
              </w:rPr>
              <w:t>Measurement and Data 4:</w:t>
            </w:r>
            <w:r w:rsidRPr="00413A61">
              <w:rPr>
                <w:rFonts w:cstheme="minorHAnsi"/>
                <w:bCs/>
                <w:sz w:val="20"/>
                <w:szCs w:val="20"/>
              </w:rPr>
              <w:t xml:space="preserve">  </w:t>
            </w:r>
            <w:r w:rsidRPr="009D04D8">
              <w:rPr>
                <w:rFonts w:eastAsiaTheme="minorEastAsia"/>
                <w:sz w:val="20"/>
                <w:szCs w:val="20"/>
              </w:rPr>
              <w:t>Measure to determine how much longer one object is than another, expressing the length difference in terms of a standard length unit.</w:t>
            </w:r>
          </w:p>
          <w:p w:rsidR="00E740D4" w:rsidRPr="008E5E72" w:rsidRDefault="00E740D4" w:rsidP="008E5E72">
            <w:pPr>
              <w:pStyle w:val="ListParagraph"/>
              <w:numPr>
                <w:ilvl w:val="0"/>
                <w:numId w:val="12"/>
              </w:numPr>
              <w:rPr>
                <w:rFonts w:cstheme="minorHAnsi"/>
                <w:bCs/>
                <w:sz w:val="20"/>
                <w:szCs w:val="20"/>
              </w:rPr>
            </w:pPr>
            <w:r>
              <w:rPr>
                <w:rFonts w:cstheme="minorHAnsi"/>
                <w:bCs/>
                <w:sz w:val="20"/>
                <w:szCs w:val="20"/>
              </w:rPr>
              <w:t xml:space="preserve">I can compare the lengths of two objects. </w:t>
            </w:r>
          </w:p>
        </w:tc>
        <w:tc>
          <w:tcPr>
            <w:tcW w:w="2520" w:type="dxa"/>
            <w:vMerge/>
            <w:shd w:val="clear" w:color="auto" w:fill="D9D9D9" w:themeFill="background1" w:themeFillShade="D9"/>
          </w:tcPr>
          <w:p w:rsidR="00E740D4" w:rsidRPr="00811A21" w:rsidRDefault="00E740D4" w:rsidP="00BF0335">
            <w:pPr>
              <w:rPr>
                <w:sz w:val="18"/>
                <w:szCs w:val="18"/>
              </w:rPr>
            </w:pPr>
          </w:p>
        </w:tc>
      </w:tr>
      <w:tr w:rsidR="00BD7D5B" w:rsidTr="00EB2781">
        <w:trPr>
          <w:trHeight w:val="251"/>
        </w:trPr>
        <w:tc>
          <w:tcPr>
            <w:tcW w:w="2520" w:type="dxa"/>
            <w:vMerge w:val="restart"/>
            <w:shd w:val="clear" w:color="auto" w:fill="D9D9D9" w:themeFill="background1" w:themeFillShade="D9"/>
          </w:tcPr>
          <w:p w:rsidR="00BD7D5B" w:rsidRPr="00E013B5" w:rsidRDefault="00BD7D5B" w:rsidP="00BD7D5B">
            <w:pPr>
              <w:rPr>
                <w:rFonts w:cstheme="minorHAnsi"/>
                <w:bCs/>
                <w:sz w:val="18"/>
                <w:szCs w:val="18"/>
              </w:rPr>
            </w:pPr>
            <w:r w:rsidRPr="00E013B5">
              <w:rPr>
                <w:rFonts w:cstheme="minorHAnsi"/>
                <w:bCs/>
                <w:sz w:val="18"/>
                <w:szCs w:val="18"/>
              </w:rPr>
              <w:t>Use place value understanding and properties of operations to add and subtract.</w:t>
            </w:r>
          </w:p>
        </w:tc>
        <w:tc>
          <w:tcPr>
            <w:tcW w:w="9540" w:type="dxa"/>
            <w:shd w:val="clear" w:color="auto" w:fill="FFFFFF" w:themeFill="background1"/>
          </w:tcPr>
          <w:p w:rsidR="00BD7D5B" w:rsidRPr="009D04D8" w:rsidRDefault="00BD7D5B" w:rsidP="009D04D8">
            <w:pPr>
              <w:rPr>
                <w:rFonts w:eastAsiaTheme="minorEastAsia"/>
                <w:sz w:val="20"/>
                <w:szCs w:val="20"/>
              </w:rPr>
            </w:pPr>
            <w:r>
              <w:rPr>
                <w:rFonts w:cstheme="minorHAnsi"/>
                <w:bCs/>
                <w:sz w:val="20"/>
                <w:szCs w:val="20"/>
                <w:u w:val="single"/>
              </w:rPr>
              <w:t>Measurement and Data 5</w:t>
            </w:r>
            <w:r w:rsidRPr="00413A61">
              <w:rPr>
                <w:rFonts w:cstheme="minorHAnsi"/>
                <w:bCs/>
                <w:sz w:val="20"/>
                <w:szCs w:val="20"/>
              </w:rPr>
              <w:t xml:space="preserve">:  </w:t>
            </w:r>
            <w:r w:rsidRPr="009D04D8">
              <w:rPr>
                <w:rFonts w:eastAsiaTheme="minorEastAsia"/>
                <w:sz w:val="20"/>
                <w:szCs w:val="20"/>
              </w:rPr>
              <w:t>Use addition and subtraction within 100 to solve word problems involving lengths that are given in the same units, e.g., by using drawings (such as drawings of rulers) and equations with a symbol for the unknown number to represent the problem.</w:t>
            </w:r>
          </w:p>
          <w:p w:rsidR="00BD7D5B" w:rsidRPr="00F81CA9" w:rsidRDefault="00F81CA9" w:rsidP="00F81CA9">
            <w:pPr>
              <w:pStyle w:val="ListParagraph"/>
              <w:numPr>
                <w:ilvl w:val="0"/>
                <w:numId w:val="12"/>
              </w:numPr>
              <w:tabs>
                <w:tab w:val="left" w:pos="1013"/>
              </w:tabs>
              <w:rPr>
                <w:rFonts w:cstheme="minorHAnsi"/>
                <w:sz w:val="20"/>
                <w:szCs w:val="20"/>
              </w:rPr>
            </w:pPr>
            <w:r w:rsidRPr="00F81CA9">
              <w:rPr>
                <w:rFonts w:cstheme="minorHAnsi"/>
                <w:sz w:val="20"/>
                <w:szCs w:val="20"/>
              </w:rPr>
              <w:t>I can solve measurement word problems using drawings.</w:t>
            </w:r>
          </w:p>
          <w:p w:rsidR="00BD7D5B" w:rsidRPr="00F81CA9" w:rsidRDefault="00BD7D5B" w:rsidP="00F81CA9">
            <w:pPr>
              <w:pStyle w:val="ListParagraph"/>
              <w:numPr>
                <w:ilvl w:val="0"/>
                <w:numId w:val="14"/>
              </w:numPr>
              <w:tabs>
                <w:tab w:val="left" w:pos="1013"/>
              </w:tabs>
              <w:rPr>
                <w:rFonts w:cstheme="minorHAnsi"/>
                <w:sz w:val="20"/>
                <w:szCs w:val="20"/>
              </w:rPr>
            </w:pPr>
            <w:r w:rsidRPr="004F3B45">
              <w:rPr>
                <w:rFonts w:cstheme="minorHAnsi"/>
                <w:sz w:val="20"/>
                <w:szCs w:val="20"/>
              </w:rPr>
              <w:t>I can solve measurement word problems using equations.</w:t>
            </w:r>
          </w:p>
        </w:tc>
        <w:tc>
          <w:tcPr>
            <w:tcW w:w="2520" w:type="dxa"/>
            <w:vMerge w:val="restart"/>
            <w:shd w:val="clear" w:color="auto" w:fill="D9D9D9" w:themeFill="background1" w:themeFillShade="D9"/>
          </w:tcPr>
          <w:p w:rsidR="00BD7D5B" w:rsidRPr="00501F33" w:rsidRDefault="00BD7D5B" w:rsidP="00BD7D5B">
            <w:pPr>
              <w:rPr>
                <w:sz w:val="18"/>
                <w:szCs w:val="18"/>
              </w:rPr>
            </w:pPr>
            <w:r>
              <w:rPr>
                <w:sz w:val="18"/>
                <w:szCs w:val="18"/>
              </w:rPr>
              <w:t>R</w:t>
            </w:r>
            <w:r w:rsidRPr="00BD7D5B">
              <w:rPr>
                <w:sz w:val="18"/>
                <w:szCs w:val="18"/>
              </w:rPr>
              <w:t>ecognize perimeter as an attribute of plane figures and distinguish between linear and area measures</w:t>
            </w:r>
            <w:r>
              <w:rPr>
                <w:sz w:val="18"/>
                <w:szCs w:val="18"/>
              </w:rPr>
              <w:t>.</w:t>
            </w:r>
          </w:p>
        </w:tc>
      </w:tr>
      <w:tr w:rsidR="00BD7D5B" w:rsidTr="00EB2781">
        <w:trPr>
          <w:trHeight w:val="251"/>
        </w:trPr>
        <w:tc>
          <w:tcPr>
            <w:tcW w:w="2520" w:type="dxa"/>
            <w:vMerge/>
            <w:shd w:val="clear" w:color="auto" w:fill="D9D9D9" w:themeFill="background1" w:themeFillShade="D9"/>
          </w:tcPr>
          <w:p w:rsidR="00BD7D5B" w:rsidRDefault="00BD7D5B" w:rsidP="008E5E72">
            <w:pPr>
              <w:rPr>
                <w:rFonts w:cstheme="minorHAnsi"/>
                <w:bCs/>
                <w:sz w:val="20"/>
                <w:szCs w:val="20"/>
                <w:u w:val="single"/>
              </w:rPr>
            </w:pPr>
          </w:p>
        </w:tc>
        <w:tc>
          <w:tcPr>
            <w:tcW w:w="9540" w:type="dxa"/>
            <w:shd w:val="clear" w:color="auto" w:fill="FFFFFF" w:themeFill="background1"/>
          </w:tcPr>
          <w:p w:rsidR="00BD7D5B" w:rsidRDefault="00BD7D5B" w:rsidP="009D04D8">
            <w:pPr>
              <w:rPr>
                <w:rFonts w:eastAsiaTheme="minorEastAsia"/>
                <w:sz w:val="18"/>
                <w:szCs w:val="18"/>
              </w:rPr>
            </w:pPr>
            <w:r>
              <w:rPr>
                <w:rFonts w:cstheme="minorHAnsi"/>
                <w:bCs/>
                <w:sz w:val="20"/>
                <w:szCs w:val="20"/>
                <w:u w:val="single"/>
              </w:rPr>
              <w:t xml:space="preserve">Measurement and Data 6: </w:t>
            </w:r>
            <w:r w:rsidRPr="00E013B5">
              <w:rPr>
                <w:rFonts w:eastAsiaTheme="minorEastAsia"/>
                <w:sz w:val="20"/>
                <w:szCs w:val="20"/>
              </w:rPr>
              <w:t>Represent whole numbers as lengths from 0 on a number line diagram with equally spaced points corresponding to the numbers 0, 1, 2, …and represent whole number sums and differences within 100 on a number line diagram.</w:t>
            </w:r>
            <w:r w:rsidRPr="0069540E">
              <w:rPr>
                <w:rFonts w:eastAsiaTheme="minorEastAsia"/>
                <w:sz w:val="18"/>
                <w:szCs w:val="18"/>
              </w:rPr>
              <w:t xml:space="preserve"> </w:t>
            </w:r>
          </w:p>
          <w:p w:rsidR="00BD7D5B" w:rsidRPr="004F3B45" w:rsidRDefault="00BD7D5B" w:rsidP="00286F8F">
            <w:pPr>
              <w:pStyle w:val="ListParagraph"/>
              <w:numPr>
                <w:ilvl w:val="0"/>
                <w:numId w:val="14"/>
              </w:numPr>
              <w:tabs>
                <w:tab w:val="left" w:pos="1013"/>
              </w:tabs>
              <w:rPr>
                <w:rFonts w:cstheme="minorHAnsi"/>
                <w:sz w:val="20"/>
                <w:szCs w:val="20"/>
              </w:rPr>
            </w:pPr>
            <w:r w:rsidRPr="004F3B45">
              <w:rPr>
                <w:rFonts w:cstheme="minorHAnsi"/>
                <w:sz w:val="20"/>
                <w:szCs w:val="20"/>
              </w:rPr>
              <w:t xml:space="preserve">I can use a number line to find the sums </w:t>
            </w:r>
            <w:r w:rsidR="00F81CA9">
              <w:rPr>
                <w:rFonts w:cstheme="minorHAnsi"/>
                <w:sz w:val="20"/>
                <w:szCs w:val="20"/>
              </w:rPr>
              <w:t xml:space="preserve">and differences </w:t>
            </w:r>
            <w:r w:rsidRPr="004F3B45">
              <w:rPr>
                <w:rFonts w:cstheme="minorHAnsi"/>
                <w:sz w:val="20"/>
                <w:szCs w:val="20"/>
              </w:rPr>
              <w:t>of two lengths.</w:t>
            </w:r>
          </w:p>
          <w:p w:rsidR="00BD7D5B" w:rsidRPr="00286F8F" w:rsidRDefault="00F81CA9" w:rsidP="009D04D8">
            <w:pPr>
              <w:pStyle w:val="ListParagraph"/>
              <w:numPr>
                <w:ilvl w:val="0"/>
                <w:numId w:val="14"/>
              </w:numPr>
              <w:tabs>
                <w:tab w:val="left" w:pos="1013"/>
              </w:tabs>
              <w:rPr>
                <w:rFonts w:cstheme="minorHAnsi"/>
                <w:sz w:val="20"/>
                <w:szCs w:val="20"/>
              </w:rPr>
            </w:pPr>
            <w:r>
              <w:rPr>
                <w:rFonts w:cstheme="minorHAnsi"/>
                <w:sz w:val="20"/>
                <w:szCs w:val="20"/>
              </w:rPr>
              <w:t xml:space="preserve">I can represent numbers as equally spaced points on a number line. </w:t>
            </w:r>
          </w:p>
        </w:tc>
        <w:tc>
          <w:tcPr>
            <w:tcW w:w="2520" w:type="dxa"/>
            <w:vMerge/>
            <w:shd w:val="clear" w:color="auto" w:fill="D9D9D9" w:themeFill="background1" w:themeFillShade="D9"/>
          </w:tcPr>
          <w:p w:rsidR="00BD7D5B" w:rsidRPr="00501F33" w:rsidRDefault="00BD7D5B" w:rsidP="00BF0335">
            <w:pPr>
              <w:rPr>
                <w:sz w:val="18"/>
                <w:szCs w:val="18"/>
              </w:rPr>
            </w:pPr>
          </w:p>
        </w:tc>
      </w:tr>
      <w:tr w:rsidR="00BB70D2" w:rsidTr="00EB2781">
        <w:trPr>
          <w:trHeight w:val="251"/>
        </w:trPr>
        <w:tc>
          <w:tcPr>
            <w:tcW w:w="2520" w:type="dxa"/>
            <w:shd w:val="clear" w:color="auto" w:fill="D9D9D9" w:themeFill="background1" w:themeFillShade="D9"/>
          </w:tcPr>
          <w:p w:rsidR="00BB70D2" w:rsidRDefault="00BB70D2" w:rsidP="008E5E72">
            <w:pPr>
              <w:rPr>
                <w:rFonts w:cstheme="minorHAnsi"/>
                <w:bCs/>
                <w:sz w:val="20"/>
                <w:szCs w:val="20"/>
                <w:u w:val="single"/>
              </w:rPr>
            </w:pPr>
            <w:r>
              <w:rPr>
                <w:sz w:val="18"/>
                <w:szCs w:val="18"/>
              </w:rPr>
              <w:t>Tell and write time in hours and half-hours using analog and digital clocks.</w:t>
            </w:r>
          </w:p>
        </w:tc>
        <w:tc>
          <w:tcPr>
            <w:tcW w:w="9540" w:type="dxa"/>
            <w:shd w:val="clear" w:color="auto" w:fill="FFFFFF" w:themeFill="background1"/>
          </w:tcPr>
          <w:p w:rsidR="00BB70D2" w:rsidRDefault="00BB70D2" w:rsidP="008E5E72">
            <w:pPr>
              <w:rPr>
                <w:sz w:val="20"/>
                <w:szCs w:val="20"/>
              </w:rPr>
            </w:pPr>
            <w:r>
              <w:rPr>
                <w:rFonts w:cstheme="minorHAnsi"/>
                <w:bCs/>
                <w:sz w:val="20"/>
                <w:szCs w:val="20"/>
                <w:u w:val="single"/>
              </w:rPr>
              <w:t>Measurement and Data 7:</w:t>
            </w:r>
            <w:r w:rsidRPr="00413A61">
              <w:rPr>
                <w:rFonts w:cstheme="minorHAnsi"/>
                <w:bCs/>
                <w:sz w:val="20"/>
                <w:szCs w:val="20"/>
              </w:rPr>
              <w:t xml:space="preserve">  </w:t>
            </w:r>
            <w:r w:rsidRPr="00413A61">
              <w:rPr>
                <w:sz w:val="20"/>
                <w:szCs w:val="20"/>
              </w:rPr>
              <w:t>Tell and write time from analog and digital clocks to the nearest five minutes, using a.m. and p.m.</w:t>
            </w:r>
          </w:p>
          <w:p w:rsidR="00557953" w:rsidRDefault="00557953" w:rsidP="00557953">
            <w:pPr>
              <w:rPr>
                <w:rFonts w:eastAsiaTheme="minorEastAsia"/>
                <w:sz w:val="20"/>
                <w:szCs w:val="20"/>
              </w:rPr>
            </w:pPr>
            <w:r>
              <w:rPr>
                <w:rFonts w:cstheme="minorHAnsi"/>
                <w:bCs/>
                <w:sz w:val="20"/>
                <w:szCs w:val="20"/>
                <w:u w:val="single"/>
              </w:rPr>
              <w:t>Measurement and Data Iowa 1</w:t>
            </w:r>
            <w:r w:rsidRPr="00D14BBC">
              <w:rPr>
                <w:rFonts w:cstheme="minorHAnsi"/>
                <w:bCs/>
                <w:sz w:val="20"/>
                <w:szCs w:val="20"/>
              </w:rPr>
              <w:t xml:space="preserve">: </w:t>
            </w:r>
            <w:r w:rsidRPr="009D04D8">
              <w:rPr>
                <w:rFonts w:eastAsiaTheme="minorEastAsia"/>
                <w:sz w:val="20"/>
                <w:szCs w:val="20"/>
              </w:rPr>
              <w:t>Describe the relationship among standard units of time: minutes, hours, days, weeks, months and years.</w:t>
            </w:r>
          </w:p>
          <w:p w:rsidR="00557953" w:rsidRPr="00557953" w:rsidRDefault="00557953" w:rsidP="00557953">
            <w:pPr>
              <w:pStyle w:val="ListParagraph"/>
              <w:numPr>
                <w:ilvl w:val="0"/>
                <w:numId w:val="17"/>
              </w:numPr>
              <w:rPr>
                <w:rFonts w:cstheme="minorHAnsi"/>
                <w:bCs/>
                <w:sz w:val="20"/>
                <w:szCs w:val="20"/>
                <w:u w:val="single"/>
              </w:rPr>
            </w:pPr>
            <w:r w:rsidRPr="00557953">
              <w:rPr>
                <w:rFonts w:cstheme="minorHAnsi"/>
                <w:sz w:val="20"/>
                <w:szCs w:val="20"/>
              </w:rPr>
              <w:t>I can describe the relationship among standard units of time: minutes, hours, days, weeks, months and years.</w:t>
            </w:r>
          </w:p>
          <w:p w:rsidR="00F81CA9" w:rsidRPr="00692E6E" w:rsidRDefault="00F81CA9" w:rsidP="00F81CA9">
            <w:pPr>
              <w:pStyle w:val="ListParagraph"/>
              <w:numPr>
                <w:ilvl w:val="0"/>
                <w:numId w:val="12"/>
              </w:numPr>
              <w:rPr>
                <w:rFonts w:cstheme="minorHAnsi"/>
                <w:bCs/>
                <w:sz w:val="20"/>
                <w:szCs w:val="20"/>
              </w:rPr>
            </w:pPr>
            <w:r w:rsidRPr="00413A61">
              <w:rPr>
                <w:rFonts w:cstheme="minorHAnsi"/>
                <w:bCs/>
                <w:sz w:val="20"/>
                <w:szCs w:val="20"/>
              </w:rPr>
              <w:t>I can tell</w:t>
            </w:r>
            <w:r>
              <w:rPr>
                <w:rFonts w:cstheme="minorHAnsi"/>
                <w:bCs/>
                <w:sz w:val="20"/>
                <w:szCs w:val="20"/>
              </w:rPr>
              <w:t xml:space="preserve"> and write</w:t>
            </w:r>
            <w:r w:rsidRPr="00413A61">
              <w:rPr>
                <w:rFonts w:cstheme="minorHAnsi"/>
                <w:bCs/>
                <w:sz w:val="20"/>
                <w:szCs w:val="20"/>
              </w:rPr>
              <w:t xml:space="preserve"> time using a digital clock to the nearest 5 minutes.</w:t>
            </w:r>
          </w:p>
          <w:p w:rsidR="00F81CA9" w:rsidRPr="00413A61" w:rsidRDefault="00F81CA9" w:rsidP="00F81CA9">
            <w:pPr>
              <w:pStyle w:val="ListParagraph"/>
              <w:numPr>
                <w:ilvl w:val="0"/>
                <w:numId w:val="12"/>
              </w:numPr>
              <w:rPr>
                <w:rFonts w:cstheme="minorHAnsi"/>
                <w:bCs/>
                <w:sz w:val="20"/>
                <w:szCs w:val="20"/>
              </w:rPr>
            </w:pPr>
            <w:r w:rsidRPr="00413A61">
              <w:rPr>
                <w:rFonts w:cstheme="minorHAnsi"/>
                <w:bCs/>
                <w:sz w:val="20"/>
                <w:szCs w:val="20"/>
              </w:rPr>
              <w:t xml:space="preserve">I can determine the difference between </w:t>
            </w:r>
            <w:r>
              <w:rPr>
                <w:rFonts w:cstheme="minorHAnsi"/>
                <w:bCs/>
                <w:sz w:val="20"/>
                <w:szCs w:val="20"/>
              </w:rPr>
              <w:t>a.m. and p.m.</w:t>
            </w:r>
          </w:p>
          <w:p w:rsidR="00F81CA9" w:rsidRPr="00413A61" w:rsidRDefault="00F81CA9" w:rsidP="00F81CA9">
            <w:pPr>
              <w:pStyle w:val="ListParagraph"/>
              <w:numPr>
                <w:ilvl w:val="0"/>
                <w:numId w:val="12"/>
              </w:numPr>
              <w:rPr>
                <w:rFonts w:cstheme="minorHAnsi"/>
                <w:bCs/>
                <w:sz w:val="20"/>
                <w:szCs w:val="20"/>
              </w:rPr>
            </w:pPr>
            <w:r w:rsidRPr="00413A61">
              <w:rPr>
                <w:rFonts w:cstheme="minorHAnsi"/>
                <w:bCs/>
                <w:sz w:val="20"/>
                <w:szCs w:val="20"/>
              </w:rPr>
              <w:t>I can tell</w:t>
            </w:r>
            <w:r>
              <w:rPr>
                <w:rFonts w:cstheme="minorHAnsi"/>
                <w:bCs/>
                <w:sz w:val="20"/>
                <w:szCs w:val="20"/>
              </w:rPr>
              <w:t xml:space="preserve"> and write</w:t>
            </w:r>
            <w:r w:rsidRPr="00413A61">
              <w:rPr>
                <w:rFonts w:cstheme="minorHAnsi"/>
                <w:bCs/>
                <w:sz w:val="20"/>
                <w:szCs w:val="20"/>
              </w:rPr>
              <w:t xml:space="preserve"> time using an analog clock to the nearest 5 minutes.</w:t>
            </w:r>
          </w:p>
          <w:p w:rsidR="00557953" w:rsidRPr="00557953" w:rsidRDefault="00F81CA9" w:rsidP="00F81CA9">
            <w:pPr>
              <w:pStyle w:val="ListParagraph"/>
              <w:numPr>
                <w:ilvl w:val="0"/>
                <w:numId w:val="12"/>
              </w:numPr>
              <w:rPr>
                <w:rFonts w:cstheme="minorHAnsi"/>
                <w:bCs/>
                <w:sz w:val="20"/>
                <w:szCs w:val="20"/>
              </w:rPr>
            </w:pPr>
            <w:r w:rsidRPr="00413A61">
              <w:rPr>
                <w:rFonts w:cstheme="minorHAnsi"/>
                <w:bCs/>
                <w:sz w:val="20"/>
                <w:szCs w:val="20"/>
              </w:rPr>
              <w:t>I can write time using an analog clock to the nearest 5 minutes.</w:t>
            </w:r>
          </w:p>
        </w:tc>
        <w:tc>
          <w:tcPr>
            <w:tcW w:w="2520" w:type="dxa"/>
            <w:shd w:val="clear" w:color="auto" w:fill="D9D9D9" w:themeFill="background1" w:themeFillShade="D9"/>
          </w:tcPr>
          <w:p w:rsidR="00BB70D2" w:rsidRPr="00501F33" w:rsidRDefault="00BB70D2" w:rsidP="00BF0335">
            <w:pPr>
              <w:rPr>
                <w:sz w:val="18"/>
                <w:szCs w:val="18"/>
              </w:rPr>
            </w:pPr>
            <w:r>
              <w:rPr>
                <w:sz w:val="18"/>
                <w:szCs w:val="18"/>
              </w:rPr>
              <w:t xml:space="preserve">Tell and write time to the nearest minute and measure time intervals in minutes. Solve word problems involving addition and subtraction of time intervals in minutes. </w:t>
            </w:r>
          </w:p>
        </w:tc>
      </w:tr>
    </w:tbl>
    <w:p w:rsidR="003250A4" w:rsidRDefault="003250A4" w:rsidP="00413A61">
      <w:pPr>
        <w:spacing w:after="0"/>
        <w:rPr>
          <w:sz w:val="14"/>
        </w:rPr>
      </w:pPr>
    </w:p>
    <w:p w:rsidR="00E82265" w:rsidRDefault="00E82265" w:rsidP="00413A61">
      <w:pPr>
        <w:spacing w:after="0"/>
        <w:rPr>
          <w:sz w:val="14"/>
        </w:rPr>
      </w:pPr>
    </w:p>
    <w:p w:rsidR="00F81CA9" w:rsidRDefault="00F81CA9" w:rsidP="00413A61">
      <w:pPr>
        <w:spacing w:after="0"/>
        <w:rPr>
          <w:sz w:val="14"/>
        </w:rPr>
      </w:pPr>
    </w:p>
    <w:p w:rsidR="00F81CA9" w:rsidRDefault="00F81CA9" w:rsidP="00413A61">
      <w:pPr>
        <w:spacing w:after="0"/>
        <w:rPr>
          <w:sz w:val="14"/>
        </w:rPr>
      </w:pPr>
    </w:p>
    <w:p w:rsidR="00F81CA9" w:rsidRDefault="00F81CA9" w:rsidP="00413A61">
      <w:pPr>
        <w:spacing w:after="0"/>
        <w:rPr>
          <w:sz w:val="14"/>
        </w:rPr>
      </w:pPr>
    </w:p>
    <w:p w:rsidR="00F81CA9" w:rsidRDefault="00F81CA9" w:rsidP="00413A61">
      <w:pPr>
        <w:spacing w:after="0"/>
        <w:rPr>
          <w:sz w:val="14"/>
        </w:rPr>
      </w:pPr>
    </w:p>
    <w:tbl>
      <w:tblPr>
        <w:tblStyle w:val="TableGrid"/>
        <w:tblW w:w="0" w:type="auto"/>
        <w:tblLook w:val="04A0" w:firstRow="1" w:lastRow="0" w:firstColumn="1" w:lastColumn="0" w:noHBand="0" w:noVBand="1"/>
      </w:tblPr>
      <w:tblGrid>
        <w:gridCol w:w="2520"/>
        <w:gridCol w:w="9540"/>
        <w:gridCol w:w="2520"/>
      </w:tblGrid>
      <w:tr w:rsidR="00286F8F" w:rsidRPr="008E5E72" w:rsidTr="0044302C">
        <w:trPr>
          <w:trHeight w:val="251"/>
        </w:trPr>
        <w:tc>
          <w:tcPr>
            <w:tcW w:w="2520" w:type="dxa"/>
            <w:shd w:val="clear" w:color="auto" w:fill="000000" w:themeFill="text1"/>
          </w:tcPr>
          <w:p w:rsidR="00286F8F" w:rsidRDefault="00286F8F" w:rsidP="0044302C">
            <w:pPr>
              <w:jc w:val="center"/>
              <w:rPr>
                <w:b/>
                <w:color w:val="FFFFFF" w:themeColor="background1"/>
              </w:rPr>
            </w:pPr>
            <w:r>
              <w:rPr>
                <w:b/>
                <w:color w:val="FFFFFF" w:themeColor="background1"/>
              </w:rPr>
              <w:lastRenderedPageBreak/>
              <w:t xml:space="preserve">Prerequisite Skills </w:t>
            </w:r>
          </w:p>
          <w:p w:rsidR="00286F8F" w:rsidRDefault="00286F8F" w:rsidP="0044302C">
            <w:pPr>
              <w:jc w:val="center"/>
              <w:rPr>
                <w:b/>
                <w:color w:val="FFFFFF" w:themeColor="background1"/>
              </w:rPr>
            </w:pPr>
            <w:r>
              <w:rPr>
                <w:b/>
                <w:color w:val="FFFFFF" w:themeColor="background1"/>
              </w:rPr>
              <w:t>(Grade 1)</w:t>
            </w:r>
          </w:p>
        </w:tc>
        <w:tc>
          <w:tcPr>
            <w:tcW w:w="9540" w:type="dxa"/>
            <w:shd w:val="clear" w:color="auto" w:fill="000000" w:themeFill="text1"/>
          </w:tcPr>
          <w:p w:rsidR="00286F8F" w:rsidRDefault="00286F8F" w:rsidP="0044302C">
            <w:pPr>
              <w:jc w:val="center"/>
              <w:rPr>
                <w:b/>
                <w:color w:val="FFFFFF" w:themeColor="background1"/>
              </w:rPr>
            </w:pPr>
            <w:r>
              <w:rPr>
                <w:b/>
                <w:color w:val="FFFFFF" w:themeColor="background1"/>
              </w:rPr>
              <w:t>Unit Two Standards (Continued)</w:t>
            </w:r>
          </w:p>
          <w:p w:rsidR="00286F8F" w:rsidRPr="008E5E72" w:rsidRDefault="00286F8F" w:rsidP="0044302C">
            <w:pPr>
              <w:jc w:val="center"/>
              <w:rPr>
                <w:b/>
                <w:color w:val="FFFFFF" w:themeColor="background1"/>
              </w:rPr>
            </w:pPr>
            <w:r>
              <w:rPr>
                <w:b/>
                <w:color w:val="FFFFFF" w:themeColor="background1"/>
              </w:rPr>
              <w:t xml:space="preserve"> Grade 2</w:t>
            </w:r>
          </w:p>
        </w:tc>
        <w:tc>
          <w:tcPr>
            <w:tcW w:w="2520" w:type="dxa"/>
            <w:shd w:val="clear" w:color="auto" w:fill="000000" w:themeFill="text1"/>
          </w:tcPr>
          <w:p w:rsidR="00286F8F" w:rsidRDefault="00286F8F" w:rsidP="0044302C">
            <w:pPr>
              <w:jc w:val="center"/>
              <w:rPr>
                <w:b/>
                <w:color w:val="FFFFFF" w:themeColor="background1"/>
              </w:rPr>
            </w:pPr>
            <w:r>
              <w:rPr>
                <w:b/>
                <w:color w:val="FFFFFF" w:themeColor="background1"/>
              </w:rPr>
              <w:t xml:space="preserve">Looking Ahead </w:t>
            </w:r>
          </w:p>
          <w:p w:rsidR="00286F8F" w:rsidRPr="008E5E72" w:rsidRDefault="00286F8F" w:rsidP="0044302C">
            <w:pPr>
              <w:jc w:val="center"/>
              <w:rPr>
                <w:b/>
                <w:color w:val="FFFFFF" w:themeColor="background1"/>
              </w:rPr>
            </w:pPr>
            <w:r>
              <w:rPr>
                <w:b/>
                <w:color w:val="FFFFFF" w:themeColor="background1"/>
              </w:rPr>
              <w:t>(Grade 3)</w:t>
            </w:r>
          </w:p>
        </w:tc>
      </w:tr>
      <w:tr w:rsidR="00557953" w:rsidTr="00EB2781">
        <w:trPr>
          <w:trHeight w:val="251"/>
        </w:trPr>
        <w:tc>
          <w:tcPr>
            <w:tcW w:w="2520" w:type="dxa"/>
            <w:shd w:val="clear" w:color="auto" w:fill="D9D9D9" w:themeFill="background1" w:themeFillShade="D9"/>
          </w:tcPr>
          <w:p w:rsidR="00557953" w:rsidRPr="00BD7D5B" w:rsidRDefault="00901546" w:rsidP="00F81CA9">
            <w:pPr>
              <w:pStyle w:val="Default"/>
              <w:rPr>
                <w:rFonts w:asciiTheme="minorHAnsi" w:hAnsiTheme="minorHAnsi" w:cstheme="minorHAnsi"/>
                <w:bCs/>
                <w:sz w:val="18"/>
                <w:szCs w:val="18"/>
              </w:rPr>
            </w:pPr>
            <w:r>
              <w:rPr>
                <w:rFonts w:asciiTheme="minorHAnsi" w:hAnsiTheme="minorHAnsi" w:cstheme="minorHAnsi"/>
                <w:sz w:val="18"/>
                <w:szCs w:val="18"/>
              </w:rPr>
              <w:t>Unit One students had experiences identifying coins and their values.</w:t>
            </w:r>
          </w:p>
        </w:tc>
        <w:tc>
          <w:tcPr>
            <w:tcW w:w="9540" w:type="dxa"/>
            <w:shd w:val="clear" w:color="auto" w:fill="FFFFFF" w:themeFill="background1"/>
          </w:tcPr>
          <w:p w:rsidR="00557953" w:rsidRPr="00413A61" w:rsidRDefault="00557953" w:rsidP="00557953">
            <w:pPr>
              <w:rPr>
                <w:rFonts w:cstheme="minorHAnsi"/>
                <w:bCs/>
                <w:sz w:val="20"/>
                <w:szCs w:val="20"/>
                <w:u w:val="single"/>
              </w:rPr>
            </w:pPr>
            <w:r>
              <w:rPr>
                <w:rFonts w:cstheme="minorHAnsi"/>
                <w:bCs/>
                <w:sz w:val="20"/>
                <w:szCs w:val="20"/>
                <w:u w:val="single"/>
              </w:rPr>
              <w:t>Measurement and Data 8:</w:t>
            </w:r>
            <w:r w:rsidRPr="00413A61">
              <w:rPr>
                <w:rFonts w:cstheme="minorHAnsi"/>
                <w:bCs/>
                <w:sz w:val="20"/>
                <w:szCs w:val="20"/>
              </w:rPr>
              <w:t xml:space="preserve">   </w:t>
            </w:r>
            <w:r w:rsidRPr="00413A61">
              <w:rPr>
                <w:sz w:val="20"/>
                <w:szCs w:val="20"/>
              </w:rPr>
              <w:t xml:space="preserve">Solve word problems involving dollar bills, quarters, dimes, nickels, and pennies, using $ and ¢ symbols appropriately. </w:t>
            </w:r>
            <w:r w:rsidRPr="00413A61">
              <w:rPr>
                <w:i/>
                <w:sz w:val="20"/>
                <w:szCs w:val="20"/>
              </w:rPr>
              <w:t>Example: If you have 2 dimes and 3 pennies, how many cents do you have?</w:t>
            </w:r>
          </w:p>
          <w:p w:rsidR="00557953" w:rsidRPr="00413A61" w:rsidRDefault="00557953" w:rsidP="00557953">
            <w:pPr>
              <w:pStyle w:val="ListParagraph"/>
              <w:numPr>
                <w:ilvl w:val="0"/>
                <w:numId w:val="12"/>
              </w:numPr>
              <w:rPr>
                <w:rFonts w:cstheme="minorHAnsi"/>
                <w:bCs/>
                <w:sz w:val="20"/>
                <w:szCs w:val="20"/>
              </w:rPr>
            </w:pPr>
            <w:r w:rsidRPr="00413A61">
              <w:rPr>
                <w:rFonts w:cstheme="minorHAnsi"/>
                <w:bCs/>
                <w:sz w:val="20"/>
                <w:szCs w:val="20"/>
              </w:rPr>
              <w:t>I can count money combinations including quarters, dimes, nickels, and pennies</w:t>
            </w:r>
            <w:r w:rsidR="00901546">
              <w:rPr>
                <w:rFonts w:cstheme="minorHAnsi"/>
                <w:bCs/>
                <w:sz w:val="20"/>
                <w:szCs w:val="20"/>
              </w:rPr>
              <w:t xml:space="preserve"> under a dollar</w:t>
            </w:r>
            <w:r w:rsidRPr="00413A61">
              <w:rPr>
                <w:rFonts w:cstheme="minorHAnsi"/>
                <w:bCs/>
                <w:sz w:val="20"/>
                <w:szCs w:val="20"/>
              </w:rPr>
              <w:t>.</w:t>
            </w:r>
          </w:p>
          <w:p w:rsidR="00557953" w:rsidRPr="00901546" w:rsidRDefault="00557953" w:rsidP="00901546">
            <w:pPr>
              <w:pStyle w:val="ListParagraph"/>
              <w:numPr>
                <w:ilvl w:val="0"/>
                <w:numId w:val="12"/>
              </w:numPr>
              <w:rPr>
                <w:rFonts w:cstheme="minorHAnsi"/>
                <w:bCs/>
                <w:sz w:val="20"/>
                <w:szCs w:val="20"/>
              </w:rPr>
            </w:pPr>
            <w:r w:rsidRPr="00413A61">
              <w:rPr>
                <w:rFonts w:cstheme="minorHAnsi"/>
                <w:bCs/>
                <w:sz w:val="20"/>
                <w:szCs w:val="20"/>
              </w:rPr>
              <w:t xml:space="preserve">I can write money amounts using the symbols $ and ¢. </w:t>
            </w:r>
          </w:p>
        </w:tc>
        <w:tc>
          <w:tcPr>
            <w:tcW w:w="2520" w:type="dxa"/>
            <w:shd w:val="clear" w:color="auto" w:fill="D9D9D9" w:themeFill="background1" w:themeFillShade="D9"/>
          </w:tcPr>
          <w:p w:rsidR="00557953" w:rsidRPr="00BD7D5B" w:rsidRDefault="00901546" w:rsidP="00901546">
            <w:pPr>
              <w:pStyle w:val="Default"/>
              <w:rPr>
                <w:rFonts w:asciiTheme="minorHAnsi" w:hAnsiTheme="minorHAnsi" w:cstheme="minorHAnsi"/>
                <w:sz w:val="18"/>
                <w:szCs w:val="18"/>
              </w:rPr>
            </w:pPr>
            <w:r>
              <w:rPr>
                <w:rFonts w:asciiTheme="minorHAnsi" w:hAnsiTheme="minorHAnsi" w:cstheme="minorHAnsi"/>
                <w:sz w:val="18"/>
                <w:szCs w:val="18"/>
              </w:rPr>
              <w:t>I can count money combinations including quarters, dimes, nickels and pennies over a dollar (Unit 3).</w:t>
            </w:r>
          </w:p>
        </w:tc>
      </w:tr>
      <w:tr w:rsidR="00BD7D5B" w:rsidTr="00EB2781">
        <w:trPr>
          <w:trHeight w:val="251"/>
        </w:trPr>
        <w:tc>
          <w:tcPr>
            <w:tcW w:w="2520" w:type="dxa"/>
            <w:vMerge w:val="restart"/>
            <w:shd w:val="clear" w:color="auto" w:fill="D9D9D9" w:themeFill="background1" w:themeFillShade="D9"/>
          </w:tcPr>
          <w:p w:rsidR="00BD7D5B" w:rsidRPr="00BD7D5B" w:rsidRDefault="00BD7D5B" w:rsidP="00BD7D5B">
            <w:pPr>
              <w:pStyle w:val="Default"/>
              <w:rPr>
                <w:rFonts w:asciiTheme="minorHAnsi" w:hAnsiTheme="minorHAnsi" w:cstheme="minorHAnsi"/>
                <w:sz w:val="18"/>
                <w:szCs w:val="18"/>
              </w:rPr>
            </w:pPr>
            <w:r w:rsidRPr="00BD7D5B">
              <w:rPr>
                <w:rFonts w:asciiTheme="minorHAnsi" w:hAnsiTheme="minorHAnsi" w:cstheme="minorHAnsi"/>
                <w:bCs/>
                <w:sz w:val="18"/>
                <w:szCs w:val="18"/>
              </w:rPr>
              <w:t xml:space="preserve">Measure lengths indirectly and by iterating length units. </w:t>
            </w:r>
          </w:p>
          <w:p w:rsidR="00BD7D5B" w:rsidRPr="00BD7D5B" w:rsidRDefault="00BD7D5B" w:rsidP="0044302C">
            <w:pPr>
              <w:rPr>
                <w:rFonts w:cstheme="minorHAnsi"/>
                <w:sz w:val="18"/>
                <w:szCs w:val="18"/>
              </w:rPr>
            </w:pPr>
          </w:p>
          <w:p w:rsidR="00BD7D5B" w:rsidRPr="00BD7D5B" w:rsidRDefault="00BD7D5B" w:rsidP="00BD7D5B">
            <w:pPr>
              <w:pStyle w:val="Default"/>
              <w:rPr>
                <w:rFonts w:asciiTheme="minorHAnsi" w:hAnsiTheme="minorHAnsi" w:cstheme="minorHAnsi"/>
                <w:sz w:val="18"/>
                <w:szCs w:val="18"/>
              </w:rPr>
            </w:pPr>
            <w:r w:rsidRPr="00BD7D5B">
              <w:rPr>
                <w:rFonts w:asciiTheme="minorHAnsi" w:hAnsiTheme="minorHAnsi" w:cstheme="minorHAnsi"/>
                <w:sz w:val="18"/>
                <w:szCs w:val="18"/>
              </w:rPr>
              <w:t xml:space="preserve">Organize, represent, and interpret data with up to three categories; ask and answer questions about the total number of data points, how many in each category, and how many more or less are in one category than in another. </w:t>
            </w:r>
          </w:p>
          <w:p w:rsidR="00BD7D5B" w:rsidRDefault="00BD7D5B" w:rsidP="0044302C">
            <w:pPr>
              <w:rPr>
                <w:sz w:val="18"/>
                <w:szCs w:val="18"/>
              </w:rPr>
            </w:pPr>
          </w:p>
        </w:tc>
        <w:tc>
          <w:tcPr>
            <w:tcW w:w="9540" w:type="dxa"/>
            <w:shd w:val="clear" w:color="auto" w:fill="FFFFFF" w:themeFill="background1"/>
          </w:tcPr>
          <w:p w:rsidR="00BD7D5B" w:rsidRDefault="00BD7D5B" w:rsidP="0044302C">
            <w:pPr>
              <w:rPr>
                <w:sz w:val="20"/>
                <w:szCs w:val="20"/>
              </w:rPr>
            </w:pPr>
            <w:r>
              <w:rPr>
                <w:rFonts w:cstheme="minorHAnsi"/>
                <w:bCs/>
                <w:sz w:val="20"/>
                <w:szCs w:val="20"/>
                <w:u w:val="single"/>
              </w:rPr>
              <w:t xml:space="preserve">Measurement and Data 9: </w:t>
            </w:r>
            <w:r w:rsidRPr="003A20D2">
              <w:rPr>
                <w:sz w:val="20"/>
                <w:szCs w:val="20"/>
              </w:rPr>
              <w:t>Generate measurement data by measuring lengths of several objects to the</w:t>
            </w:r>
            <w:r w:rsidRPr="003B10DF">
              <w:rPr>
                <w:sz w:val="20"/>
                <w:szCs w:val="20"/>
              </w:rPr>
              <w:t xml:space="preserve"> nearest whole unit, or by making repeated measurements of the same object. Show the measurements by making a line plot, where the horizontal scale is marked off in whole-number units.</w:t>
            </w:r>
          </w:p>
          <w:p w:rsidR="00BD7D5B" w:rsidRPr="00286F8F" w:rsidRDefault="00BD7D5B" w:rsidP="00F81CA9">
            <w:pPr>
              <w:pStyle w:val="ListParagraph"/>
              <w:numPr>
                <w:ilvl w:val="0"/>
                <w:numId w:val="14"/>
              </w:numPr>
              <w:tabs>
                <w:tab w:val="left" w:pos="1013"/>
              </w:tabs>
              <w:rPr>
                <w:rFonts w:cstheme="minorHAnsi"/>
                <w:sz w:val="20"/>
                <w:szCs w:val="20"/>
              </w:rPr>
            </w:pPr>
            <w:r w:rsidRPr="004F3B45">
              <w:rPr>
                <w:rFonts w:cstheme="minorHAnsi"/>
                <w:sz w:val="20"/>
                <w:szCs w:val="20"/>
              </w:rPr>
              <w:t xml:space="preserve">I can record measurement data on a </w:t>
            </w:r>
            <w:r w:rsidR="00F81CA9">
              <w:rPr>
                <w:rFonts w:cstheme="minorHAnsi"/>
                <w:sz w:val="20"/>
                <w:szCs w:val="20"/>
              </w:rPr>
              <w:t>line plot.</w:t>
            </w:r>
          </w:p>
        </w:tc>
        <w:tc>
          <w:tcPr>
            <w:tcW w:w="2520" w:type="dxa"/>
            <w:vMerge w:val="restart"/>
            <w:shd w:val="clear" w:color="auto" w:fill="D9D9D9" w:themeFill="background1" w:themeFillShade="D9"/>
          </w:tcPr>
          <w:p w:rsidR="00BD7D5B" w:rsidRPr="00BD7D5B" w:rsidRDefault="00BD7D5B" w:rsidP="00BD7D5B">
            <w:pPr>
              <w:pStyle w:val="Default"/>
              <w:rPr>
                <w:rFonts w:asciiTheme="minorHAnsi" w:hAnsiTheme="minorHAnsi" w:cstheme="minorHAnsi"/>
                <w:sz w:val="18"/>
                <w:szCs w:val="18"/>
              </w:rPr>
            </w:pPr>
            <w:r w:rsidRPr="00BD7D5B">
              <w:rPr>
                <w:rFonts w:asciiTheme="minorHAnsi" w:hAnsiTheme="minorHAnsi" w:cstheme="minorHAnsi"/>
                <w:sz w:val="18"/>
                <w:szCs w:val="18"/>
              </w:rPr>
              <w:t xml:space="preserve">Draw a scaled picture graph and a scaled bar graph to represent a data set with several categories. Solve one- and two-step “how many more” and “how many less” problems using information presented in scaled bar graphs. </w:t>
            </w:r>
          </w:p>
          <w:p w:rsidR="00BD7D5B" w:rsidRPr="00BD7D5B" w:rsidRDefault="00BD7D5B" w:rsidP="00BD7D5B">
            <w:pPr>
              <w:pStyle w:val="Default"/>
              <w:rPr>
                <w:rFonts w:asciiTheme="minorHAnsi" w:hAnsiTheme="minorHAnsi" w:cstheme="minorHAnsi"/>
                <w:sz w:val="18"/>
                <w:szCs w:val="18"/>
              </w:rPr>
            </w:pPr>
          </w:p>
          <w:p w:rsidR="00BD7D5B" w:rsidRDefault="00BD7D5B" w:rsidP="00BD7D5B">
            <w:pPr>
              <w:pStyle w:val="Default"/>
              <w:rPr>
                <w:sz w:val="18"/>
                <w:szCs w:val="18"/>
              </w:rPr>
            </w:pPr>
            <w:r w:rsidRPr="00BD7D5B">
              <w:rPr>
                <w:rFonts w:asciiTheme="minorHAnsi" w:hAnsiTheme="minorHAnsi" w:cstheme="minorHAnsi"/>
                <w:sz w:val="18"/>
                <w:szCs w:val="18"/>
              </w:rPr>
              <w:t>Generate measurement data by measuring lengths using rulers marked with halves and fourths of an inch. Show the data by making a line plot, where the horizontal scale is marked off in appropriate units—whole numbers, halves, or quarters.</w:t>
            </w:r>
            <w:r>
              <w:rPr>
                <w:sz w:val="18"/>
                <w:szCs w:val="18"/>
              </w:rPr>
              <w:t xml:space="preserve"> </w:t>
            </w:r>
          </w:p>
        </w:tc>
      </w:tr>
      <w:tr w:rsidR="00BD7D5B" w:rsidTr="00EB2781">
        <w:trPr>
          <w:trHeight w:val="251"/>
        </w:trPr>
        <w:tc>
          <w:tcPr>
            <w:tcW w:w="2520" w:type="dxa"/>
            <w:vMerge/>
            <w:shd w:val="clear" w:color="auto" w:fill="D9D9D9" w:themeFill="background1" w:themeFillShade="D9"/>
          </w:tcPr>
          <w:p w:rsidR="00BD7D5B" w:rsidRDefault="00BD7D5B" w:rsidP="0044302C">
            <w:pPr>
              <w:rPr>
                <w:sz w:val="18"/>
                <w:szCs w:val="18"/>
              </w:rPr>
            </w:pPr>
          </w:p>
        </w:tc>
        <w:tc>
          <w:tcPr>
            <w:tcW w:w="9540" w:type="dxa"/>
            <w:shd w:val="clear" w:color="auto" w:fill="FFFFFF" w:themeFill="background1"/>
          </w:tcPr>
          <w:p w:rsidR="00BD7D5B" w:rsidRDefault="00BD7D5B" w:rsidP="0044302C">
            <w:pPr>
              <w:rPr>
                <w:rFonts w:eastAsiaTheme="minorEastAsia" w:cstheme="minorHAnsi"/>
                <w:sz w:val="20"/>
                <w:szCs w:val="20"/>
              </w:rPr>
            </w:pPr>
            <w:r>
              <w:rPr>
                <w:rFonts w:cstheme="minorHAnsi"/>
                <w:bCs/>
                <w:sz w:val="20"/>
                <w:szCs w:val="20"/>
                <w:u w:val="single"/>
              </w:rPr>
              <w:t xml:space="preserve">Measurement and Data 10: </w:t>
            </w:r>
            <w:r w:rsidRPr="009D04D8">
              <w:rPr>
                <w:rFonts w:eastAsiaTheme="minorEastAsia" w:cstheme="minorHAnsi"/>
                <w:sz w:val="20"/>
                <w:szCs w:val="20"/>
              </w:rPr>
              <w:t>Draw a picture graph and a bar graph (with single-unit scale) to represent a data set with up to four categories. Solve simple put-together, take-apart, and compare problems</w:t>
            </w:r>
            <w:r w:rsidRPr="009D04D8">
              <w:rPr>
                <w:rFonts w:eastAsiaTheme="minorEastAsia" w:cstheme="minorHAnsi"/>
                <w:sz w:val="20"/>
                <w:szCs w:val="20"/>
                <w:vertAlign w:val="superscript"/>
              </w:rPr>
              <w:footnoteReference w:id="1"/>
            </w:r>
            <w:r w:rsidRPr="009D04D8">
              <w:rPr>
                <w:rFonts w:eastAsiaTheme="minorEastAsia" w:cstheme="minorHAnsi"/>
                <w:sz w:val="20"/>
                <w:szCs w:val="20"/>
              </w:rPr>
              <w:t xml:space="preserve"> using information presented in a bar graph.</w:t>
            </w:r>
          </w:p>
          <w:p w:rsidR="00557953" w:rsidRDefault="00557953" w:rsidP="00557953">
            <w:pPr>
              <w:rPr>
                <w:rFonts w:eastAsiaTheme="minorEastAsia"/>
                <w:sz w:val="20"/>
                <w:szCs w:val="20"/>
              </w:rPr>
            </w:pPr>
            <w:r>
              <w:rPr>
                <w:rFonts w:cstheme="minorHAnsi"/>
                <w:bCs/>
                <w:sz w:val="20"/>
                <w:szCs w:val="20"/>
                <w:u w:val="single"/>
              </w:rPr>
              <w:t>Measurement and Data Iowa 2</w:t>
            </w:r>
            <w:r w:rsidRPr="00D14BBC">
              <w:rPr>
                <w:rFonts w:cstheme="minorHAnsi"/>
                <w:bCs/>
                <w:sz w:val="20"/>
                <w:szCs w:val="20"/>
              </w:rPr>
              <w:t xml:space="preserve">: </w:t>
            </w:r>
            <w:r w:rsidRPr="009D04D8">
              <w:rPr>
                <w:rFonts w:eastAsiaTheme="minorEastAsia"/>
                <w:sz w:val="20"/>
                <w:szCs w:val="20"/>
              </w:rPr>
              <w:t>Use interviews, surveys, and observations to collect data that answer questions about students' interests and/or their environment.</w:t>
            </w:r>
          </w:p>
          <w:p w:rsidR="00557953" w:rsidRPr="00557953" w:rsidRDefault="00557953" w:rsidP="00557953">
            <w:pPr>
              <w:pStyle w:val="ListParagraph"/>
              <w:numPr>
                <w:ilvl w:val="0"/>
                <w:numId w:val="18"/>
              </w:numPr>
              <w:rPr>
                <w:rFonts w:cstheme="minorHAnsi"/>
                <w:sz w:val="20"/>
                <w:szCs w:val="20"/>
              </w:rPr>
            </w:pPr>
            <w:r w:rsidRPr="00557953">
              <w:rPr>
                <w:rFonts w:cstheme="minorHAnsi"/>
                <w:sz w:val="20"/>
                <w:szCs w:val="20"/>
              </w:rPr>
              <w:t>I can use interviews, surveys and observations to collect data that answer questions about students’ interests and/or environment.</w:t>
            </w:r>
          </w:p>
          <w:p w:rsidR="00BD7D5B" w:rsidRPr="004F3B45" w:rsidRDefault="00BD7D5B" w:rsidP="0044302C">
            <w:pPr>
              <w:pStyle w:val="ListParagraph"/>
              <w:numPr>
                <w:ilvl w:val="0"/>
                <w:numId w:val="14"/>
              </w:numPr>
              <w:tabs>
                <w:tab w:val="left" w:pos="1013"/>
              </w:tabs>
              <w:rPr>
                <w:rFonts w:cstheme="minorHAnsi"/>
                <w:sz w:val="20"/>
                <w:szCs w:val="20"/>
              </w:rPr>
            </w:pPr>
            <w:r w:rsidRPr="004F3B45">
              <w:rPr>
                <w:rFonts w:cstheme="minorHAnsi"/>
                <w:sz w:val="20"/>
                <w:szCs w:val="20"/>
              </w:rPr>
              <w:t>I can solve word problems using the data from a bar graph.</w:t>
            </w:r>
          </w:p>
          <w:p w:rsidR="00BD7D5B" w:rsidRPr="004F3B45" w:rsidRDefault="00BD7D5B" w:rsidP="0044302C">
            <w:pPr>
              <w:pStyle w:val="ListParagraph"/>
              <w:numPr>
                <w:ilvl w:val="0"/>
                <w:numId w:val="14"/>
              </w:numPr>
              <w:tabs>
                <w:tab w:val="left" w:pos="1013"/>
              </w:tabs>
              <w:rPr>
                <w:rFonts w:cstheme="minorHAnsi"/>
                <w:sz w:val="20"/>
                <w:szCs w:val="20"/>
              </w:rPr>
            </w:pPr>
            <w:r w:rsidRPr="004F3B45">
              <w:rPr>
                <w:rFonts w:cstheme="minorHAnsi"/>
                <w:sz w:val="20"/>
                <w:szCs w:val="20"/>
              </w:rPr>
              <w:t>I can draw a picture graph</w:t>
            </w:r>
            <w:r w:rsidR="00F81CA9">
              <w:rPr>
                <w:rFonts w:cstheme="minorHAnsi"/>
                <w:sz w:val="20"/>
                <w:szCs w:val="20"/>
              </w:rPr>
              <w:t xml:space="preserve"> and a bar graph</w:t>
            </w:r>
            <w:r w:rsidRPr="004F3B45">
              <w:rPr>
                <w:rFonts w:cstheme="minorHAnsi"/>
                <w:sz w:val="20"/>
                <w:szCs w:val="20"/>
              </w:rPr>
              <w:t xml:space="preserve"> to represent data with up to four categories.</w:t>
            </w:r>
          </w:p>
          <w:p w:rsidR="00BD7D5B" w:rsidRDefault="00BD7D5B" w:rsidP="00F81CA9">
            <w:pPr>
              <w:tabs>
                <w:tab w:val="left" w:pos="1013"/>
              </w:tabs>
              <w:rPr>
                <w:rFonts w:cstheme="minorHAnsi"/>
                <w:sz w:val="20"/>
                <w:szCs w:val="20"/>
              </w:rPr>
            </w:pPr>
          </w:p>
          <w:p w:rsidR="00BE7D7A" w:rsidRPr="00BE7D7A" w:rsidRDefault="00BE7D7A" w:rsidP="004B5BB5">
            <w:pPr>
              <w:tabs>
                <w:tab w:val="left" w:pos="1013"/>
              </w:tabs>
            </w:pPr>
            <w:r w:rsidRPr="004B5BB5">
              <w:t>*</w:t>
            </w:r>
            <w:r w:rsidR="004B5BB5" w:rsidRPr="004B5BB5">
              <w:rPr>
                <w:sz w:val="16"/>
                <w:szCs w:val="16"/>
              </w:rPr>
              <w:t>The creation of interviews, surveys, observations, picture graphs and bar graphs are not assessed, but should be practiced in the classroom. From the creation of these items, students need to be able to answer questions, which will be on the unit assessment.</w:t>
            </w:r>
            <w:r>
              <w:t xml:space="preserve"> </w:t>
            </w:r>
          </w:p>
        </w:tc>
        <w:tc>
          <w:tcPr>
            <w:tcW w:w="2520" w:type="dxa"/>
            <w:vMerge/>
            <w:shd w:val="clear" w:color="auto" w:fill="D9D9D9" w:themeFill="background1" w:themeFillShade="D9"/>
          </w:tcPr>
          <w:p w:rsidR="00BD7D5B" w:rsidRDefault="00BD7D5B" w:rsidP="0044302C">
            <w:pPr>
              <w:rPr>
                <w:sz w:val="18"/>
                <w:szCs w:val="18"/>
              </w:rPr>
            </w:pPr>
          </w:p>
        </w:tc>
      </w:tr>
    </w:tbl>
    <w:p w:rsidR="00286F8F" w:rsidRDefault="00286F8F" w:rsidP="00413A61">
      <w:pPr>
        <w:spacing w:after="0"/>
        <w:rPr>
          <w:sz w:val="14"/>
        </w:rPr>
      </w:pPr>
    </w:p>
    <w:p w:rsidR="00F8000D" w:rsidRPr="008D25AE" w:rsidRDefault="00F8000D" w:rsidP="00F8000D">
      <w:pPr>
        <w:spacing w:after="0"/>
        <w:rPr>
          <w:sz w:val="20"/>
          <w:szCs w:val="20"/>
        </w:rPr>
      </w:pPr>
      <w:r w:rsidRPr="008D25AE">
        <w:rPr>
          <w:sz w:val="20"/>
          <w:szCs w:val="20"/>
        </w:rPr>
        <w:t xml:space="preserve">*In standards that are repeated in several units, the I Can Statements represent a progression of skills to scaffold learning. </w:t>
      </w:r>
    </w:p>
    <w:p w:rsidR="00286F8F" w:rsidRDefault="00286F8F" w:rsidP="00413A61">
      <w:pPr>
        <w:spacing w:after="0"/>
        <w:rPr>
          <w:sz w:val="14"/>
        </w:rPr>
      </w:pPr>
    </w:p>
    <w:p w:rsidR="00286F8F" w:rsidRDefault="00286F8F" w:rsidP="00413A61">
      <w:pPr>
        <w:spacing w:after="0"/>
        <w:rPr>
          <w:sz w:val="14"/>
        </w:rPr>
      </w:pPr>
    </w:p>
    <w:p w:rsidR="00286F8F" w:rsidRDefault="00286F8F" w:rsidP="00413A61">
      <w:pPr>
        <w:spacing w:after="0"/>
        <w:rPr>
          <w:sz w:val="14"/>
        </w:rPr>
      </w:pPr>
    </w:p>
    <w:p w:rsidR="00286F8F" w:rsidRDefault="00286F8F" w:rsidP="00413A61">
      <w:pPr>
        <w:spacing w:after="0"/>
        <w:rPr>
          <w:sz w:val="14"/>
        </w:rPr>
      </w:pPr>
    </w:p>
    <w:p w:rsidR="00286F8F" w:rsidRDefault="00286F8F" w:rsidP="00413A61">
      <w:pPr>
        <w:spacing w:after="0"/>
        <w:rPr>
          <w:sz w:val="14"/>
        </w:rPr>
      </w:pPr>
    </w:p>
    <w:p w:rsidR="00286F8F" w:rsidRDefault="00286F8F" w:rsidP="00413A61">
      <w:pPr>
        <w:spacing w:after="0"/>
        <w:rPr>
          <w:sz w:val="14"/>
        </w:rPr>
      </w:pPr>
    </w:p>
    <w:p w:rsidR="00286F8F" w:rsidRDefault="00286F8F" w:rsidP="00413A61">
      <w:pPr>
        <w:spacing w:after="0"/>
        <w:rPr>
          <w:sz w:val="14"/>
        </w:rPr>
      </w:pPr>
    </w:p>
    <w:p w:rsidR="00286F8F" w:rsidRDefault="00286F8F" w:rsidP="00413A61">
      <w:pPr>
        <w:spacing w:after="0"/>
        <w:rPr>
          <w:sz w:val="14"/>
        </w:rPr>
      </w:pPr>
    </w:p>
    <w:p w:rsidR="00286F8F" w:rsidRDefault="00286F8F" w:rsidP="00413A61">
      <w:pPr>
        <w:spacing w:after="0"/>
        <w:rPr>
          <w:sz w:val="14"/>
        </w:rPr>
      </w:pPr>
    </w:p>
    <w:p w:rsidR="00286F8F" w:rsidRDefault="00286F8F" w:rsidP="00413A61">
      <w:pPr>
        <w:spacing w:after="0"/>
        <w:rPr>
          <w:sz w:val="14"/>
        </w:rPr>
      </w:pPr>
    </w:p>
    <w:p w:rsidR="00286F8F" w:rsidRDefault="00286F8F" w:rsidP="00413A61">
      <w:pPr>
        <w:spacing w:after="0"/>
        <w:rPr>
          <w:sz w:val="14"/>
        </w:rPr>
      </w:pPr>
    </w:p>
    <w:p w:rsidR="00286F8F" w:rsidRDefault="00286F8F" w:rsidP="00413A61">
      <w:pPr>
        <w:spacing w:after="0"/>
        <w:rPr>
          <w:sz w:val="14"/>
        </w:rPr>
      </w:pPr>
    </w:p>
    <w:p w:rsidR="00AB1008" w:rsidRDefault="00AB1008" w:rsidP="00413A61">
      <w:pPr>
        <w:spacing w:after="0"/>
        <w:rPr>
          <w:sz w:val="14"/>
        </w:rPr>
      </w:pPr>
    </w:p>
    <w:p w:rsidR="00901546" w:rsidRDefault="00901546" w:rsidP="00413A61">
      <w:pPr>
        <w:spacing w:after="0"/>
        <w:rPr>
          <w:sz w:val="14"/>
        </w:rPr>
      </w:pPr>
    </w:p>
    <w:p w:rsidR="00286F8F" w:rsidRDefault="00286F8F" w:rsidP="00413A61">
      <w:pPr>
        <w:spacing w:after="0"/>
        <w:rPr>
          <w:sz w:val="14"/>
        </w:rPr>
      </w:pPr>
    </w:p>
    <w:p w:rsidR="00286F8F" w:rsidRDefault="00286F8F" w:rsidP="00413A61">
      <w:pPr>
        <w:spacing w:after="0"/>
        <w:rPr>
          <w:sz w:val="14"/>
        </w:rPr>
      </w:pPr>
    </w:p>
    <w:p w:rsidR="00AC3946" w:rsidRDefault="00AC3946" w:rsidP="00413A61">
      <w:pPr>
        <w:spacing w:after="0"/>
        <w:rPr>
          <w:sz w:val="14"/>
        </w:rPr>
      </w:pPr>
    </w:p>
    <w:p w:rsidR="00286F8F" w:rsidRDefault="00286F8F" w:rsidP="00413A61">
      <w:pPr>
        <w:spacing w:after="0"/>
        <w:rPr>
          <w:sz w:val="14"/>
        </w:rPr>
      </w:pPr>
    </w:p>
    <w:tbl>
      <w:tblPr>
        <w:tblStyle w:val="TableGrid"/>
        <w:tblW w:w="0" w:type="auto"/>
        <w:tblLook w:val="04A0" w:firstRow="1" w:lastRow="0" w:firstColumn="1" w:lastColumn="0" w:noHBand="0" w:noVBand="1"/>
      </w:tblPr>
      <w:tblGrid>
        <w:gridCol w:w="14616"/>
      </w:tblGrid>
      <w:tr w:rsidR="00BB70D2" w:rsidTr="0080366D">
        <w:tc>
          <w:tcPr>
            <w:tcW w:w="14616" w:type="dxa"/>
          </w:tcPr>
          <w:tbl>
            <w:tblPr>
              <w:tblStyle w:val="TableGrid"/>
              <w:tblW w:w="0" w:type="auto"/>
              <w:tblLook w:val="04A0" w:firstRow="1" w:lastRow="0" w:firstColumn="1" w:lastColumn="0" w:noHBand="0" w:noVBand="1"/>
            </w:tblPr>
            <w:tblGrid>
              <w:gridCol w:w="7192"/>
              <w:gridCol w:w="7193"/>
            </w:tblGrid>
            <w:tr w:rsidR="00BB70D2" w:rsidRPr="006247E3" w:rsidTr="0080366D">
              <w:tc>
                <w:tcPr>
                  <w:tcW w:w="7192" w:type="dxa"/>
                  <w:shd w:val="clear" w:color="auto" w:fill="000000" w:themeFill="text1"/>
                </w:tcPr>
                <w:p w:rsidR="00BB70D2" w:rsidRPr="00653963" w:rsidRDefault="00BB70D2" w:rsidP="0080366D">
                  <w:pPr>
                    <w:jc w:val="center"/>
                    <w:rPr>
                      <w:b/>
                    </w:rPr>
                  </w:pPr>
                  <w:r w:rsidRPr="00653963">
                    <w:rPr>
                      <w:b/>
                    </w:rPr>
                    <w:lastRenderedPageBreak/>
                    <w:t>Standard</w:t>
                  </w:r>
                </w:p>
              </w:tc>
              <w:tc>
                <w:tcPr>
                  <w:tcW w:w="7193" w:type="dxa"/>
                  <w:shd w:val="clear" w:color="auto" w:fill="000000" w:themeFill="text1"/>
                </w:tcPr>
                <w:p w:rsidR="00BB70D2" w:rsidRPr="00653963" w:rsidRDefault="00BB70D2" w:rsidP="0080366D">
                  <w:pPr>
                    <w:pStyle w:val="ListParagraph"/>
                    <w:jc w:val="center"/>
                    <w:rPr>
                      <w:b/>
                    </w:rPr>
                  </w:pPr>
                  <w:r w:rsidRPr="00653963">
                    <w:rPr>
                      <w:b/>
                    </w:rPr>
                    <w:t>Learner Objectives</w:t>
                  </w:r>
                </w:p>
              </w:tc>
            </w:tr>
            <w:tr w:rsidR="00BB70D2" w:rsidTr="00286F8F">
              <w:trPr>
                <w:trHeight w:val="1052"/>
              </w:trPr>
              <w:tc>
                <w:tcPr>
                  <w:tcW w:w="7192" w:type="dxa"/>
                </w:tcPr>
                <w:p w:rsidR="00BB70D2" w:rsidRDefault="00286F8F" w:rsidP="0080366D">
                  <w:pPr>
                    <w:rPr>
                      <w:sz w:val="28"/>
                      <w:szCs w:val="28"/>
                    </w:rPr>
                  </w:pPr>
                  <w:r>
                    <w:rPr>
                      <w:sz w:val="28"/>
                      <w:szCs w:val="28"/>
                      <w:u w:val="single"/>
                    </w:rPr>
                    <w:t>Measurement and Data</w:t>
                  </w:r>
                  <w:r w:rsidR="00BB70D2" w:rsidRPr="00413A61">
                    <w:rPr>
                      <w:sz w:val="28"/>
                      <w:szCs w:val="28"/>
                      <w:u w:val="single"/>
                    </w:rPr>
                    <w:t xml:space="preserve"> 1:</w:t>
                  </w:r>
                  <w:r w:rsidR="00BB70D2" w:rsidRPr="00413A61">
                    <w:rPr>
                      <w:sz w:val="28"/>
                      <w:szCs w:val="28"/>
                    </w:rPr>
                    <w:t xml:space="preserve">  </w:t>
                  </w:r>
                </w:p>
                <w:p w:rsidR="00286F8F" w:rsidRPr="009D04D8" w:rsidRDefault="00286F8F" w:rsidP="00286F8F">
                  <w:pPr>
                    <w:rPr>
                      <w:rFonts w:eastAsiaTheme="minorEastAsia"/>
                      <w:sz w:val="18"/>
                      <w:szCs w:val="18"/>
                    </w:rPr>
                  </w:pPr>
                  <w:r w:rsidRPr="009D04D8">
                    <w:rPr>
                      <w:rFonts w:eastAsiaTheme="minorEastAsia"/>
                      <w:sz w:val="20"/>
                      <w:szCs w:val="20"/>
                    </w:rPr>
                    <w:t>Measure the length of an object by selecting and using appropriate tools such as rulers, yardsticks, meter sticks, and measuring tapes.</w:t>
                  </w:r>
                </w:p>
                <w:p w:rsidR="00BB70D2" w:rsidRPr="006247E3" w:rsidRDefault="00BB70D2" w:rsidP="00286F8F">
                  <w:pPr>
                    <w:rPr>
                      <w:sz w:val="24"/>
                      <w:szCs w:val="24"/>
                    </w:rPr>
                  </w:pPr>
                </w:p>
              </w:tc>
              <w:tc>
                <w:tcPr>
                  <w:tcW w:w="7193" w:type="dxa"/>
                </w:tcPr>
                <w:p w:rsidR="00286F8F" w:rsidRDefault="00286F8F" w:rsidP="00286F8F">
                  <w:pPr>
                    <w:pStyle w:val="ListParagraph"/>
                    <w:numPr>
                      <w:ilvl w:val="0"/>
                      <w:numId w:val="3"/>
                    </w:numPr>
                    <w:rPr>
                      <w:sz w:val="20"/>
                      <w:szCs w:val="20"/>
                    </w:rPr>
                  </w:pPr>
                  <w:r>
                    <w:rPr>
                      <w:sz w:val="20"/>
                      <w:szCs w:val="20"/>
                    </w:rPr>
                    <w:t>I can identify measuring tools.</w:t>
                  </w:r>
                </w:p>
                <w:p w:rsidR="00286F8F" w:rsidRDefault="00286F8F" w:rsidP="00286F8F">
                  <w:pPr>
                    <w:pStyle w:val="ListParagraph"/>
                    <w:numPr>
                      <w:ilvl w:val="0"/>
                      <w:numId w:val="3"/>
                    </w:numPr>
                    <w:rPr>
                      <w:sz w:val="20"/>
                      <w:szCs w:val="20"/>
                    </w:rPr>
                  </w:pPr>
                  <w:r>
                    <w:rPr>
                      <w:sz w:val="20"/>
                      <w:szCs w:val="20"/>
                    </w:rPr>
                    <w:t>I can select the appropriate tool to measure the length of an object.</w:t>
                  </w:r>
                </w:p>
                <w:p w:rsidR="00BB70D2" w:rsidRPr="00726B91" w:rsidRDefault="00286F8F" w:rsidP="00286F8F">
                  <w:pPr>
                    <w:pStyle w:val="ListParagraph"/>
                    <w:numPr>
                      <w:ilvl w:val="0"/>
                      <w:numId w:val="3"/>
                    </w:numPr>
                    <w:rPr>
                      <w:sz w:val="20"/>
                      <w:szCs w:val="20"/>
                      <w:u w:val="single"/>
                    </w:rPr>
                  </w:pPr>
                  <w:r>
                    <w:rPr>
                      <w:sz w:val="20"/>
                      <w:szCs w:val="20"/>
                    </w:rPr>
                    <w:t>I can measure the length of an object using a ruler, yardstick, meter stick and measuring tape.</w:t>
                  </w:r>
                </w:p>
              </w:tc>
            </w:tr>
          </w:tbl>
          <w:p w:rsidR="00BB70D2" w:rsidRPr="00413A61" w:rsidRDefault="00BB70D2" w:rsidP="0080366D">
            <w:pPr>
              <w:rPr>
                <w:sz w:val="10"/>
                <w:szCs w:val="10"/>
              </w:rPr>
            </w:pPr>
          </w:p>
          <w:tbl>
            <w:tblPr>
              <w:tblStyle w:val="TableGrid"/>
              <w:tblW w:w="0" w:type="auto"/>
              <w:tblLook w:val="04A0" w:firstRow="1" w:lastRow="0" w:firstColumn="1" w:lastColumn="0" w:noHBand="0" w:noVBand="1"/>
            </w:tblPr>
            <w:tblGrid>
              <w:gridCol w:w="14385"/>
            </w:tblGrid>
            <w:tr w:rsidR="00BB70D2" w:rsidTr="0080366D">
              <w:tc>
                <w:tcPr>
                  <w:tcW w:w="14385" w:type="dxa"/>
                  <w:shd w:val="clear" w:color="auto" w:fill="000000" w:themeFill="text1"/>
                </w:tcPr>
                <w:p w:rsidR="00BB70D2" w:rsidRPr="00413A61" w:rsidRDefault="00BB70D2" w:rsidP="0080366D">
                  <w:pPr>
                    <w:jc w:val="center"/>
                    <w:rPr>
                      <w:b/>
                      <w:color w:val="FFFFFF" w:themeColor="background1"/>
                    </w:rPr>
                  </w:pPr>
                  <w:r>
                    <w:rPr>
                      <w:b/>
                      <w:color w:val="FFFFFF" w:themeColor="background1"/>
                    </w:rPr>
                    <w:t>What does this standard mean the students will know and be able to do?</w:t>
                  </w:r>
                </w:p>
              </w:tc>
            </w:tr>
            <w:tr w:rsidR="0044302C" w:rsidTr="0044302C">
              <w:tc>
                <w:tcPr>
                  <w:tcW w:w="14385" w:type="dxa"/>
                  <w:shd w:val="clear" w:color="auto" w:fill="F2F2F2" w:themeFill="background1" w:themeFillShade="F2"/>
                </w:tcPr>
                <w:p w:rsidR="0044302C" w:rsidRDefault="0044302C" w:rsidP="0044302C">
                  <w:pPr>
                    <w:rPr>
                      <w:sz w:val="20"/>
                      <w:szCs w:val="20"/>
                    </w:rPr>
                  </w:pPr>
                  <w:r w:rsidRPr="0044302C">
                    <w:rPr>
                      <w:sz w:val="20"/>
                      <w:szCs w:val="20"/>
                    </w:rPr>
                    <w:t>Second Graders build upon their non-standard measurement experiences in First Grade by measuring in standard units for the first time. Using both customary (inches and feet) and metric (centimeters and meters) units, Se</w:t>
                  </w:r>
                  <w:r>
                    <w:rPr>
                      <w:sz w:val="20"/>
                      <w:szCs w:val="20"/>
                    </w:rPr>
                    <w:t xml:space="preserve">cond Graders </w:t>
                  </w:r>
                  <w:r w:rsidRPr="0044302C">
                    <w:rPr>
                      <w:sz w:val="20"/>
                      <w:szCs w:val="20"/>
                    </w:rPr>
                    <w:t>select an attribute to be measured (e.g., length of classroom), choose an appropri</w:t>
                  </w:r>
                  <w:r>
                    <w:rPr>
                      <w:sz w:val="20"/>
                      <w:szCs w:val="20"/>
                    </w:rPr>
                    <w:t xml:space="preserve">ate unit of measurement (e.g., </w:t>
                  </w:r>
                  <w:r w:rsidRPr="0044302C">
                    <w:rPr>
                      <w:sz w:val="20"/>
                      <w:szCs w:val="20"/>
                    </w:rPr>
                    <w:t>yardstick), and determine the number of units (e.g., yards).</w:t>
                  </w:r>
                </w:p>
                <w:p w:rsidR="0044302C" w:rsidRDefault="0044302C" w:rsidP="0044302C">
                  <w:pPr>
                    <w:rPr>
                      <w:sz w:val="20"/>
                      <w:szCs w:val="20"/>
                    </w:rPr>
                  </w:pPr>
                </w:p>
                <w:p w:rsidR="0044302C" w:rsidRPr="0044302C" w:rsidRDefault="0044302C" w:rsidP="0044302C">
                  <w:pPr>
                    <w:rPr>
                      <w:sz w:val="20"/>
                      <w:szCs w:val="20"/>
                    </w:rPr>
                  </w:pPr>
                  <w:r w:rsidRPr="0044302C">
                    <w:rPr>
                      <w:sz w:val="20"/>
                      <w:szCs w:val="20"/>
                    </w:rPr>
                    <w:t>Have students measure the same length with different-size</w:t>
                  </w:r>
                  <w:r>
                    <w:rPr>
                      <w:sz w:val="20"/>
                      <w:szCs w:val="20"/>
                    </w:rPr>
                    <w:t xml:space="preserve">d units then discuss what they </w:t>
                  </w:r>
                  <w:r w:rsidRPr="0044302C">
                    <w:rPr>
                      <w:sz w:val="20"/>
                      <w:szCs w:val="20"/>
                    </w:rPr>
                    <w:t>noticed. Ask questions to guide the discussion so stud</w:t>
                  </w:r>
                  <w:r w:rsidR="005103B7">
                    <w:rPr>
                      <w:sz w:val="20"/>
                      <w:szCs w:val="20"/>
                    </w:rPr>
                    <w:t xml:space="preserve">ents will see the relationship </w:t>
                  </w:r>
                  <w:r w:rsidRPr="0044302C">
                    <w:rPr>
                      <w:sz w:val="20"/>
                      <w:szCs w:val="20"/>
                    </w:rPr>
                    <w:t>between the size of the units and measurement, i.e.</w:t>
                  </w:r>
                  <w:r w:rsidR="005103B7">
                    <w:rPr>
                      <w:sz w:val="20"/>
                      <w:szCs w:val="20"/>
                    </w:rPr>
                    <w:t xml:space="preserve"> the measurement made with the s</w:t>
                  </w:r>
                  <w:r w:rsidRPr="0044302C">
                    <w:rPr>
                      <w:sz w:val="20"/>
                      <w:szCs w:val="20"/>
                    </w:rPr>
                    <w:t xml:space="preserve">maller unit is more than the measurement made with the larger unit and vice versa. </w:t>
                  </w:r>
                </w:p>
                <w:p w:rsidR="005103B7" w:rsidRDefault="005103B7" w:rsidP="0044302C">
                  <w:pPr>
                    <w:rPr>
                      <w:sz w:val="20"/>
                      <w:szCs w:val="20"/>
                    </w:rPr>
                  </w:pPr>
                </w:p>
                <w:p w:rsidR="0044302C" w:rsidRDefault="0044302C" w:rsidP="0044302C">
                  <w:pPr>
                    <w:rPr>
                      <w:sz w:val="20"/>
                      <w:szCs w:val="20"/>
                    </w:rPr>
                  </w:pPr>
                  <w:r w:rsidRPr="0044302C">
                    <w:rPr>
                      <w:sz w:val="20"/>
                      <w:szCs w:val="20"/>
                    </w:rPr>
                    <w:t xml:space="preserve">Insist that students always estimate lengths before they </w:t>
                  </w:r>
                  <w:r w:rsidR="005103B7">
                    <w:rPr>
                      <w:sz w:val="20"/>
                      <w:szCs w:val="20"/>
                    </w:rPr>
                    <w:t xml:space="preserve">measure. Estimation helps them </w:t>
                  </w:r>
                  <w:r w:rsidRPr="0044302C">
                    <w:rPr>
                      <w:sz w:val="20"/>
                      <w:szCs w:val="20"/>
                    </w:rPr>
                    <w:t>focus on the attribute to be measured, the length units, an</w:t>
                  </w:r>
                  <w:r w:rsidR="005103B7">
                    <w:rPr>
                      <w:sz w:val="20"/>
                      <w:szCs w:val="20"/>
                    </w:rPr>
                    <w:t xml:space="preserve">d the process. After they find </w:t>
                  </w:r>
                  <w:r w:rsidRPr="0044302C">
                    <w:rPr>
                      <w:sz w:val="20"/>
                      <w:szCs w:val="20"/>
                    </w:rPr>
                    <w:t>measurements, have students discuss the estimates, th</w:t>
                  </w:r>
                  <w:r w:rsidR="005103B7">
                    <w:rPr>
                      <w:sz w:val="20"/>
                      <w:szCs w:val="20"/>
                    </w:rPr>
                    <w:t xml:space="preserve">eir procedures for finding the </w:t>
                  </w:r>
                  <w:r w:rsidRPr="0044302C">
                    <w:rPr>
                      <w:sz w:val="20"/>
                      <w:szCs w:val="20"/>
                    </w:rPr>
                    <w:t>measurements and the differences between their estimates and the measurements.</w:t>
                  </w:r>
                </w:p>
                <w:p w:rsidR="0044302C" w:rsidRPr="0044302C" w:rsidRDefault="0044302C" w:rsidP="0044302C">
                  <w:pPr>
                    <w:rPr>
                      <w:sz w:val="10"/>
                      <w:szCs w:val="10"/>
                    </w:rPr>
                  </w:pPr>
                </w:p>
                <w:p w:rsidR="0044302C" w:rsidRPr="0044302C" w:rsidRDefault="0044302C" w:rsidP="0044302C">
                  <w:pPr>
                    <w:rPr>
                      <w:sz w:val="20"/>
                      <w:szCs w:val="20"/>
                    </w:rPr>
                  </w:pPr>
                  <w:r w:rsidRPr="0044302C">
                    <w:rPr>
                      <w:sz w:val="20"/>
                      <w:szCs w:val="20"/>
                    </w:rPr>
                    <w:t>By the end of Secon</w:t>
                  </w:r>
                  <w:r>
                    <w:rPr>
                      <w:sz w:val="20"/>
                      <w:szCs w:val="20"/>
                    </w:rPr>
                    <w:t>d Grade, students will have</w:t>
                  </w:r>
                  <w:r w:rsidRPr="0044302C">
                    <w:rPr>
                      <w:sz w:val="20"/>
                      <w:szCs w:val="20"/>
                    </w:rPr>
                    <w:t xml:space="preserve"> learned specific measurements as</w:t>
                  </w:r>
                  <w:r>
                    <w:rPr>
                      <w:sz w:val="20"/>
                      <w:szCs w:val="20"/>
                    </w:rPr>
                    <w:t xml:space="preserve"> it relates to feet, yards and </w:t>
                  </w:r>
                  <w:r w:rsidRPr="0044302C">
                    <w:rPr>
                      <w:sz w:val="20"/>
                      <w:szCs w:val="20"/>
                    </w:rPr>
                    <w:t>meters:</w:t>
                  </w:r>
                </w:p>
                <w:p w:rsidR="0044302C" w:rsidRPr="0044302C" w:rsidRDefault="0044302C" w:rsidP="0044302C">
                  <w:pPr>
                    <w:pStyle w:val="ListParagraph"/>
                    <w:numPr>
                      <w:ilvl w:val="0"/>
                      <w:numId w:val="3"/>
                    </w:numPr>
                    <w:rPr>
                      <w:sz w:val="20"/>
                      <w:szCs w:val="20"/>
                    </w:rPr>
                  </w:pPr>
                  <w:r w:rsidRPr="0044302C">
                    <w:rPr>
                      <w:sz w:val="20"/>
                      <w:szCs w:val="20"/>
                    </w:rPr>
                    <w:t>There are 12 inches in a foot.</w:t>
                  </w:r>
                </w:p>
                <w:p w:rsidR="0044302C" w:rsidRPr="0044302C" w:rsidRDefault="0044302C" w:rsidP="0044302C">
                  <w:pPr>
                    <w:pStyle w:val="ListParagraph"/>
                    <w:numPr>
                      <w:ilvl w:val="0"/>
                      <w:numId w:val="3"/>
                    </w:numPr>
                    <w:rPr>
                      <w:sz w:val="20"/>
                      <w:szCs w:val="20"/>
                    </w:rPr>
                  </w:pPr>
                  <w:r w:rsidRPr="0044302C">
                    <w:rPr>
                      <w:sz w:val="20"/>
                      <w:szCs w:val="20"/>
                    </w:rPr>
                    <w:t>There are 3 feet in a yard.</w:t>
                  </w:r>
                </w:p>
                <w:p w:rsidR="0044302C" w:rsidRPr="0044302C" w:rsidRDefault="0044302C" w:rsidP="0044302C">
                  <w:pPr>
                    <w:pStyle w:val="ListParagraph"/>
                    <w:numPr>
                      <w:ilvl w:val="0"/>
                      <w:numId w:val="15"/>
                    </w:numPr>
                    <w:rPr>
                      <w:sz w:val="20"/>
                      <w:szCs w:val="20"/>
                    </w:rPr>
                  </w:pPr>
                  <w:r w:rsidRPr="0044302C">
                    <w:rPr>
                      <w:sz w:val="20"/>
                      <w:szCs w:val="20"/>
                    </w:rPr>
                    <w:t xml:space="preserve">There are 100 centimeters in a </w:t>
                  </w:r>
                  <w:r w:rsidRPr="0060664E">
                    <w:rPr>
                      <w:sz w:val="20"/>
                      <w:szCs w:val="20"/>
                    </w:rPr>
                    <w:t>meter.</w:t>
                  </w:r>
                </w:p>
              </w:tc>
            </w:tr>
          </w:tbl>
          <w:p w:rsidR="00BB70D2" w:rsidRPr="00E013B5" w:rsidRDefault="00BB70D2" w:rsidP="0080366D">
            <w:pPr>
              <w:rPr>
                <w:sz w:val="10"/>
                <w:szCs w:val="10"/>
              </w:rPr>
            </w:pPr>
          </w:p>
          <w:tbl>
            <w:tblPr>
              <w:tblStyle w:val="TableGrid"/>
              <w:tblW w:w="0" w:type="auto"/>
              <w:tblLook w:val="04A0" w:firstRow="1" w:lastRow="0" w:firstColumn="1" w:lastColumn="0" w:noHBand="0" w:noVBand="1"/>
            </w:tblPr>
            <w:tblGrid>
              <w:gridCol w:w="4675"/>
              <w:gridCol w:w="4770"/>
              <w:gridCol w:w="4940"/>
            </w:tblGrid>
            <w:tr w:rsidR="00BB70D2" w:rsidTr="0080366D">
              <w:tc>
                <w:tcPr>
                  <w:tcW w:w="14385" w:type="dxa"/>
                  <w:gridSpan w:val="3"/>
                  <w:shd w:val="clear" w:color="auto" w:fill="000000" w:themeFill="text1"/>
                </w:tcPr>
                <w:p w:rsidR="00BB70D2" w:rsidRPr="00726B91" w:rsidRDefault="00BB70D2" w:rsidP="00286F8F">
                  <w:pPr>
                    <w:jc w:val="center"/>
                    <w:rPr>
                      <w:b/>
                    </w:rPr>
                  </w:pPr>
                  <w:r>
                    <w:rPr>
                      <w:b/>
                    </w:rPr>
                    <w:t xml:space="preserve">Lessons and Resources for </w:t>
                  </w:r>
                  <w:r w:rsidR="00286F8F">
                    <w:rPr>
                      <w:b/>
                    </w:rPr>
                    <w:t>Measurement and Data</w:t>
                  </w:r>
                  <w:r>
                    <w:rPr>
                      <w:b/>
                    </w:rPr>
                    <w:t xml:space="preserve"> 1</w:t>
                  </w:r>
                </w:p>
              </w:tc>
            </w:tr>
            <w:tr w:rsidR="00E4220C" w:rsidRPr="00F31E6F" w:rsidTr="00E4220C">
              <w:trPr>
                <w:trHeight w:val="386"/>
              </w:trPr>
              <w:tc>
                <w:tcPr>
                  <w:tcW w:w="4675" w:type="dxa"/>
                  <w:shd w:val="clear" w:color="auto" w:fill="auto"/>
                </w:tcPr>
                <w:p w:rsidR="00E4220C" w:rsidRPr="00AB1008" w:rsidRDefault="00E4220C" w:rsidP="00E013B5">
                  <w:pPr>
                    <w:rPr>
                      <w:sz w:val="18"/>
                      <w:szCs w:val="18"/>
                    </w:rPr>
                  </w:pPr>
                  <w:r w:rsidRPr="00AB1008">
                    <w:rPr>
                      <w:sz w:val="18"/>
                      <w:szCs w:val="18"/>
                    </w:rPr>
                    <w:t>Expressions: Unit 14 – Lesson 2, Activity 1 (Page 1048)</w:t>
                  </w:r>
                </w:p>
              </w:tc>
              <w:tc>
                <w:tcPr>
                  <w:tcW w:w="4770" w:type="dxa"/>
                  <w:shd w:val="clear" w:color="auto" w:fill="auto"/>
                </w:tcPr>
                <w:p w:rsidR="00E4220C" w:rsidRPr="00AB1008" w:rsidRDefault="00E4220C" w:rsidP="00E4220C">
                  <w:pPr>
                    <w:rPr>
                      <w:sz w:val="18"/>
                      <w:szCs w:val="18"/>
                    </w:rPr>
                  </w:pPr>
                  <w:r w:rsidRPr="00AB1008">
                    <w:rPr>
                      <w:sz w:val="18"/>
                      <w:szCs w:val="18"/>
                    </w:rPr>
                    <w:t>Expressions: Unit 14 – Lesson 2, Activity 2 (Page 1050)</w:t>
                  </w:r>
                </w:p>
              </w:tc>
              <w:tc>
                <w:tcPr>
                  <w:tcW w:w="4940" w:type="dxa"/>
                  <w:shd w:val="clear" w:color="auto" w:fill="auto"/>
                </w:tcPr>
                <w:p w:rsidR="00E4220C" w:rsidRPr="00AB1008" w:rsidRDefault="00E4220C" w:rsidP="00E013B5">
                  <w:pPr>
                    <w:rPr>
                      <w:sz w:val="18"/>
                      <w:szCs w:val="18"/>
                    </w:rPr>
                  </w:pPr>
                  <w:r w:rsidRPr="00AB1008">
                    <w:rPr>
                      <w:sz w:val="18"/>
                      <w:szCs w:val="18"/>
                    </w:rPr>
                    <w:t>Expressions: Unit 14 – Select Unit/Math Talk (Page 1051)</w:t>
                  </w:r>
                </w:p>
              </w:tc>
            </w:tr>
            <w:tr w:rsidR="00E4220C" w:rsidRPr="00F31E6F" w:rsidTr="00E4220C">
              <w:trPr>
                <w:trHeight w:val="318"/>
              </w:trPr>
              <w:tc>
                <w:tcPr>
                  <w:tcW w:w="4675" w:type="dxa"/>
                  <w:shd w:val="clear" w:color="auto" w:fill="auto"/>
                </w:tcPr>
                <w:p w:rsidR="00E4220C" w:rsidRPr="00AB1008" w:rsidRDefault="00E4220C" w:rsidP="00E013B5">
                  <w:pPr>
                    <w:rPr>
                      <w:sz w:val="18"/>
                      <w:szCs w:val="18"/>
                    </w:rPr>
                  </w:pPr>
                  <w:r w:rsidRPr="00AB1008">
                    <w:rPr>
                      <w:sz w:val="18"/>
                      <w:szCs w:val="18"/>
                    </w:rPr>
                    <w:t>Expressions: Unit 12 – Lesson 1 (Page 914)</w:t>
                  </w:r>
                </w:p>
              </w:tc>
              <w:tc>
                <w:tcPr>
                  <w:tcW w:w="4770" w:type="dxa"/>
                  <w:shd w:val="clear" w:color="auto" w:fill="auto"/>
                </w:tcPr>
                <w:p w:rsidR="00E4220C" w:rsidRPr="00AB1008" w:rsidRDefault="00CC5C5F" w:rsidP="00E013B5">
                  <w:pPr>
                    <w:rPr>
                      <w:sz w:val="18"/>
                      <w:szCs w:val="18"/>
                    </w:rPr>
                  </w:pPr>
                  <w:hyperlink r:id="rId9" w:history="1">
                    <w:r w:rsidR="00AB1008" w:rsidRPr="00AB1008">
                      <w:rPr>
                        <w:rStyle w:val="Hyperlink"/>
                        <w:sz w:val="18"/>
                        <w:szCs w:val="18"/>
                      </w:rPr>
                      <w:t>More Than One</w:t>
                    </w:r>
                    <w:bookmarkStart w:id="0" w:name="_GoBack"/>
                    <w:bookmarkEnd w:id="0"/>
                    <w:r w:rsidR="00AB1008" w:rsidRPr="00AB1008">
                      <w:rPr>
                        <w:rStyle w:val="Hyperlink"/>
                        <w:sz w:val="18"/>
                        <w:szCs w:val="18"/>
                      </w:rPr>
                      <w:t xml:space="preserve"> </w:t>
                    </w:r>
                    <w:r w:rsidR="00AB1008" w:rsidRPr="00AB1008">
                      <w:rPr>
                        <w:rStyle w:val="Hyperlink"/>
                        <w:sz w:val="18"/>
                        <w:szCs w:val="18"/>
                      </w:rPr>
                      <w:t>Way</w:t>
                    </w:r>
                  </w:hyperlink>
                </w:p>
              </w:tc>
              <w:tc>
                <w:tcPr>
                  <w:tcW w:w="4940" w:type="dxa"/>
                  <w:shd w:val="clear" w:color="auto" w:fill="auto"/>
                </w:tcPr>
                <w:p w:rsidR="00E4220C" w:rsidRPr="00AB1008" w:rsidRDefault="00A47490" w:rsidP="00E013B5">
                  <w:pPr>
                    <w:rPr>
                      <w:sz w:val="18"/>
                      <w:szCs w:val="18"/>
                    </w:rPr>
                  </w:pPr>
                  <w:r w:rsidRPr="00AB1008">
                    <w:rPr>
                      <w:sz w:val="18"/>
                      <w:szCs w:val="18"/>
                    </w:rPr>
                    <w:t>Teacher Teams may need to find/cr</w:t>
                  </w:r>
                  <w:r w:rsidR="00AB1008" w:rsidRPr="00AB1008">
                    <w:rPr>
                      <w:sz w:val="18"/>
                      <w:szCs w:val="18"/>
                    </w:rPr>
                    <w:t>eate extra experiences with MD.1</w:t>
                  </w:r>
                  <w:r w:rsidRPr="00AB1008">
                    <w:rPr>
                      <w:sz w:val="18"/>
                      <w:szCs w:val="18"/>
                    </w:rPr>
                    <w:t>.</w:t>
                  </w:r>
                </w:p>
              </w:tc>
            </w:tr>
          </w:tbl>
          <w:p w:rsidR="00BB70D2" w:rsidRPr="00E013B5" w:rsidRDefault="00BB70D2" w:rsidP="0080366D">
            <w:pPr>
              <w:rPr>
                <w:sz w:val="10"/>
                <w:szCs w:val="10"/>
              </w:rPr>
            </w:pPr>
          </w:p>
          <w:tbl>
            <w:tblPr>
              <w:tblStyle w:val="TableGrid"/>
              <w:tblW w:w="0" w:type="auto"/>
              <w:tblLook w:val="04A0" w:firstRow="1" w:lastRow="0" w:firstColumn="1" w:lastColumn="0" w:noHBand="0" w:noVBand="1"/>
            </w:tblPr>
            <w:tblGrid>
              <w:gridCol w:w="4675"/>
              <w:gridCol w:w="4770"/>
              <w:gridCol w:w="4940"/>
            </w:tblGrid>
            <w:tr w:rsidR="00BB70D2" w:rsidRPr="00726B91" w:rsidTr="0080366D">
              <w:tc>
                <w:tcPr>
                  <w:tcW w:w="14385" w:type="dxa"/>
                  <w:gridSpan w:val="3"/>
                  <w:shd w:val="clear" w:color="auto" w:fill="000000" w:themeFill="text1"/>
                </w:tcPr>
                <w:p w:rsidR="00BB70D2" w:rsidRPr="00726B91" w:rsidRDefault="00BB70D2" w:rsidP="0080366D">
                  <w:pPr>
                    <w:jc w:val="center"/>
                    <w:rPr>
                      <w:b/>
                    </w:rPr>
                  </w:pPr>
                  <w:r>
                    <w:rPr>
                      <w:b/>
                    </w:rPr>
                    <w:t>Emphasized Standards for Mathematical Practice</w:t>
                  </w:r>
                </w:p>
              </w:tc>
            </w:tr>
            <w:tr w:rsidR="00BB70D2" w:rsidTr="00E4220C">
              <w:tc>
                <w:tcPr>
                  <w:tcW w:w="4675" w:type="dxa"/>
                  <w:shd w:val="clear" w:color="auto" w:fill="FFFFFF" w:themeFill="background1"/>
                </w:tcPr>
                <w:p w:rsidR="00BB70D2" w:rsidRPr="00AB1008" w:rsidRDefault="00CC5C5F" w:rsidP="0080366D">
                  <w:pPr>
                    <w:rPr>
                      <w:sz w:val="18"/>
                      <w:szCs w:val="18"/>
                    </w:rPr>
                  </w:pPr>
                  <w:hyperlink r:id="rId10" w:history="1">
                    <w:r w:rsidR="00AC3946" w:rsidRPr="00AB1008">
                      <w:rPr>
                        <w:rStyle w:val="Hyperlink"/>
                        <w:sz w:val="18"/>
                        <w:szCs w:val="18"/>
                      </w:rPr>
                      <w:t>5. Use appropriate tools strategically</w:t>
                    </w:r>
                  </w:hyperlink>
                </w:p>
              </w:tc>
              <w:tc>
                <w:tcPr>
                  <w:tcW w:w="4770" w:type="dxa"/>
                  <w:shd w:val="clear" w:color="auto" w:fill="FFFFFF" w:themeFill="background1"/>
                </w:tcPr>
                <w:p w:rsidR="00BB70D2" w:rsidRPr="00AB1008" w:rsidRDefault="00CC5C5F" w:rsidP="0080366D">
                  <w:pPr>
                    <w:rPr>
                      <w:sz w:val="18"/>
                      <w:szCs w:val="18"/>
                    </w:rPr>
                  </w:pPr>
                  <w:hyperlink r:id="rId11" w:history="1">
                    <w:r w:rsidR="0060664E" w:rsidRPr="00AB1008">
                      <w:rPr>
                        <w:rStyle w:val="Hyperlink"/>
                        <w:sz w:val="18"/>
                        <w:szCs w:val="18"/>
                      </w:rPr>
                      <w:t>6. Attend to Precision</w:t>
                    </w:r>
                  </w:hyperlink>
                  <w:r w:rsidR="00BB70D2" w:rsidRPr="00AB1008">
                    <w:rPr>
                      <w:sz w:val="18"/>
                      <w:szCs w:val="18"/>
                    </w:rPr>
                    <w:t xml:space="preserve"> </w:t>
                  </w:r>
                </w:p>
              </w:tc>
              <w:tc>
                <w:tcPr>
                  <w:tcW w:w="4940" w:type="dxa"/>
                  <w:shd w:val="clear" w:color="auto" w:fill="FFFFFF" w:themeFill="background1"/>
                </w:tcPr>
                <w:p w:rsidR="00BB70D2" w:rsidRPr="00AB1008" w:rsidRDefault="00CC5C5F" w:rsidP="0080366D">
                  <w:pPr>
                    <w:rPr>
                      <w:sz w:val="18"/>
                      <w:szCs w:val="18"/>
                    </w:rPr>
                  </w:pPr>
                  <w:hyperlink r:id="rId12" w:history="1">
                    <w:r w:rsidR="00115027" w:rsidRPr="00AB1008">
                      <w:rPr>
                        <w:rStyle w:val="Hyperlink"/>
                        <w:sz w:val="18"/>
                        <w:szCs w:val="18"/>
                      </w:rPr>
                      <w:t>7. Look for and make use of structure.</w:t>
                    </w:r>
                  </w:hyperlink>
                </w:p>
                <w:p w:rsidR="000E07AC" w:rsidRPr="00AB1008" w:rsidRDefault="000E07AC" w:rsidP="0080366D">
                  <w:pPr>
                    <w:rPr>
                      <w:sz w:val="18"/>
                      <w:szCs w:val="18"/>
                    </w:rPr>
                  </w:pPr>
                </w:p>
              </w:tc>
            </w:tr>
          </w:tbl>
          <w:p w:rsidR="00BB70D2" w:rsidRDefault="00BB70D2" w:rsidP="0080366D">
            <w:pPr>
              <w:rPr>
                <w:sz w:val="14"/>
              </w:rPr>
            </w:pPr>
          </w:p>
          <w:p w:rsidR="00BB70D2" w:rsidRDefault="00BB70D2" w:rsidP="0080366D">
            <w:pPr>
              <w:rPr>
                <w:sz w:val="14"/>
              </w:rPr>
            </w:pPr>
          </w:p>
        </w:tc>
      </w:tr>
    </w:tbl>
    <w:p w:rsidR="00BB70D2" w:rsidRDefault="00BB70D2" w:rsidP="00BB70D2">
      <w:pPr>
        <w:spacing w:after="0"/>
        <w:rPr>
          <w:sz w:val="14"/>
        </w:rPr>
      </w:pPr>
    </w:p>
    <w:p w:rsidR="00286F8F" w:rsidRDefault="00286F8F" w:rsidP="00BB70D2">
      <w:pPr>
        <w:spacing w:after="0"/>
        <w:rPr>
          <w:sz w:val="14"/>
        </w:rPr>
      </w:pPr>
    </w:p>
    <w:p w:rsidR="00286F8F" w:rsidRDefault="00286F8F" w:rsidP="00BB70D2">
      <w:pPr>
        <w:spacing w:after="0"/>
        <w:rPr>
          <w:sz w:val="14"/>
        </w:rPr>
      </w:pPr>
    </w:p>
    <w:p w:rsidR="00286F8F" w:rsidRDefault="00286F8F" w:rsidP="00BB70D2">
      <w:pPr>
        <w:spacing w:after="0"/>
        <w:rPr>
          <w:color w:val="FF0000"/>
          <w:sz w:val="36"/>
        </w:rPr>
      </w:pPr>
    </w:p>
    <w:p w:rsidR="00E4220C" w:rsidRDefault="00E4220C" w:rsidP="00BB70D2">
      <w:pPr>
        <w:spacing w:after="0"/>
        <w:rPr>
          <w:color w:val="FF0000"/>
          <w:sz w:val="36"/>
        </w:rPr>
      </w:pPr>
    </w:p>
    <w:p w:rsidR="00E4220C" w:rsidRDefault="00E4220C" w:rsidP="00BB70D2">
      <w:pPr>
        <w:spacing w:after="0"/>
        <w:rPr>
          <w:sz w:val="14"/>
        </w:rPr>
      </w:pPr>
    </w:p>
    <w:p w:rsidR="00286F8F" w:rsidRDefault="00286F8F" w:rsidP="00BB70D2">
      <w:pPr>
        <w:spacing w:after="0"/>
        <w:rPr>
          <w:sz w:val="14"/>
        </w:rPr>
      </w:pPr>
    </w:p>
    <w:p w:rsidR="00E013B5" w:rsidRDefault="00E013B5" w:rsidP="00BB70D2">
      <w:pPr>
        <w:spacing w:after="0"/>
        <w:rPr>
          <w:sz w:val="14"/>
        </w:rPr>
      </w:pPr>
    </w:p>
    <w:p w:rsidR="00E013B5" w:rsidRDefault="00E013B5" w:rsidP="00BB70D2">
      <w:pPr>
        <w:spacing w:after="0"/>
        <w:rPr>
          <w:sz w:val="14"/>
        </w:rPr>
      </w:pPr>
    </w:p>
    <w:p w:rsidR="003A7655" w:rsidRDefault="003A7655" w:rsidP="00BB70D2">
      <w:pPr>
        <w:spacing w:after="0"/>
        <w:rPr>
          <w:sz w:val="14"/>
        </w:rPr>
      </w:pPr>
    </w:p>
    <w:p w:rsidR="00E013B5" w:rsidRDefault="00E013B5" w:rsidP="00BB70D2">
      <w:pPr>
        <w:spacing w:after="0"/>
        <w:rPr>
          <w:sz w:val="14"/>
        </w:rPr>
      </w:pPr>
    </w:p>
    <w:tbl>
      <w:tblPr>
        <w:tblStyle w:val="TableGrid"/>
        <w:tblW w:w="0" w:type="auto"/>
        <w:tblLook w:val="04A0" w:firstRow="1" w:lastRow="0" w:firstColumn="1" w:lastColumn="0" w:noHBand="0" w:noVBand="1"/>
      </w:tblPr>
      <w:tblGrid>
        <w:gridCol w:w="14616"/>
      </w:tblGrid>
      <w:tr w:rsidR="00286F8F" w:rsidTr="0044302C">
        <w:tc>
          <w:tcPr>
            <w:tcW w:w="14616" w:type="dxa"/>
          </w:tcPr>
          <w:tbl>
            <w:tblPr>
              <w:tblStyle w:val="TableGrid"/>
              <w:tblW w:w="0" w:type="auto"/>
              <w:tblLook w:val="04A0" w:firstRow="1" w:lastRow="0" w:firstColumn="1" w:lastColumn="0" w:noHBand="0" w:noVBand="1"/>
            </w:tblPr>
            <w:tblGrid>
              <w:gridCol w:w="7192"/>
              <w:gridCol w:w="7193"/>
            </w:tblGrid>
            <w:tr w:rsidR="00286F8F" w:rsidRPr="006247E3" w:rsidTr="0044302C">
              <w:tc>
                <w:tcPr>
                  <w:tcW w:w="7192" w:type="dxa"/>
                  <w:shd w:val="clear" w:color="auto" w:fill="000000" w:themeFill="text1"/>
                </w:tcPr>
                <w:p w:rsidR="00286F8F" w:rsidRPr="00653963" w:rsidRDefault="00286F8F" w:rsidP="0044302C">
                  <w:pPr>
                    <w:jc w:val="center"/>
                    <w:rPr>
                      <w:b/>
                    </w:rPr>
                  </w:pPr>
                  <w:r w:rsidRPr="00653963">
                    <w:rPr>
                      <w:b/>
                    </w:rPr>
                    <w:lastRenderedPageBreak/>
                    <w:t>Standard</w:t>
                  </w:r>
                </w:p>
              </w:tc>
              <w:tc>
                <w:tcPr>
                  <w:tcW w:w="7193" w:type="dxa"/>
                  <w:shd w:val="clear" w:color="auto" w:fill="000000" w:themeFill="text1"/>
                </w:tcPr>
                <w:p w:rsidR="00286F8F" w:rsidRPr="00653963" w:rsidRDefault="00286F8F" w:rsidP="0044302C">
                  <w:pPr>
                    <w:pStyle w:val="ListParagraph"/>
                    <w:jc w:val="center"/>
                    <w:rPr>
                      <w:b/>
                    </w:rPr>
                  </w:pPr>
                  <w:r w:rsidRPr="00653963">
                    <w:rPr>
                      <w:b/>
                    </w:rPr>
                    <w:t>Learner Objectives</w:t>
                  </w:r>
                </w:p>
              </w:tc>
            </w:tr>
            <w:tr w:rsidR="00286F8F" w:rsidTr="0044302C">
              <w:trPr>
                <w:trHeight w:val="1052"/>
              </w:trPr>
              <w:tc>
                <w:tcPr>
                  <w:tcW w:w="7192" w:type="dxa"/>
                </w:tcPr>
                <w:p w:rsidR="00286F8F" w:rsidRDefault="00286F8F" w:rsidP="0044302C">
                  <w:pPr>
                    <w:rPr>
                      <w:sz w:val="28"/>
                      <w:szCs w:val="28"/>
                    </w:rPr>
                  </w:pPr>
                  <w:r>
                    <w:rPr>
                      <w:sz w:val="28"/>
                      <w:szCs w:val="28"/>
                      <w:u w:val="single"/>
                    </w:rPr>
                    <w:t>Measurement and Data 2</w:t>
                  </w:r>
                  <w:r w:rsidRPr="00413A61">
                    <w:rPr>
                      <w:sz w:val="28"/>
                      <w:szCs w:val="28"/>
                      <w:u w:val="single"/>
                    </w:rPr>
                    <w:t>:</w:t>
                  </w:r>
                  <w:r w:rsidRPr="00413A61">
                    <w:rPr>
                      <w:sz w:val="28"/>
                      <w:szCs w:val="28"/>
                    </w:rPr>
                    <w:t xml:space="preserve">  </w:t>
                  </w:r>
                </w:p>
                <w:p w:rsidR="00286F8F" w:rsidRPr="00286F8F" w:rsidRDefault="00286F8F" w:rsidP="00286F8F">
                  <w:pPr>
                    <w:rPr>
                      <w:rFonts w:eastAsiaTheme="minorEastAsia" w:cstheme="minorHAnsi"/>
                      <w:sz w:val="20"/>
                      <w:szCs w:val="20"/>
                    </w:rPr>
                  </w:pPr>
                  <w:r w:rsidRPr="009D04D8">
                    <w:rPr>
                      <w:rFonts w:eastAsiaTheme="minorEastAsia" w:cstheme="minorHAnsi"/>
                      <w:sz w:val="20"/>
                      <w:szCs w:val="20"/>
                    </w:rPr>
                    <w:t xml:space="preserve">Measure the length of an object twice, using length units of different lengths for the two measurements; describe how the two measurements relate </w:t>
                  </w:r>
                  <w:r>
                    <w:rPr>
                      <w:rFonts w:eastAsiaTheme="minorEastAsia" w:cstheme="minorHAnsi"/>
                      <w:sz w:val="20"/>
                      <w:szCs w:val="20"/>
                    </w:rPr>
                    <w:t>to the size of the unit chosen.</w:t>
                  </w:r>
                </w:p>
              </w:tc>
              <w:tc>
                <w:tcPr>
                  <w:tcW w:w="7193" w:type="dxa"/>
                </w:tcPr>
                <w:p w:rsidR="00286F8F" w:rsidRDefault="00286F8F" w:rsidP="00286F8F">
                  <w:pPr>
                    <w:pStyle w:val="ListParagraph"/>
                    <w:numPr>
                      <w:ilvl w:val="0"/>
                      <w:numId w:val="11"/>
                    </w:numPr>
                    <w:rPr>
                      <w:rFonts w:cstheme="minorHAnsi"/>
                      <w:bCs/>
                      <w:sz w:val="20"/>
                      <w:szCs w:val="20"/>
                    </w:rPr>
                  </w:pPr>
                  <w:r>
                    <w:rPr>
                      <w:rFonts w:cstheme="minorHAnsi"/>
                      <w:bCs/>
                      <w:sz w:val="20"/>
                      <w:szCs w:val="20"/>
                    </w:rPr>
                    <w:t xml:space="preserve">I can measure one object using two different units of measurement. </w:t>
                  </w:r>
                </w:p>
                <w:p w:rsidR="00286F8F" w:rsidRPr="00726B91" w:rsidRDefault="00286F8F" w:rsidP="00286F8F">
                  <w:pPr>
                    <w:pStyle w:val="ListParagraph"/>
                    <w:numPr>
                      <w:ilvl w:val="0"/>
                      <w:numId w:val="3"/>
                    </w:numPr>
                    <w:rPr>
                      <w:sz w:val="20"/>
                      <w:szCs w:val="20"/>
                      <w:u w:val="single"/>
                    </w:rPr>
                  </w:pPr>
                  <w:r>
                    <w:rPr>
                      <w:rFonts w:cstheme="minorHAnsi"/>
                      <w:bCs/>
                      <w:sz w:val="20"/>
                      <w:szCs w:val="20"/>
                    </w:rPr>
                    <w:t>I can compare two different units of measurement of one object.</w:t>
                  </w:r>
                </w:p>
              </w:tc>
            </w:tr>
          </w:tbl>
          <w:p w:rsidR="00286F8F" w:rsidRPr="00413A61" w:rsidRDefault="00286F8F" w:rsidP="0044302C">
            <w:pPr>
              <w:rPr>
                <w:sz w:val="10"/>
                <w:szCs w:val="10"/>
              </w:rPr>
            </w:pPr>
          </w:p>
          <w:tbl>
            <w:tblPr>
              <w:tblStyle w:val="TableGrid"/>
              <w:tblW w:w="0" w:type="auto"/>
              <w:tblLook w:val="04A0" w:firstRow="1" w:lastRow="0" w:firstColumn="1" w:lastColumn="0" w:noHBand="0" w:noVBand="1"/>
            </w:tblPr>
            <w:tblGrid>
              <w:gridCol w:w="14385"/>
            </w:tblGrid>
            <w:tr w:rsidR="00286F8F" w:rsidTr="0044302C">
              <w:tc>
                <w:tcPr>
                  <w:tcW w:w="14385" w:type="dxa"/>
                  <w:shd w:val="clear" w:color="auto" w:fill="000000" w:themeFill="text1"/>
                </w:tcPr>
                <w:p w:rsidR="00286F8F" w:rsidRPr="00413A61" w:rsidRDefault="00286F8F" w:rsidP="0044302C">
                  <w:pPr>
                    <w:jc w:val="center"/>
                    <w:rPr>
                      <w:b/>
                      <w:color w:val="FFFFFF" w:themeColor="background1"/>
                    </w:rPr>
                  </w:pPr>
                  <w:r>
                    <w:rPr>
                      <w:b/>
                      <w:color w:val="FFFFFF" w:themeColor="background1"/>
                    </w:rPr>
                    <w:t>What does this standard mean the students will know and be able to do?</w:t>
                  </w:r>
                </w:p>
              </w:tc>
            </w:tr>
            <w:tr w:rsidR="00F50553" w:rsidTr="00E013B5">
              <w:tc>
                <w:tcPr>
                  <w:tcW w:w="14385" w:type="dxa"/>
                  <w:shd w:val="clear" w:color="auto" w:fill="F2F2F2" w:themeFill="background1" w:themeFillShade="F2"/>
                </w:tcPr>
                <w:p w:rsidR="00F50553" w:rsidRPr="00F50553" w:rsidRDefault="00F50553" w:rsidP="00F50553">
                  <w:pPr>
                    <w:rPr>
                      <w:sz w:val="20"/>
                      <w:szCs w:val="20"/>
                    </w:rPr>
                  </w:pPr>
                  <w:r>
                    <w:rPr>
                      <w:sz w:val="20"/>
                      <w:szCs w:val="20"/>
                    </w:rPr>
                    <w:t>This standard</w:t>
                  </w:r>
                  <w:r w:rsidRPr="00F50553">
                    <w:rPr>
                      <w:sz w:val="20"/>
                      <w:szCs w:val="20"/>
                    </w:rPr>
                    <w:t xml:space="preserve"> calls for students to measure an object using two units of different lengths. </w:t>
                  </w:r>
                </w:p>
                <w:p w:rsidR="00F50553" w:rsidRDefault="00F50553" w:rsidP="00F50553">
                  <w:pPr>
                    <w:rPr>
                      <w:sz w:val="20"/>
                      <w:szCs w:val="20"/>
                    </w:rPr>
                  </w:pPr>
                </w:p>
                <w:p w:rsidR="00F50553" w:rsidRDefault="00F50553" w:rsidP="00F50553">
                  <w:pPr>
                    <w:rPr>
                      <w:sz w:val="20"/>
                      <w:szCs w:val="20"/>
                    </w:rPr>
                  </w:pPr>
                  <w:r w:rsidRPr="00F50553">
                    <w:rPr>
                      <w:sz w:val="20"/>
                      <w:szCs w:val="20"/>
                    </w:rPr>
                    <w:t xml:space="preserve">A student measures the length of their desk and finds that it is </w:t>
                  </w:r>
                  <w:r>
                    <w:rPr>
                      <w:sz w:val="20"/>
                      <w:szCs w:val="20"/>
                    </w:rPr>
                    <w:t xml:space="preserve">3 feet and 36 inches. Students </w:t>
                  </w:r>
                  <w:r w:rsidRPr="00F50553">
                    <w:rPr>
                      <w:sz w:val="20"/>
                      <w:szCs w:val="20"/>
                    </w:rPr>
                    <w:t>should explore the idea that the length of the desk is larger in inc</w:t>
                  </w:r>
                  <w:r>
                    <w:rPr>
                      <w:sz w:val="20"/>
                      <w:szCs w:val="20"/>
                    </w:rPr>
                    <w:t xml:space="preserve">hes than in feet, since inches </w:t>
                  </w:r>
                  <w:r w:rsidRPr="00F50553">
                    <w:rPr>
                      <w:sz w:val="20"/>
                      <w:szCs w:val="20"/>
                    </w:rPr>
                    <w:t>are smaller units than feet</w:t>
                  </w:r>
                  <w:r>
                    <w:rPr>
                      <w:sz w:val="20"/>
                      <w:szCs w:val="20"/>
                    </w:rPr>
                    <w:t>.</w:t>
                  </w:r>
                </w:p>
                <w:p w:rsidR="00F50553" w:rsidRPr="00F50553" w:rsidRDefault="00F50553" w:rsidP="00F50553">
                  <w:pPr>
                    <w:rPr>
                      <w:sz w:val="20"/>
                      <w:szCs w:val="20"/>
                    </w:rPr>
                  </w:pPr>
                  <w:r w:rsidRPr="00F50553">
                    <w:rPr>
                      <w:sz w:val="20"/>
                      <w:szCs w:val="20"/>
                    </w:rPr>
                    <w:t xml:space="preserve"> </w:t>
                  </w:r>
                </w:p>
                <w:p w:rsidR="00F50553" w:rsidRPr="00F50553" w:rsidRDefault="00F50553" w:rsidP="00F50553">
                  <w:pPr>
                    <w:rPr>
                      <w:sz w:val="20"/>
                      <w:szCs w:val="20"/>
                    </w:rPr>
                  </w:pPr>
                  <w:r w:rsidRPr="00F50553">
                    <w:rPr>
                      <w:sz w:val="20"/>
                      <w:szCs w:val="20"/>
                    </w:rPr>
                    <w:t>Students need multiple opportunities to measure using different</w:t>
                  </w:r>
                  <w:r>
                    <w:rPr>
                      <w:sz w:val="20"/>
                      <w:szCs w:val="20"/>
                    </w:rPr>
                    <w:t xml:space="preserve"> units of measure. They should </w:t>
                  </w:r>
                  <w:r w:rsidRPr="00F50553">
                    <w:rPr>
                      <w:sz w:val="20"/>
                      <w:szCs w:val="20"/>
                    </w:rPr>
                    <w:t>not be limited to measuring within the same standard unit. Student</w:t>
                  </w:r>
                  <w:r>
                    <w:rPr>
                      <w:sz w:val="20"/>
                      <w:szCs w:val="20"/>
                    </w:rPr>
                    <w:t xml:space="preserve">s should have access to tools, </w:t>
                  </w:r>
                  <w:r w:rsidRPr="00F50553">
                    <w:rPr>
                      <w:sz w:val="20"/>
                      <w:szCs w:val="20"/>
                    </w:rPr>
                    <w:t xml:space="preserve">both U.S. Customary and metric. The more students work with </w:t>
                  </w:r>
                  <w:r>
                    <w:rPr>
                      <w:sz w:val="20"/>
                      <w:szCs w:val="20"/>
                    </w:rPr>
                    <w:t xml:space="preserve">a specific unit of measure, the </w:t>
                  </w:r>
                  <w:r w:rsidRPr="00F50553">
                    <w:rPr>
                      <w:sz w:val="20"/>
                      <w:szCs w:val="20"/>
                    </w:rPr>
                    <w:t>better they become at choosing the appropriate tool when measuring.</w:t>
                  </w:r>
                </w:p>
                <w:p w:rsidR="00F50553" w:rsidRDefault="00F50553" w:rsidP="00F50553">
                  <w:pPr>
                    <w:rPr>
                      <w:sz w:val="20"/>
                      <w:szCs w:val="20"/>
                    </w:rPr>
                  </w:pPr>
                </w:p>
                <w:p w:rsidR="00F50553" w:rsidRPr="006247E3" w:rsidRDefault="00F50553" w:rsidP="00F50553">
                  <w:pPr>
                    <w:rPr>
                      <w:sz w:val="20"/>
                      <w:szCs w:val="20"/>
                    </w:rPr>
                  </w:pPr>
                  <w:r w:rsidRPr="00F50553">
                    <w:rPr>
                      <w:sz w:val="20"/>
                      <w:szCs w:val="20"/>
                    </w:rPr>
                    <w:t>The</w:t>
                  </w:r>
                  <w:r>
                    <w:rPr>
                      <w:sz w:val="20"/>
                      <w:szCs w:val="20"/>
                    </w:rPr>
                    <w:t xml:space="preserve"> students should be able to</w:t>
                  </w:r>
                  <w:r w:rsidRPr="00F50553">
                    <w:rPr>
                      <w:sz w:val="20"/>
                      <w:szCs w:val="20"/>
                    </w:rPr>
                    <w:t xml:space="preserve"> describe the relati</w:t>
                  </w:r>
                  <w:r>
                    <w:rPr>
                      <w:sz w:val="20"/>
                      <w:szCs w:val="20"/>
                    </w:rPr>
                    <w:t xml:space="preserve">onship between the size of the </w:t>
                  </w:r>
                  <w:r w:rsidRPr="00F50553">
                    <w:rPr>
                      <w:sz w:val="20"/>
                      <w:szCs w:val="20"/>
                    </w:rPr>
                    <w:t>measurement unit and the number of units needed to measure some</w:t>
                  </w:r>
                  <w:r>
                    <w:rPr>
                      <w:sz w:val="20"/>
                      <w:szCs w:val="20"/>
                    </w:rPr>
                    <w:t xml:space="preserve">thing. For instance, a student </w:t>
                  </w:r>
                  <w:r w:rsidRPr="00F50553">
                    <w:rPr>
                      <w:sz w:val="20"/>
                      <w:szCs w:val="20"/>
                    </w:rPr>
                    <w:t xml:space="preserve">might say, ―The longer the unit, the fewer I need.‖ </w:t>
                  </w:r>
                </w:p>
              </w:tc>
            </w:tr>
          </w:tbl>
          <w:p w:rsidR="00286F8F" w:rsidRPr="000E07AC" w:rsidRDefault="00286F8F" w:rsidP="0044302C">
            <w:pPr>
              <w:rPr>
                <w:sz w:val="10"/>
                <w:szCs w:val="10"/>
              </w:rPr>
            </w:pPr>
          </w:p>
          <w:tbl>
            <w:tblPr>
              <w:tblStyle w:val="TableGrid"/>
              <w:tblW w:w="0" w:type="auto"/>
              <w:tblLook w:val="04A0" w:firstRow="1" w:lastRow="0" w:firstColumn="1" w:lastColumn="0" w:noHBand="0" w:noVBand="1"/>
            </w:tblPr>
            <w:tblGrid>
              <w:gridCol w:w="4795"/>
              <w:gridCol w:w="4795"/>
              <w:gridCol w:w="4795"/>
            </w:tblGrid>
            <w:tr w:rsidR="00286F8F" w:rsidTr="0044302C">
              <w:tc>
                <w:tcPr>
                  <w:tcW w:w="14385" w:type="dxa"/>
                  <w:gridSpan w:val="3"/>
                  <w:shd w:val="clear" w:color="auto" w:fill="000000" w:themeFill="text1"/>
                </w:tcPr>
                <w:p w:rsidR="00286F8F" w:rsidRPr="00726B91" w:rsidRDefault="00286F8F" w:rsidP="0044302C">
                  <w:pPr>
                    <w:jc w:val="center"/>
                    <w:rPr>
                      <w:b/>
                    </w:rPr>
                  </w:pPr>
                  <w:r>
                    <w:rPr>
                      <w:b/>
                    </w:rPr>
                    <w:t>Lessons and Resources for Measurement and Data 2</w:t>
                  </w:r>
                </w:p>
              </w:tc>
            </w:tr>
            <w:tr w:rsidR="00E4220C" w:rsidRPr="001A3CBC" w:rsidTr="00E4220C">
              <w:tc>
                <w:tcPr>
                  <w:tcW w:w="4795" w:type="dxa"/>
                  <w:shd w:val="clear" w:color="auto" w:fill="FFFFFF" w:themeFill="background1"/>
                </w:tcPr>
                <w:p w:rsidR="00E4220C" w:rsidRPr="00AB1008" w:rsidRDefault="00E4220C" w:rsidP="00E013B5">
                  <w:pPr>
                    <w:rPr>
                      <w:sz w:val="18"/>
                      <w:szCs w:val="18"/>
                    </w:rPr>
                  </w:pPr>
                  <w:r w:rsidRPr="00AB1008">
                    <w:rPr>
                      <w:sz w:val="18"/>
                      <w:szCs w:val="18"/>
                    </w:rPr>
                    <w:t>Expressions: Activity Card 14 – 1 (Page 1045)</w:t>
                  </w:r>
                </w:p>
              </w:tc>
              <w:tc>
                <w:tcPr>
                  <w:tcW w:w="4795" w:type="dxa"/>
                  <w:shd w:val="clear" w:color="auto" w:fill="FFFFFF" w:themeFill="background1"/>
                </w:tcPr>
                <w:p w:rsidR="00E4220C" w:rsidRPr="00AB1008" w:rsidRDefault="00E4220C" w:rsidP="00E013B5">
                  <w:pPr>
                    <w:rPr>
                      <w:sz w:val="18"/>
                      <w:szCs w:val="18"/>
                    </w:rPr>
                  </w:pPr>
                  <w:r w:rsidRPr="00AB1008">
                    <w:rPr>
                      <w:sz w:val="18"/>
                      <w:szCs w:val="18"/>
                    </w:rPr>
                    <w:t>Expressions: Unit 14 – Lesson 1 (Page 1042)</w:t>
                  </w:r>
                </w:p>
              </w:tc>
              <w:tc>
                <w:tcPr>
                  <w:tcW w:w="4795" w:type="dxa"/>
                  <w:shd w:val="clear" w:color="auto" w:fill="FFFFFF" w:themeFill="background1"/>
                </w:tcPr>
                <w:p w:rsidR="00E4220C" w:rsidRPr="00AB1008" w:rsidRDefault="00CC5C5F" w:rsidP="00E013B5">
                  <w:pPr>
                    <w:rPr>
                      <w:sz w:val="18"/>
                      <w:szCs w:val="18"/>
                    </w:rPr>
                  </w:pPr>
                  <w:hyperlink r:id="rId13" w:history="1">
                    <w:r w:rsidR="00E4220C" w:rsidRPr="00AB1008">
                      <w:rPr>
                        <w:rStyle w:val="Hyperlink"/>
                        <w:sz w:val="18"/>
                        <w:szCs w:val="18"/>
                      </w:rPr>
                      <w:t>From Feet to Yards</w:t>
                    </w:r>
                  </w:hyperlink>
                </w:p>
              </w:tc>
            </w:tr>
          </w:tbl>
          <w:p w:rsidR="00E013B5" w:rsidRPr="000E07AC" w:rsidRDefault="00E013B5" w:rsidP="0044302C">
            <w:pPr>
              <w:rPr>
                <w:sz w:val="10"/>
                <w:szCs w:val="10"/>
              </w:rPr>
            </w:pPr>
          </w:p>
          <w:tbl>
            <w:tblPr>
              <w:tblStyle w:val="TableGrid"/>
              <w:tblW w:w="0" w:type="auto"/>
              <w:tblLook w:val="04A0" w:firstRow="1" w:lastRow="0" w:firstColumn="1" w:lastColumn="0" w:noHBand="0" w:noVBand="1"/>
            </w:tblPr>
            <w:tblGrid>
              <w:gridCol w:w="2878"/>
              <w:gridCol w:w="835"/>
              <w:gridCol w:w="2043"/>
              <w:gridCol w:w="2878"/>
              <w:gridCol w:w="2878"/>
              <w:gridCol w:w="2878"/>
            </w:tblGrid>
            <w:tr w:rsidR="00AB1008" w:rsidRPr="00726B91" w:rsidTr="00AB1008">
              <w:tc>
                <w:tcPr>
                  <w:tcW w:w="3713" w:type="dxa"/>
                  <w:gridSpan w:val="2"/>
                  <w:shd w:val="clear" w:color="auto" w:fill="000000" w:themeFill="text1"/>
                </w:tcPr>
                <w:p w:rsidR="00AB1008" w:rsidRDefault="00AB1008" w:rsidP="0044302C">
                  <w:pPr>
                    <w:jc w:val="center"/>
                    <w:rPr>
                      <w:b/>
                    </w:rPr>
                  </w:pPr>
                </w:p>
              </w:tc>
              <w:tc>
                <w:tcPr>
                  <w:tcW w:w="10677" w:type="dxa"/>
                  <w:gridSpan w:val="4"/>
                  <w:shd w:val="clear" w:color="auto" w:fill="000000" w:themeFill="text1"/>
                </w:tcPr>
                <w:p w:rsidR="00AB1008" w:rsidRPr="00726B91" w:rsidRDefault="00AB1008" w:rsidP="0044302C">
                  <w:pPr>
                    <w:jc w:val="center"/>
                    <w:rPr>
                      <w:b/>
                    </w:rPr>
                  </w:pPr>
                  <w:r>
                    <w:rPr>
                      <w:b/>
                    </w:rPr>
                    <w:t>Emphasized Standards for Mathematical Practice</w:t>
                  </w:r>
                </w:p>
              </w:tc>
            </w:tr>
            <w:tr w:rsidR="00AB1008" w:rsidTr="00AB1008">
              <w:trPr>
                <w:trHeight w:val="548"/>
              </w:trPr>
              <w:tc>
                <w:tcPr>
                  <w:tcW w:w="2878" w:type="dxa"/>
                  <w:shd w:val="clear" w:color="auto" w:fill="FFFFFF" w:themeFill="background1"/>
                </w:tcPr>
                <w:p w:rsidR="00AB1008" w:rsidRPr="00AB1008" w:rsidRDefault="00CC5C5F" w:rsidP="0044302C">
                  <w:pPr>
                    <w:rPr>
                      <w:sz w:val="18"/>
                      <w:szCs w:val="18"/>
                    </w:rPr>
                  </w:pPr>
                  <w:hyperlink r:id="rId14" w:history="1">
                    <w:r w:rsidR="00AB1008" w:rsidRPr="00AB1008">
                      <w:rPr>
                        <w:rStyle w:val="Hyperlink"/>
                        <w:sz w:val="18"/>
                        <w:szCs w:val="18"/>
                      </w:rPr>
                      <w:t>2. Reason abstractly and quantitatively.</w:t>
                    </w:r>
                  </w:hyperlink>
                </w:p>
              </w:tc>
              <w:tc>
                <w:tcPr>
                  <w:tcW w:w="2878" w:type="dxa"/>
                  <w:gridSpan w:val="2"/>
                  <w:shd w:val="clear" w:color="auto" w:fill="FFFFFF" w:themeFill="background1"/>
                </w:tcPr>
                <w:p w:rsidR="00AB1008" w:rsidRPr="00AB1008" w:rsidRDefault="00CC5C5F" w:rsidP="0044302C">
                  <w:pPr>
                    <w:rPr>
                      <w:sz w:val="18"/>
                      <w:szCs w:val="18"/>
                    </w:rPr>
                  </w:pPr>
                  <w:hyperlink r:id="rId15" w:history="1">
                    <w:r w:rsidR="00AB1008" w:rsidRPr="00AB1008">
                      <w:rPr>
                        <w:rStyle w:val="Hyperlink"/>
                        <w:sz w:val="18"/>
                        <w:szCs w:val="18"/>
                      </w:rPr>
                      <w:t>3. Construct viable arguments and critique the reasoning of others.</w:t>
                    </w:r>
                  </w:hyperlink>
                </w:p>
              </w:tc>
              <w:tc>
                <w:tcPr>
                  <w:tcW w:w="2878" w:type="dxa"/>
                  <w:shd w:val="clear" w:color="auto" w:fill="FFFFFF" w:themeFill="background1"/>
                </w:tcPr>
                <w:p w:rsidR="00AB1008" w:rsidRPr="00AB1008" w:rsidRDefault="00CC5C5F" w:rsidP="0044302C">
                  <w:pPr>
                    <w:rPr>
                      <w:sz w:val="18"/>
                      <w:szCs w:val="18"/>
                    </w:rPr>
                  </w:pPr>
                  <w:hyperlink r:id="rId16" w:history="1">
                    <w:r w:rsidR="00AB1008" w:rsidRPr="00AB1008">
                      <w:rPr>
                        <w:rStyle w:val="Hyperlink"/>
                        <w:sz w:val="18"/>
                        <w:szCs w:val="18"/>
                      </w:rPr>
                      <w:t>5. Use appropriate tools strategically</w:t>
                    </w:r>
                  </w:hyperlink>
                </w:p>
              </w:tc>
              <w:tc>
                <w:tcPr>
                  <w:tcW w:w="2878" w:type="dxa"/>
                  <w:shd w:val="clear" w:color="auto" w:fill="FFFFFF" w:themeFill="background1"/>
                </w:tcPr>
                <w:p w:rsidR="00AB1008" w:rsidRPr="00AB1008" w:rsidRDefault="00CC5C5F" w:rsidP="0044302C">
                  <w:pPr>
                    <w:rPr>
                      <w:sz w:val="18"/>
                      <w:szCs w:val="18"/>
                    </w:rPr>
                  </w:pPr>
                  <w:hyperlink r:id="rId17" w:history="1">
                    <w:r w:rsidR="00AB1008" w:rsidRPr="00AB1008">
                      <w:rPr>
                        <w:rStyle w:val="Hyperlink"/>
                        <w:sz w:val="18"/>
                        <w:szCs w:val="18"/>
                      </w:rPr>
                      <w:t>6. Attend to precision</w:t>
                    </w:r>
                  </w:hyperlink>
                </w:p>
              </w:tc>
              <w:tc>
                <w:tcPr>
                  <w:tcW w:w="2878" w:type="dxa"/>
                  <w:shd w:val="clear" w:color="auto" w:fill="FFFFFF" w:themeFill="background1"/>
                </w:tcPr>
                <w:p w:rsidR="00AB1008" w:rsidRPr="00AB1008" w:rsidRDefault="00CC5C5F" w:rsidP="0044302C">
                  <w:pPr>
                    <w:rPr>
                      <w:sz w:val="18"/>
                      <w:szCs w:val="18"/>
                    </w:rPr>
                  </w:pPr>
                  <w:hyperlink r:id="rId18" w:history="1">
                    <w:r w:rsidR="00AB1008" w:rsidRPr="00AB1008">
                      <w:rPr>
                        <w:rStyle w:val="Hyperlink"/>
                        <w:sz w:val="18"/>
                        <w:szCs w:val="18"/>
                      </w:rPr>
                      <w:t>7. Look for and make use of structure.</w:t>
                    </w:r>
                  </w:hyperlink>
                </w:p>
              </w:tc>
            </w:tr>
          </w:tbl>
          <w:p w:rsidR="00286F8F" w:rsidRDefault="00286F8F" w:rsidP="0044302C">
            <w:pPr>
              <w:rPr>
                <w:sz w:val="14"/>
              </w:rPr>
            </w:pPr>
          </w:p>
        </w:tc>
      </w:tr>
    </w:tbl>
    <w:p w:rsidR="00286F8F" w:rsidRDefault="00286F8F" w:rsidP="00286F8F">
      <w:pPr>
        <w:spacing w:after="0"/>
        <w:rPr>
          <w:sz w:val="14"/>
        </w:rPr>
      </w:pPr>
    </w:p>
    <w:p w:rsidR="00286F8F" w:rsidRDefault="00286F8F" w:rsidP="00BB70D2">
      <w:pPr>
        <w:spacing w:after="0"/>
        <w:rPr>
          <w:sz w:val="14"/>
        </w:rPr>
      </w:pPr>
    </w:p>
    <w:p w:rsidR="00286F8F" w:rsidRDefault="00286F8F" w:rsidP="00BB70D2">
      <w:pPr>
        <w:spacing w:after="0"/>
        <w:rPr>
          <w:sz w:val="14"/>
        </w:rPr>
      </w:pPr>
    </w:p>
    <w:p w:rsidR="00286F8F" w:rsidRDefault="00286F8F" w:rsidP="00BB70D2">
      <w:pPr>
        <w:spacing w:after="0"/>
        <w:rPr>
          <w:sz w:val="14"/>
        </w:rPr>
      </w:pPr>
    </w:p>
    <w:p w:rsidR="00DC49AF" w:rsidRDefault="00DC49AF" w:rsidP="00BB70D2">
      <w:pPr>
        <w:spacing w:after="0"/>
        <w:rPr>
          <w:sz w:val="14"/>
        </w:rPr>
      </w:pPr>
    </w:p>
    <w:p w:rsidR="00286F8F" w:rsidRDefault="00286F8F" w:rsidP="00BB70D2">
      <w:pPr>
        <w:spacing w:after="0"/>
        <w:rPr>
          <w:sz w:val="14"/>
        </w:rPr>
      </w:pPr>
    </w:p>
    <w:p w:rsidR="000E07AC" w:rsidRDefault="000E07AC" w:rsidP="00BB70D2">
      <w:pPr>
        <w:spacing w:after="0"/>
        <w:rPr>
          <w:sz w:val="14"/>
        </w:rPr>
      </w:pPr>
    </w:p>
    <w:p w:rsidR="000E07AC" w:rsidRDefault="000E07AC" w:rsidP="00BB70D2">
      <w:pPr>
        <w:spacing w:after="0"/>
        <w:rPr>
          <w:sz w:val="14"/>
        </w:rPr>
      </w:pPr>
    </w:p>
    <w:p w:rsidR="000E07AC" w:rsidRDefault="000E07AC" w:rsidP="00BB70D2">
      <w:pPr>
        <w:spacing w:after="0"/>
        <w:rPr>
          <w:sz w:val="14"/>
        </w:rPr>
      </w:pPr>
    </w:p>
    <w:p w:rsidR="000E07AC" w:rsidRDefault="000E07AC" w:rsidP="00BB70D2">
      <w:pPr>
        <w:spacing w:after="0"/>
        <w:rPr>
          <w:sz w:val="14"/>
        </w:rPr>
      </w:pPr>
    </w:p>
    <w:p w:rsidR="000E07AC" w:rsidRDefault="000E07AC" w:rsidP="00BB70D2">
      <w:pPr>
        <w:spacing w:after="0"/>
        <w:rPr>
          <w:sz w:val="14"/>
        </w:rPr>
      </w:pPr>
    </w:p>
    <w:p w:rsidR="000E07AC" w:rsidRDefault="000E07AC" w:rsidP="00BB70D2">
      <w:pPr>
        <w:spacing w:after="0"/>
        <w:rPr>
          <w:sz w:val="14"/>
        </w:rPr>
      </w:pPr>
    </w:p>
    <w:p w:rsidR="000E07AC" w:rsidRDefault="000E07AC" w:rsidP="00BB70D2">
      <w:pPr>
        <w:spacing w:after="0"/>
        <w:rPr>
          <w:sz w:val="14"/>
        </w:rPr>
      </w:pPr>
    </w:p>
    <w:p w:rsidR="000E07AC" w:rsidRDefault="000E07AC" w:rsidP="00BB70D2">
      <w:pPr>
        <w:spacing w:after="0"/>
        <w:rPr>
          <w:sz w:val="14"/>
        </w:rPr>
      </w:pPr>
    </w:p>
    <w:p w:rsidR="000E07AC" w:rsidRDefault="000E07AC" w:rsidP="00BB70D2">
      <w:pPr>
        <w:spacing w:after="0"/>
        <w:rPr>
          <w:sz w:val="14"/>
        </w:rPr>
      </w:pPr>
    </w:p>
    <w:p w:rsidR="00901546" w:rsidRDefault="00901546" w:rsidP="00BB70D2">
      <w:pPr>
        <w:spacing w:after="0"/>
        <w:rPr>
          <w:sz w:val="14"/>
        </w:rPr>
      </w:pPr>
    </w:p>
    <w:p w:rsidR="00E4220C" w:rsidRDefault="00E4220C" w:rsidP="00BB70D2">
      <w:pPr>
        <w:spacing w:after="0"/>
        <w:rPr>
          <w:sz w:val="14"/>
        </w:rPr>
      </w:pPr>
    </w:p>
    <w:p w:rsidR="00AB1008" w:rsidRDefault="00AB1008" w:rsidP="00BB70D2">
      <w:pPr>
        <w:spacing w:after="0"/>
        <w:rPr>
          <w:sz w:val="14"/>
        </w:rPr>
      </w:pPr>
    </w:p>
    <w:p w:rsidR="00AB1008" w:rsidRDefault="00AB1008" w:rsidP="00BB70D2">
      <w:pPr>
        <w:spacing w:after="0"/>
        <w:rPr>
          <w:sz w:val="14"/>
        </w:rPr>
      </w:pPr>
    </w:p>
    <w:p w:rsidR="003A7655" w:rsidRDefault="003A7655" w:rsidP="00BB70D2">
      <w:pPr>
        <w:spacing w:after="0"/>
        <w:rPr>
          <w:sz w:val="14"/>
        </w:rPr>
      </w:pPr>
    </w:p>
    <w:p w:rsidR="003A7655" w:rsidRDefault="003A7655" w:rsidP="00BB70D2">
      <w:pPr>
        <w:spacing w:after="0"/>
        <w:rPr>
          <w:sz w:val="14"/>
        </w:rPr>
      </w:pPr>
    </w:p>
    <w:p w:rsidR="003A7655" w:rsidRDefault="003A7655" w:rsidP="00BB70D2">
      <w:pPr>
        <w:spacing w:after="0"/>
        <w:rPr>
          <w:sz w:val="14"/>
        </w:rPr>
      </w:pPr>
    </w:p>
    <w:tbl>
      <w:tblPr>
        <w:tblStyle w:val="TableGrid"/>
        <w:tblW w:w="0" w:type="auto"/>
        <w:tblLook w:val="04A0" w:firstRow="1" w:lastRow="0" w:firstColumn="1" w:lastColumn="0" w:noHBand="0" w:noVBand="1"/>
      </w:tblPr>
      <w:tblGrid>
        <w:gridCol w:w="14616"/>
      </w:tblGrid>
      <w:tr w:rsidR="00286F8F" w:rsidTr="0044302C">
        <w:tc>
          <w:tcPr>
            <w:tcW w:w="14616" w:type="dxa"/>
          </w:tcPr>
          <w:tbl>
            <w:tblPr>
              <w:tblStyle w:val="TableGrid"/>
              <w:tblW w:w="0" w:type="auto"/>
              <w:tblLook w:val="04A0" w:firstRow="1" w:lastRow="0" w:firstColumn="1" w:lastColumn="0" w:noHBand="0" w:noVBand="1"/>
            </w:tblPr>
            <w:tblGrid>
              <w:gridCol w:w="7192"/>
              <w:gridCol w:w="7193"/>
            </w:tblGrid>
            <w:tr w:rsidR="00286F8F" w:rsidRPr="006247E3" w:rsidTr="0044302C">
              <w:tc>
                <w:tcPr>
                  <w:tcW w:w="7192" w:type="dxa"/>
                  <w:shd w:val="clear" w:color="auto" w:fill="000000" w:themeFill="text1"/>
                </w:tcPr>
                <w:p w:rsidR="00286F8F" w:rsidRPr="00653963" w:rsidRDefault="00286F8F" w:rsidP="0044302C">
                  <w:pPr>
                    <w:jc w:val="center"/>
                    <w:rPr>
                      <w:b/>
                    </w:rPr>
                  </w:pPr>
                  <w:r w:rsidRPr="00653963">
                    <w:rPr>
                      <w:b/>
                    </w:rPr>
                    <w:lastRenderedPageBreak/>
                    <w:t>Standard</w:t>
                  </w:r>
                </w:p>
              </w:tc>
              <w:tc>
                <w:tcPr>
                  <w:tcW w:w="7193" w:type="dxa"/>
                  <w:shd w:val="clear" w:color="auto" w:fill="000000" w:themeFill="text1"/>
                </w:tcPr>
                <w:p w:rsidR="00286F8F" w:rsidRPr="00653963" w:rsidRDefault="00286F8F" w:rsidP="0044302C">
                  <w:pPr>
                    <w:pStyle w:val="ListParagraph"/>
                    <w:jc w:val="center"/>
                    <w:rPr>
                      <w:b/>
                    </w:rPr>
                  </w:pPr>
                  <w:r w:rsidRPr="00653963">
                    <w:rPr>
                      <w:b/>
                    </w:rPr>
                    <w:t>Learner Objectives</w:t>
                  </w:r>
                </w:p>
              </w:tc>
            </w:tr>
            <w:tr w:rsidR="00286F8F" w:rsidTr="00286F8F">
              <w:trPr>
                <w:trHeight w:val="593"/>
              </w:trPr>
              <w:tc>
                <w:tcPr>
                  <w:tcW w:w="7192" w:type="dxa"/>
                </w:tcPr>
                <w:p w:rsidR="00286F8F" w:rsidRDefault="00286F8F" w:rsidP="0044302C">
                  <w:pPr>
                    <w:rPr>
                      <w:sz w:val="28"/>
                      <w:szCs w:val="28"/>
                    </w:rPr>
                  </w:pPr>
                  <w:r>
                    <w:rPr>
                      <w:sz w:val="28"/>
                      <w:szCs w:val="28"/>
                      <w:u w:val="single"/>
                    </w:rPr>
                    <w:t>Measurement and Data 3</w:t>
                  </w:r>
                  <w:r w:rsidRPr="00413A61">
                    <w:rPr>
                      <w:sz w:val="28"/>
                      <w:szCs w:val="28"/>
                      <w:u w:val="single"/>
                    </w:rPr>
                    <w:t>:</w:t>
                  </w:r>
                  <w:r w:rsidRPr="00413A61">
                    <w:rPr>
                      <w:sz w:val="28"/>
                      <w:szCs w:val="28"/>
                    </w:rPr>
                    <w:t xml:space="preserve">  </w:t>
                  </w:r>
                </w:p>
                <w:p w:rsidR="00286F8F" w:rsidRPr="00286F8F" w:rsidRDefault="00286F8F" w:rsidP="00286F8F">
                  <w:pPr>
                    <w:rPr>
                      <w:rFonts w:eastAsiaTheme="minorEastAsia"/>
                      <w:sz w:val="20"/>
                      <w:szCs w:val="20"/>
                    </w:rPr>
                  </w:pPr>
                  <w:r w:rsidRPr="009D04D8">
                    <w:rPr>
                      <w:rFonts w:eastAsiaTheme="minorEastAsia"/>
                      <w:sz w:val="20"/>
                      <w:szCs w:val="20"/>
                    </w:rPr>
                    <w:t>Estimate lengths using units of inches, feet, centimeters, and meters.</w:t>
                  </w:r>
                </w:p>
              </w:tc>
              <w:tc>
                <w:tcPr>
                  <w:tcW w:w="7193" w:type="dxa"/>
                </w:tcPr>
                <w:p w:rsidR="00F81CA9" w:rsidRPr="00F81CA9" w:rsidRDefault="00F81CA9" w:rsidP="00F81CA9">
                  <w:pPr>
                    <w:pStyle w:val="ListParagraph"/>
                    <w:numPr>
                      <w:ilvl w:val="0"/>
                      <w:numId w:val="19"/>
                    </w:numPr>
                    <w:rPr>
                      <w:sz w:val="20"/>
                      <w:szCs w:val="20"/>
                    </w:rPr>
                  </w:pPr>
                  <w:r w:rsidRPr="00F81CA9">
                    <w:rPr>
                      <w:rFonts w:cstheme="minorHAnsi"/>
                      <w:bCs/>
                      <w:sz w:val="20"/>
                      <w:szCs w:val="20"/>
                    </w:rPr>
                    <w:t>I can estimate in inches, feet, centimeters and meters.</w:t>
                  </w:r>
                </w:p>
                <w:p w:rsidR="00286F8F" w:rsidRPr="00726B91" w:rsidRDefault="00F81CA9" w:rsidP="00F81CA9">
                  <w:pPr>
                    <w:pStyle w:val="ListParagraph"/>
                    <w:numPr>
                      <w:ilvl w:val="0"/>
                      <w:numId w:val="3"/>
                    </w:numPr>
                    <w:rPr>
                      <w:sz w:val="20"/>
                      <w:szCs w:val="20"/>
                      <w:u w:val="single"/>
                    </w:rPr>
                  </w:pPr>
                  <w:r>
                    <w:rPr>
                      <w:rFonts w:cstheme="minorHAnsi"/>
                      <w:bCs/>
                      <w:sz w:val="20"/>
                      <w:szCs w:val="20"/>
                    </w:rPr>
                    <w:t>I can measure in inches, feet, centimeters and meters.</w:t>
                  </w:r>
                </w:p>
              </w:tc>
            </w:tr>
          </w:tbl>
          <w:p w:rsidR="00286F8F" w:rsidRPr="00413A61" w:rsidRDefault="00286F8F" w:rsidP="0044302C">
            <w:pPr>
              <w:rPr>
                <w:sz w:val="10"/>
                <w:szCs w:val="10"/>
              </w:rPr>
            </w:pPr>
          </w:p>
          <w:tbl>
            <w:tblPr>
              <w:tblStyle w:val="TableGrid"/>
              <w:tblW w:w="0" w:type="auto"/>
              <w:tblLook w:val="04A0" w:firstRow="1" w:lastRow="0" w:firstColumn="1" w:lastColumn="0" w:noHBand="0" w:noVBand="1"/>
            </w:tblPr>
            <w:tblGrid>
              <w:gridCol w:w="14385"/>
            </w:tblGrid>
            <w:tr w:rsidR="00286F8F" w:rsidTr="0044302C">
              <w:tc>
                <w:tcPr>
                  <w:tcW w:w="14385" w:type="dxa"/>
                  <w:shd w:val="clear" w:color="auto" w:fill="000000" w:themeFill="text1"/>
                </w:tcPr>
                <w:p w:rsidR="00286F8F" w:rsidRPr="00413A61" w:rsidRDefault="00286F8F" w:rsidP="0044302C">
                  <w:pPr>
                    <w:jc w:val="center"/>
                    <w:rPr>
                      <w:b/>
                      <w:color w:val="FFFFFF" w:themeColor="background1"/>
                    </w:rPr>
                  </w:pPr>
                  <w:r>
                    <w:rPr>
                      <w:b/>
                      <w:color w:val="FFFFFF" w:themeColor="background1"/>
                    </w:rPr>
                    <w:t>What does this standard mean the students will know and be able to do?</w:t>
                  </w:r>
                </w:p>
              </w:tc>
            </w:tr>
            <w:tr w:rsidR="00DC49AF" w:rsidTr="00E013B5">
              <w:tc>
                <w:tcPr>
                  <w:tcW w:w="14385" w:type="dxa"/>
                  <w:shd w:val="clear" w:color="auto" w:fill="F2F2F2" w:themeFill="background1" w:themeFillShade="F2"/>
                </w:tcPr>
                <w:p w:rsidR="00DC49AF" w:rsidRPr="00DC49AF" w:rsidRDefault="00DC49AF" w:rsidP="00DC49AF">
                  <w:pPr>
                    <w:rPr>
                      <w:sz w:val="20"/>
                      <w:szCs w:val="20"/>
                    </w:rPr>
                  </w:pPr>
                  <w:r>
                    <w:rPr>
                      <w:sz w:val="20"/>
                      <w:szCs w:val="20"/>
                    </w:rPr>
                    <w:t>This standard</w:t>
                  </w:r>
                  <w:r w:rsidRPr="00DC49AF">
                    <w:rPr>
                      <w:sz w:val="20"/>
                      <w:szCs w:val="20"/>
                    </w:rPr>
                    <w:t xml:space="preserve"> calls for students to estimate the lengths </w:t>
                  </w:r>
                  <w:r>
                    <w:rPr>
                      <w:sz w:val="20"/>
                      <w:szCs w:val="20"/>
                    </w:rPr>
                    <w:t xml:space="preserve">of objects using inches, feet, </w:t>
                  </w:r>
                  <w:r w:rsidRPr="00DC49AF">
                    <w:rPr>
                      <w:sz w:val="20"/>
                      <w:szCs w:val="20"/>
                    </w:rPr>
                    <w:t xml:space="preserve">centimeters, and meters. Students should make estimates </w:t>
                  </w:r>
                  <w:r>
                    <w:rPr>
                      <w:sz w:val="20"/>
                      <w:szCs w:val="20"/>
                    </w:rPr>
                    <w:t xml:space="preserve">after seeing a benchmark unit, </w:t>
                  </w:r>
                  <w:r w:rsidRPr="00DC49AF">
                    <w:rPr>
                      <w:sz w:val="20"/>
                      <w:szCs w:val="20"/>
                    </w:rPr>
                    <w:t xml:space="preserve">such as the length of one inch, before making their estimate. </w:t>
                  </w:r>
                </w:p>
                <w:p w:rsidR="00DC49AF" w:rsidRDefault="00DC49AF" w:rsidP="00DC49AF">
                  <w:pPr>
                    <w:rPr>
                      <w:sz w:val="20"/>
                      <w:szCs w:val="20"/>
                    </w:rPr>
                  </w:pPr>
                </w:p>
                <w:p w:rsidR="00DC49AF" w:rsidRPr="00DC49AF" w:rsidRDefault="00DC49AF" w:rsidP="00DC49AF">
                  <w:pPr>
                    <w:rPr>
                      <w:sz w:val="20"/>
                      <w:szCs w:val="20"/>
                    </w:rPr>
                  </w:pPr>
                  <w:r>
                    <w:rPr>
                      <w:sz w:val="20"/>
                      <w:szCs w:val="20"/>
                    </w:rPr>
                    <w:t xml:space="preserve">Example: </w:t>
                  </w:r>
                  <w:r w:rsidRPr="00DC49AF">
                    <w:rPr>
                      <w:sz w:val="20"/>
                      <w:szCs w:val="20"/>
                    </w:rPr>
                    <w:t>Look at your ruler to see how long one inch is. Now, estima</w:t>
                  </w:r>
                  <w:r>
                    <w:rPr>
                      <w:sz w:val="20"/>
                      <w:szCs w:val="20"/>
                    </w:rPr>
                    <w:t xml:space="preserve">te the length of this paper in </w:t>
                  </w:r>
                  <w:r w:rsidRPr="00DC49AF">
                    <w:rPr>
                      <w:sz w:val="20"/>
                      <w:szCs w:val="20"/>
                    </w:rPr>
                    <w:t xml:space="preserve">inches. </w:t>
                  </w:r>
                </w:p>
                <w:p w:rsidR="00DC49AF" w:rsidRDefault="00DC49AF" w:rsidP="00DC49AF">
                  <w:pPr>
                    <w:rPr>
                      <w:sz w:val="20"/>
                      <w:szCs w:val="20"/>
                    </w:rPr>
                  </w:pPr>
                </w:p>
                <w:p w:rsidR="00DC49AF" w:rsidRPr="006247E3" w:rsidRDefault="00DC49AF" w:rsidP="00DC49AF">
                  <w:pPr>
                    <w:rPr>
                      <w:sz w:val="20"/>
                      <w:szCs w:val="20"/>
                    </w:rPr>
                  </w:pPr>
                  <w:r w:rsidRPr="00DC49AF">
                    <w:rPr>
                      <w:sz w:val="20"/>
                      <w:szCs w:val="20"/>
                    </w:rPr>
                    <w:t xml:space="preserve">Estimation helps develop familiarity with the specific </w:t>
                  </w:r>
                  <w:r>
                    <w:rPr>
                      <w:sz w:val="20"/>
                      <w:szCs w:val="20"/>
                    </w:rPr>
                    <w:t xml:space="preserve">unit of measure being used. To </w:t>
                  </w:r>
                  <w:r w:rsidRPr="00DC49AF">
                    <w:rPr>
                      <w:sz w:val="20"/>
                      <w:szCs w:val="20"/>
                    </w:rPr>
                    <w:t>measure the length of a shoe, knowledge of an inch or a centimeter is important so</w:t>
                  </w:r>
                  <w:r>
                    <w:rPr>
                      <w:sz w:val="20"/>
                      <w:szCs w:val="20"/>
                    </w:rPr>
                    <w:t xml:space="preserve"> that </w:t>
                  </w:r>
                  <w:r w:rsidRPr="00DC49AF">
                    <w:rPr>
                      <w:sz w:val="20"/>
                      <w:szCs w:val="20"/>
                    </w:rPr>
                    <w:t>one can approximate the length in inches or cent</w:t>
                  </w:r>
                  <w:r>
                    <w:rPr>
                      <w:sz w:val="20"/>
                      <w:szCs w:val="20"/>
                    </w:rPr>
                    <w:t>imeters. Students should begin p</w:t>
                  </w:r>
                  <w:r w:rsidRPr="00DC49AF">
                    <w:rPr>
                      <w:sz w:val="20"/>
                      <w:szCs w:val="20"/>
                    </w:rPr>
                    <w:t>racticing estimation with items which are familiar to</w:t>
                  </w:r>
                  <w:r>
                    <w:rPr>
                      <w:sz w:val="20"/>
                      <w:szCs w:val="20"/>
                    </w:rPr>
                    <w:t xml:space="preserve"> them (length of desk, pencil, favorite book, etc.). </w:t>
                  </w:r>
                </w:p>
              </w:tc>
            </w:tr>
            <w:tr w:rsidR="00654B97" w:rsidRPr="00413A61" w:rsidTr="00E013B5">
              <w:tc>
                <w:tcPr>
                  <w:tcW w:w="14385" w:type="dxa"/>
                  <w:shd w:val="clear" w:color="auto" w:fill="A6A6A6" w:themeFill="background1" w:themeFillShade="A6"/>
                </w:tcPr>
                <w:p w:rsidR="00654B97" w:rsidRPr="00413A61" w:rsidRDefault="00654B97" w:rsidP="00E013B5">
                  <w:pPr>
                    <w:jc w:val="center"/>
                    <w:rPr>
                      <w:b/>
                      <w:sz w:val="20"/>
                      <w:szCs w:val="20"/>
                    </w:rPr>
                  </w:pPr>
                  <w:r>
                    <w:rPr>
                      <w:b/>
                      <w:sz w:val="20"/>
                      <w:szCs w:val="20"/>
                    </w:rPr>
                    <w:t>Example</w:t>
                  </w:r>
                </w:p>
              </w:tc>
            </w:tr>
            <w:tr w:rsidR="00654B97" w:rsidRPr="00413A61" w:rsidTr="00E013B5">
              <w:tc>
                <w:tcPr>
                  <w:tcW w:w="14385" w:type="dxa"/>
                  <w:shd w:val="clear" w:color="auto" w:fill="FFFFFF" w:themeFill="background1"/>
                </w:tcPr>
                <w:p w:rsidR="00654B97" w:rsidRPr="00654B97" w:rsidRDefault="00654B97" w:rsidP="00654B97">
                  <w:pPr>
                    <w:rPr>
                      <w:sz w:val="20"/>
                      <w:szCs w:val="20"/>
                    </w:rPr>
                  </w:pPr>
                  <w:r w:rsidRPr="00654B97">
                    <w:rPr>
                      <w:b/>
                      <w:sz w:val="20"/>
                      <w:szCs w:val="20"/>
                    </w:rPr>
                    <w:t>Teacher:</w:t>
                  </w:r>
                  <w:r w:rsidRPr="00654B97">
                    <w:rPr>
                      <w:sz w:val="20"/>
                      <w:szCs w:val="20"/>
                    </w:rPr>
                    <w:t xml:space="preserve"> How many inches do you think this string is if you measured it with a ruler?</w:t>
                  </w:r>
                </w:p>
                <w:p w:rsidR="00654B97" w:rsidRPr="00654B97" w:rsidRDefault="00654B97" w:rsidP="00654B97">
                  <w:pPr>
                    <w:rPr>
                      <w:sz w:val="20"/>
                      <w:szCs w:val="20"/>
                    </w:rPr>
                  </w:pPr>
                  <w:r w:rsidRPr="00654B97">
                    <w:rPr>
                      <w:b/>
                      <w:sz w:val="20"/>
                      <w:szCs w:val="20"/>
                    </w:rPr>
                    <w:t>Student:</w:t>
                  </w:r>
                  <w:r w:rsidRPr="00654B97">
                    <w:rPr>
                      <w:sz w:val="20"/>
                      <w:szCs w:val="20"/>
                    </w:rPr>
                    <w:t xml:space="preserve"> An inch is pretty small. I’m thinking it will be somewhere between 8 and 9 inches.</w:t>
                  </w:r>
                </w:p>
                <w:p w:rsidR="00654B97" w:rsidRPr="00654B97" w:rsidRDefault="00654B97" w:rsidP="00654B97">
                  <w:pPr>
                    <w:rPr>
                      <w:sz w:val="20"/>
                      <w:szCs w:val="20"/>
                    </w:rPr>
                  </w:pPr>
                  <w:r w:rsidRPr="00654B97">
                    <w:rPr>
                      <w:b/>
                      <w:sz w:val="20"/>
                      <w:szCs w:val="20"/>
                    </w:rPr>
                    <w:t>Teacher:</w:t>
                  </w:r>
                  <w:r w:rsidRPr="00654B97">
                    <w:rPr>
                      <w:sz w:val="20"/>
                      <w:szCs w:val="20"/>
                    </w:rPr>
                    <w:t xml:space="preserve"> Measure it and see.</w:t>
                  </w:r>
                </w:p>
                <w:p w:rsidR="00654B97" w:rsidRPr="00413A61" w:rsidRDefault="00654B97" w:rsidP="00654B97">
                  <w:pPr>
                    <w:rPr>
                      <w:b/>
                      <w:sz w:val="20"/>
                      <w:szCs w:val="20"/>
                    </w:rPr>
                  </w:pPr>
                  <w:r w:rsidRPr="00654B97">
                    <w:rPr>
                      <w:b/>
                      <w:sz w:val="20"/>
                      <w:szCs w:val="20"/>
                    </w:rPr>
                    <w:t>Student:</w:t>
                  </w:r>
                  <w:r w:rsidRPr="00654B97">
                    <w:rPr>
                      <w:sz w:val="20"/>
                      <w:szCs w:val="20"/>
                    </w:rPr>
                    <w:t xml:space="preserve"> It is 9 inches. I thought that it would be somewhere around there.</w:t>
                  </w:r>
                </w:p>
              </w:tc>
            </w:tr>
          </w:tbl>
          <w:p w:rsidR="00DC49AF" w:rsidRPr="000E07AC" w:rsidRDefault="00DC49AF" w:rsidP="0044302C">
            <w:pPr>
              <w:rPr>
                <w:sz w:val="10"/>
                <w:szCs w:val="10"/>
              </w:rPr>
            </w:pPr>
          </w:p>
          <w:tbl>
            <w:tblPr>
              <w:tblStyle w:val="TableGrid"/>
              <w:tblW w:w="0" w:type="auto"/>
              <w:tblLook w:val="04A0" w:firstRow="1" w:lastRow="0" w:firstColumn="1" w:lastColumn="0" w:noHBand="0" w:noVBand="1"/>
            </w:tblPr>
            <w:tblGrid>
              <w:gridCol w:w="2877"/>
              <w:gridCol w:w="2877"/>
              <w:gridCol w:w="2877"/>
              <w:gridCol w:w="2877"/>
              <w:gridCol w:w="2877"/>
            </w:tblGrid>
            <w:tr w:rsidR="00286F8F" w:rsidTr="0044302C">
              <w:tc>
                <w:tcPr>
                  <w:tcW w:w="14385" w:type="dxa"/>
                  <w:gridSpan w:val="5"/>
                  <w:shd w:val="clear" w:color="auto" w:fill="000000" w:themeFill="text1"/>
                </w:tcPr>
                <w:p w:rsidR="00286F8F" w:rsidRPr="00726B91" w:rsidRDefault="00286F8F" w:rsidP="0044302C">
                  <w:pPr>
                    <w:jc w:val="center"/>
                    <w:rPr>
                      <w:b/>
                    </w:rPr>
                  </w:pPr>
                  <w:r>
                    <w:rPr>
                      <w:b/>
                    </w:rPr>
                    <w:t>Lessons and Resources for Measurement and Data 3</w:t>
                  </w:r>
                </w:p>
              </w:tc>
            </w:tr>
            <w:tr w:rsidR="00AB1008" w:rsidRPr="00F31E6F" w:rsidTr="00AB1008">
              <w:trPr>
                <w:trHeight w:val="530"/>
              </w:trPr>
              <w:tc>
                <w:tcPr>
                  <w:tcW w:w="2877" w:type="dxa"/>
                  <w:shd w:val="clear" w:color="auto" w:fill="FFFFFF" w:themeFill="background1"/>
                </w:tcPr>
                <w:p w:rsidR="00AB1008" w:rsidRPr="00AB1008" w:rsidRDefault="00CC5C5F" w:rsidP="00E013B5">
                  <w:pPr>
                    <w:rPr>
                      <w:sz w:val="18"/>
                      <w:szCs w:val="18"/>
                    </w:rPr>
                  </w:pPr>
                  <w:hyperlink r:id="rId19" w:history="1">
                    <w:r w:rsidR="00AB1008" w:rsidRPr="00AB1008">
                      <w:rPr>
                        <w:rStyle w:val="Hyperlink"/>
                        <w:sz w:val="18"/>
                        <w:szCs w:val="18"/>
                      </w:rPr>
                      <w:t>100 Army Ants and More (meters)</w:t>
                    </w:r>
                  </w:hyperlink>
                </w:p>
              </w:tc>
              <w:tc>
                <w:tcPr>
                  <w:tcW w:w="2877" w:type="dxa"/>
                  <w:shd w:val="clear" w:color="auto" w:fill="FFFFFF" w:themeFill="background1"/>
                </w:tcPr>
                <w:p w:rsidR="00AB1008" w:rsidRPr="00AB1008" w:rsidRDefault="00CC5C5F" w:rsidP="00E013B5">
                  <w:pPr>
                    <w:rPr>
                      <w:sz w:val="18"/>
                      <w:szCs w:val="18"/>
                    </w:rPr>
                  </w:pPr>
                  <w:hyperlink r:id="rId20" w:history="1">
                    <w:r w:rsidR="00AB1008" w:rsidRPr="00AB1008">
                      <w:rPr>
                        <w:rStyle w:val="Hyperlink"/>
                        <w:sz w:val="18"/>
                        <w:szCs w:val="18"/>
                      </w:rPr>
                      <w:t>Estimate and Measure Inches</w:t>
                    </w:r>
                  </w:hyperlink>
                </w:p>
              </w:tc>
              <w:tc>
                <w:tcPr>
                  <w:tcW w:w="2877" w:type="dxa"/>
                  <w:shd w:val="clear" w:color="auto" w:fill="FFFFFF" w:themeFill="background1"/>
                </w:tcPr>
                <w:p w:rsidR="00AB1008" w:rsidRPr="00AB1008" w:rsidRDefault="00CC5C5F" w:rsidP="00E013B5">
                  <w:pPr>
                    <w:rPr>
                      <w:sz w:val="18"/>
                      <w:szCs w:val="18"/>
                    </w:rPr>
                  </w:pPr>
                  <w:hyperlink r:id="rId21" w:history="1">
                    <w:r w:rsidR="00AB1008" w:rsidRPr="00AB1008">
                      <w:rPr>
                        <w:rStyle w:val="Hyperlink"/>
                        <w:sz w:val="18"/>
                        <w:szCs w:val="18"/>
                      </w:rPr>
                      <w:t>How long is an army ant (cm)?</w:t>
                    </w:r>
                  </w:hyperlink>
                </w:p>
              </w:tc>
              <w:tc>
                <w:tcPr>
                  <w:tcW w:w="2877" w:type="dxa"/>
                  <w:shd w:val="clear" w:color="auto" w:fill="FFFFFF" w:themeFill="background1"/>
                </w:tcPr>
                <w:p w:rsidR="00AB1008" w:rsidRPr="00AB1008" w:rsidRDefault="00CC5C5F" w:rsidP="00E013B5">
                  <w:pPr>
                    <w:rPr>
                      <w:sz w:val="18"/>
                      <w:szCs w:val="18"/>
                    </w:rPr>
                  </w:pPr>
                  <w:hyperlink r:id="rId22" w:history="1">
                    <w:r w:rsidR="00AB1008" w:rsidRPr="00AB1008">
                      <w:rPr>
                        <w:rStyle w:val="Hyperlink"/>
                        <w:sz w:val="18"/>
                        <w:szCs w:val="18"/>
                      </w:rPr>
                      <w:t>Estimate with army ants (cm)?</w:t>
                    </w:r>
                  </w:hyperlink>
                </w:p>
              </w:tc>
              <w:tc>
                <w:tcPr>
                  <w:tcW w:w="2877" w:type="dxa"/>
                  <w:shd w:val="clear" w:color="auto" w:fill="FFFFFF" w:themeFill="background1"/>
                </w:tcPr>
                <w:p w:rsidR="00AB1008" w:rsidRPr="00AB1008" w:rsidRDefault="00AB1008" w:rsidP="00E013B5">
                  <w:pPr>
                    <w:rPr>
                      <w:sz w:val="18"/>
                      <w:szCs w:val="18"/>
                    </w:rPr>
                  </w:pPr>
                  <w:r w:rsidRPr="00AB1008">
                    <w:rPr>
                      <w:sz w:val="18"/>
                      <w:szCs w:val="18"/>
                    </w:rPr>
                    <w:t>Expressions: Unit 14 – Lesson 2, ( bottom right of Page 1049)</w:t>
                  </w:r>
                </w:p>
              </w:tc>
            </w:tr>
          </w:tbl>
          <w:p w:rsidR="00E013B5" w:rsidRPr="000E07AC" w:rsidRDefault="00E013B5" w:rsidP="0044302C">
            <w:pPr>
              <w:rPr>
                <w:sz w:val="10"/>
                <w:szCs w:val="10"/>
              </w:rPr>
            </w:pPr>
          </w:p>
          <w:tbl>
            <w:tblPr>
              <w:tblStyle w:val="TableGrid"/>
              <w:tblW w:w="0" w:type="auto"/>
              <w:tblLook w:val="04A0" w:firstRow="1" w:lastRow="0" w:firstColumn="1" w:lastColumn="0" w:noHBand="0" w:noVBand="1"/>
            </w:tblPr>
            <w:tblGrid>
              <w:gridCol w:w="4795"/>
              <w:gridCol w:w="4795"/>
              <w:gridCol w:w="4795"/>
            </w:tblGrid>
            <w:tr w:rsidR="00286F8F" w:rsidRPr="00726B91" w:rsidTr="0044302C">
              <w:tc>
                <w:tcPr>
                  <w:tcW w:w="14385" w:type="dxa"/>
                  <w:gridSpan w:val="3"/>
                  <w:shd w:val="clear" w:color="auto" w:fill="000000" w:themeFill="text1"/>
                </w:tcPr>
                <w:p w:rsidR="00286F8F" w:rsidRPr="00726B91" w:rsidRDefault="00286F8F" w:rsidP="0044302C">
                  <w:pPr>
                    <w:jc w:val="center"/>
                    <w:rPr>
                      <w:b/>
                    </w:rPr>
                  </w:pPr>
                  <w:r>
                    <w:rPr>
                      <w:b/>
                    </w:rPr>
                    <w:t>Emphasized Standards for Mathematical Practice</w:t>
                  </w:r>
                </w:p>
              </w:tc>
            </w:tr>
            <w:tr w:rsidR="00286F8F" w:rsidTr="0044302C">
              <w:tc>
                <w:tcPr>
                  <w:tcW w:w="4795" w:type="dxa"/>
                  <w:shd w:val="clear" w:color="auto" w:fill="FFFFFF" w:themeFill="background1"/>
                </w:tcPr>
                <w:p w:rsidR="00286F8F" w:rsidRPr="00AB1008" w:rsidRDefault="00CC5C5F" w:rsidP="0044302C">
                  <w:pPr>
                    <w:rPr>
                      <w:sz w:val="18"/>
                      <w:szCs w:val="18"/>
                    </w:rPr>
                  </w:pPr>
                  <w:hyperlink r:id="rId23" w:history="1">
                    <w:r w:rsidR="00AC3946" w:rsidRPr="00AB1008">
                      <w:rPr>
                        <w:rStyle w:val="Hyperlink"/>
                        <w:sz w:val="18"/>
                        <w:szCs w:val="18"/>
                      </w:rPr>
                      <w:t>2. Reason abstractly and quantitatively.</w:t>
                    </w:r>
                  </w:hyperlink>
                </w:p>
              </w:tc>
              <w:tc>
                <w:tcPr>
                  <w:tcW w:w="4795" w:type="dxa"/>
                  <w:shd w:val="clear" w:color="auto" w:fill="FFFFFF" w:themeFill="background1"/>
                </w:tcPr>
                <w:p w:rsidR="00286F8F" w:rsidRPr="00AB1008" w:rsidRDefault="00CC5C5F" w:rsidP="0044302C">
                  <w:pPr>
                    <w:rPr>
                      <w:sz w:val="18"/>
                      <w:szCs w:val="18"/>
                    </w:rPr>
                  </w:pPr>
                  <w:hyperlink r:id="rId24" w:history="1">
                    <w:r w:rsidR="00AC3946" w:rsidRPr="00AB1008">
                      <w:rPr>
                        <w:rStyle w:val="Hyperlink"/>
                        <w:sz w:val="18"/>
                        <w:szCs w:val="18"/>
                      </w:rPr>
                      <w:t>5. Use appropriate tools strategically</w:t>
                    </w:r>
                  </w:hyperlink>
                </w:p>
              </w:tc>
              <w:tc>
                <w:tcPr>
                  <w:tcW w:w="4795" w:type="dxa"/>
                  <w:shd w:val="clear" w:color="auto" w:fill="FFFFFF" w:themeFill="background1"/>
                </w:tcPr>
                <w:p w:rsidR="00DC49AF" w:rsidRPr="00AB1008" w:rsidRDefault="00CC5C5F" w:rsidP="0044302C">
                  <w:pPr>
                    <w:rPr>
                      <w:sz w:val="18"/>
                      <w:szCs w:val="18"/>
                    </w:rPr>
                  </w:pPr>
                  <w:hyperlink r:id="rId25" w:history="1">
                    <w:r w:rsidR="00DC49AF" w:rsidRPr="00AB1008">
                      <w:rPr>
                        <w:rStyle w:val="Hyperlink"/>
                        <w:sz w:val="18"/>
                        <w:szCs w:val="18"/>
                      </w:rPr>
                      <w:t>6. Attend to precision.</w:t>
                    </w:r>
                  </w:hyperlink>
                </w:p>
                <w:p w:rsidR="00286F8F" w:rsidRPr="00AB1008" w:rsidRDefault="00286F8F" w:rsidP="0044302C">
                  <w:pPr>
                    <w:rPr>
                      <w:sz w:val="18"/>
                      <w:szCs w:val="18"/>
                    </w:rPr>
                  </w:pPr>
                  <w:r w:rsidRPr="00AB1008">
                    <w:rPr>
                      <w:sz w:val="18"/>
                      <w:szCs w:val="18"/>
                    </w:rPr>
                    <w:t xml:space="preserve"> </w:t>
                  </w:r>
                </w:p>
              </w:tc>
            </w:tr>
          </w:tbl>
          <w:p w:rsidR="00286F8F" w:rsidRDefault="00286F8F" w:rsidP="0044302C">
            <w:pPr>
              <w:rPr>
                <w:sz w:val="14"/>
              </w:rPr>
            </w:pPr>
          </w:p>
        </w:tc>
      </w:tr>
    </w:tbl>
    <w:p w:rsidR="00286F8F" w:rsidRDefault="00286F8F" w:rsidP="00BB70D2">
      <w:pPr>
        <w:spacing w:after="0"/>
        <w:rPr>
          <w:sz w:val="14"/>
        </w:rPr>
      </w:pPr>
    </w:p>
    <w:p w:rsidR="00286F8F" w:rsidRDefault="00286F8F" w:rsidP="00BB70D2">
      <w:pPr>
        <w:spacing w:after="0"/>
        <w:rPr>
          <w:sz w:val="14"/>
        </w:rPr>
      </w:pPr>
    </w:p>
    <w:p w:rsidR="006F011C" w:rsidRDefault="006F011C" w:rsidP="00BB70D2">
      <w:pPr>
        <w:spacing w:after="0"/>
        <w:rPr>
          <w:sz w:val="14"/>
        </w:rPr>
      </w:pPr>
    </w:p>
    <w:p w:rsidR="006F011C" w:rsidRDefault="006F011C" w:rsidP="00BB70D2">
      <w:pPr>
        <w:spacing w:after="0"/>
        <w:rPr>
          <w:sz w:val="14"/>
        </w:rPr>
      </w:pPr>
    </w:p>
    <w:p w:rsidR="006F011C" w:rsidRDefault="006F011C" w:rsidP="00BB70D2">
      <w:pPr>
        <w:spacing w:after="0"/>
        <w:rPr>
          <w:sz w:val="14"/>
        </w:rPr>
      </w:pPr>
    </w:p>
    <w:p w:rsidR="006F011C" w:rsidRDefault="006F011C" w:rsidP="00BB70D2">
      <w:pPr>
        <w:spacing w:after="0"/>
        <w:rPr>
          <w:sz w:val="14"/>
        </w:rPr>
      </w:pPr>
    </w:p>
    <w:p w:rsidR="006F011C" w:rsidRDefault="006F011C" w:rsidP="00BB70D2">
      <w:pPr>
        <w:spacing w:after="0"/>
        <w:rPr>
          <w:sz w:val="14"/>
        </w:rPr>
      </w:pPr>
    </w:p>
    <w:p w:rsidR="006F011C" w:rsidRDefault="006F011C" w:rsidP="00BB70D2">
      <w:pPr>
        <w:spacing w:after="0"/>
        <w:rPr>
          <w:sz w:val="14"/>
        </w:rPr>
      </w:pPr>
    </w:p>
    <w:p w:rsidR="006F011C" w:rsidRDefault="006F011C" w:rsidP="00BB70D2">
      <w:pPr>
        <w:spacing w:after="0"/>
        <w:rPr>
          <w:sz w:val="14"/>
        </w:rPr>
      </w:pPr>
    </w:p>
    <w:p w:rsidR="006F011C" w:rsidRDefault="006F011C" w:rsidP="00BB70D2">
      <w:pPr>
        <w:spacing w:after="0"/>
        <w:rPr>
          <w:sz w:val="14"/>
        </w:rPr>
      </w:pPr>
    </w:p>
    <w:p w:rsidR="006F011C" w:rsidRDefault="006F011C" w:rsidP="00BB70D2">
      <w:pPr>
        <w:spacing w:after="0"/>
        <w:rPr>
          <w:sz w:val="14"/>
        </w:rPr>
      </w:pPr>
    </w:p>
    <w:p w:rsidR="006F011C" w:rsidRDefault="006F011C" w:rsidP="00BB70D2">
      <w:pPr>
        <w:spacing w:after="0"/>
        <w:rPr>
          <w:sz w:val="14"/>
        </w:rPr>
      </w:pPr>
    </w:p>
    <w:p w:rsidR="00286F8F" w:rsidRDefault="00286F8F" w:rsidP="00BB70D2">
      <w:pPr>
        <w:spacing w:after="0"/>
        <w:rPr>
          <w:sz w:val="14"/>
        </w:rPr>
      </w:pPr>
    </w:p>
    <w:p w:rsidR="00286F8F" w:rsidRDefault="00286F8F" w:rsidP="00BB70D2">
      <w:pPr>
        <w:spacing w:after="0"/>
        <w:rPr>
          <w:sz w:val="14"/>
        </w:rPr>
      </w:pPr>
    </w:p>
    <w:p w:rsidR="00286F8F" w:rsidRDefault="00286F8F" w:rsidP="00BB70D2">
      <w:pPr>
        <w:spacing w:after="0"/>
        <w:rPr>
          <w:sz w:val="14"/>
        </w:rPr>
      </w:pPr>
    </w:p>
    <w:p w:rsidR="00286F8F" w:rsidRDefault="00286F8F" w:rsidP="00BB70D2">
      <w:pPr>
        <w:spacing w:after="0"/>
        <w:rPr>
          <w:sz w:val="14"/>
        </w:rPr>
      </w:pPr>
    </w:p>
    <w:p w:rsidR="00286F8F" w:rsidRDefault="00286F8F" w:rsidP="00BB70D2">
      <w:pPr>
        <w:spacing w:after="0"/>
        <w:rPr>
          <w:sz w:val="14"/>
        </w:rPr>
      </w:pPr>
    </w:p>
    <w:p w:rsidR="00AB1008" w:rsidRDefault="00AB1008" w:rsidP="00BB70D2">
      <w:pPr>
        <w:spacing w:after="0"/>
        <w:rPr>
          <w:sz w:val="14"/>
        </w:rPr>
      </w:pPr>
    </w:p>
    <w:p w:rsidR="00286F8F" w:rsidRDefault="00286F8F" w:rsidP="00BB70D2">
      <w:pPr>
        <w:spacing w:after="0"/>
        <w:rPr>
          <w:sz w:val="14"/>
        </w:rPr>
      </w:pPr>
    </w:p>
    <w:p w:rsidR="00286F8F" w:rsidRDefault="00286F8F" w:rsidP="00BB70D2">
      <w:pPr>
        <w:spacing w:after="0"/>
        <w:rPr>
          <w:sz w:val="14"/>
        </w:rPr>
      </w:pPr>
    </w:p>
    <w:p w:rsidR="00286F8F" w:rsidRDefault="00286F8F" w:rsidP="00BB70D2">
      <w:pPr>
        <w:spacing w:after="0"/>
        <w:rPr>
          <w:sz w:val="14"/>
        </w:rPr>
      </w:pPr>
    </w:p>
    <w:tbl>
      <w:tblPr>
        <w:tblStyle w:val="TableGrid"/>
        <w:tblW w:w="0" w:type="auto"/>
        <w:tblLook w:val="04A0" w:firstRow="1" w:lastRow="0" w:firstColumn="1" w:lastColumn="0" w:noHBand="0" w:noVBand="1"/>
      </w:tblPr>
      <w:tblGrid>
        <w:gridCol w:w="14616"/>
      </w:tblGrid>
      <w:tr w:rsidR="00286F8F" w:rsidTr="0044302C">
        <w:tc>
          <w:tcPr>
            <w:tcW w:w="14616" w:type="dxa"/>
          </w:tcPr>
          <w:tbl>
            <w:tblPr>
              <w:tblStyle w:val="TableGrid"/>
              <w:tblW w:w="0" w:type="auto"/>
              <w:tblLook w:val="04A0" w:firstRow="1" w:lastRow="0" w:firstColumn="1" w:lastColumn="0" w:noHBand="0" w:noVBand="1"/>
            </w:tblPr>
            <w:tblGrid>
              <w:gridCol w:w="7192"/>
              <w:gridCol w:w="7193"/>
            </w:tblGrid>
            <w:tr w:rsidR="00286F8F" w:rsidRPr="006247E3" w:rsidTr="0044302C">
              <w:tc>
                <w:tcPr>
                  <w:tcW w:w="7192" w:type="dxa"/>
                  <w:shd w:val="clear" w:color="auto" w:fill="000000" w:themeFill="text1"/>
                </w:tcPr>
                <w:p w:rsidR="00286F8F" w:rsidRPr="00653963" w:rsidRDefault="00286F8F" w:rsidP="0044302C">
                  <w:pPr>
                    <w:jc w:val="center"/>
                    <w:rPr>
                      <w:b/>
                    </w:rPr>
                  </w:pPr>
                  <w:r w:rsidRPr="00653963">
                    <w:rPr>
                      <w:b/>
                    </w:rPr>
                    <w:lastRenderedPageBreak/>
                    <w:t>Standard</w:t>
                  </w:r>
                </w:p>
              </w:tc>
              <w:tc>
                <w:tcPr>
                  <w:tcW w:w="7193" w:type="dxa"/>
                  <w:shd w:val="clear" w:color="auto" w:fill="000000" w:themeFill="text1"/>
                </w:tcPr>
                <w:p w:rsidR="00286F8F" w:rsidRPr="00653963" w:rsidRDefault="00286F8F" w:rsidP="0044302C">
                  <w:pPr>
                    <w:pStyle w:val="ListParagraph"/>
                    <w:jc w:val="center"/>
                    <w:rPr>
                      <w:b/>
                    </w:rPr>
                  </w:pPr>
                  <w:r w:rsidRPr="00653963">
                    <w:rPr>
                      <w:b/>
                    </w:rPr>
                    <w:t>Learner Objectives</w:t>
                  </w:r>
                </w:p>
              </w:tc>
            </w:tr>
            <w:tr w:rsidR="00286F8F" w:rsidTr="0044302C">
              <w:trPr>
                <w:trHeight w:val="593"/>
              </w:trPr>
              <w:tc>
                <w:tcPr>
                  <w:tcW w:w="7192" w:type="dxa"/>
                </w:tcPr>
                <w:p w:rsidR="00286F8F" w:rsidRDefault="00286F8F" w:rsidP="0044302C">
                  <w:pPr>
                    <w:rPr>
                      <w:sz w:val="28"/>
                      <w:szCs w:val="28"/>
                    </w:rPr>
                  </w:pPr>
                  <w:r>
                    <w:rPr>
                      <w:sz w:val="28"/>
                      <w:szCs w:val="28"/>
                      <w:u w:val="single"/>
                    </w:rPr>
                    <w:t>Measurement and Data 4</w:t>
                  </w:r>
                  <w:r w:rsidRPr="00413A61">
                    <w:rPr>
                      <w:sz w:val="28"/>
                      <w:szCs w:val="28"/>
                      <w:u w:val="single"/>
                    </w:rPr>
                    <w:t>:</w:t>
                  </w:r>
                  <w:r w:rsidRPr="00413A61">
                    <w:rPr>
                      <w:sz w:val="28"/>
                      <w:szCs w:val="28"/>
                    </w:rPr>
                    <w:t xml:space="preserve">  </w:t>
                  </w:r>
                </w:p>
                <w:p w:rsidR="00286F8F" w:rsidRPr="00286F8F" w:rsidRDefault="00286F8F" w:rsidP="00286F8F">
                  <w:pPr>
                    <w:rPr>
                      <w:rFonts w:eastAsiaTheme="minorEastAsia"/>
                      <w:sz w:val="20"/>
                      <w:szCs w:val="20"/>
                    </w:rPr>
                  </w:pPr>
                  <w:r w:rsidRPr="009D04D8">
                    <w:rPr>
                      <w:rFonts w:eastAsiaTheme="minorEastAsia"/>
                      <w:sz w:val="20"/>
                      <w:szCs w:val="20"/>
                    </w:rPr>
                    <w:t>Measure to determine how much longer one object is than another, expressing the length difference in terms of a standard length unit.</w:t>
                  </w:r>
                </w:p>
              </w:tc>
              <w:tc>
                <w:tcPr>
                  <w:tcW w:w="7193" w:type="dxa"/>
                </w:tcPr>
                <w:p w:rsidR="00286F8F" w:rsidRPr="00726B91" w:rsidRDefault="00286F8F" w:rsidP="0044302C">
                  <w:pPr>
                    <w:pStyle w:val="ListParagraph"/>
                    <w:numPr>
                      <w:ilvl w:val="0"/>
                      <w:numId w:val="3"/>
                    </w:numPr>
                    <w:rPr>
                      <w:sz w:val="20"/>
                      <w:szCs w:val="20"/>
                      <w:u w:val="single"/>
                    </w:rPr>
                  </w:pPr>
                  <w:r>
                    <w:rPr>
                      <w:rFonts w:cstheme="minorHAnsi"/>
                      <w:bCs/>
                      <w:sz w:val="20"/>
                      <w:szCs w:val="20"/>
                    </w:rPr>
                    <w:t>I can compare the lengths of two objects.</w:t>
                  </w:r>
                </w:p>
              </w:tc>
            </w:tr>
          </w:tbl>
          <w:p w:rsidR="00286F8F" w:rsidRPr="00413A61" w:rsidRDefault="00286F8F" w:rsidP="0044302C">
            <w:pPr>
              <w:rPr>
                <w:sz w:val="10"/>
                <w:szCs w:val="10"/>
              </w:rPr>
            </w:pPr>
          </w:p>
          <w:tbl>
            <w:tblPr>
              <w:tblStyle w:val="TableGrid"/>
              <w:tblW w:w="0" w:type="auto"/>
              <w:tblLook w:val="04A0" w:firstRow="1" w:lastRow="0" w:firstColumn="1" w:lastColumn="0" w:noHBand="0" w:noVBand="1"/>
            </w:tblPr>
            <w:tblGrid>
              <w:gridCol w:w="14385"/>
            </w:tblGrid>
            <w:tr w:rsidR="00286F8F" w:rsidTr="0044302C">
              <w:tc>
                <w:tcPr>
                  <w:tcW w:w="14385" w:type="dxa"/>
                  <w:shd w:val="clear" w:color="auto" w:fill="000000" w:themeFill="text1"/>
                </w:tcPr>
                <w:p w:rsidR="00286F8F" w:rsidRPr="00413A61" w:rsidRDefault="00286F8F" w:rsidP="0044302C">
                  <w:pPr>
                    <w:jc w:val="center"/>
                    <w:rPr>
                      <w:b/>
                      <w:color w:val="FFFFFF" w:themeColor="background1"/>
                    </w:rPr>
                  </w:pPr>
                  <w:r>
                    <w:rPr>
                      <w:b/>
                      <w:color w:val="FFFFFF" w:themeColor="background1"/>
                    </w:rPr>
                    <w:t>What does this standard mean the students will know and be able to do?</w:t>
                  </w:r>
                </w:p>
              </w:tc>
            </w:tr>
            <w:tr w:rsidR="00654B97" w:rsidTr="00E013B5">
              <w:tc>
                <w:tcPr>
                  <w:tcW w:w="14385" w:type="dxa"/>
                  <w:shd w:val="clear" w:color="auto" w:fill="F2F2F2" w:themeFill="background1" w:themeFillShade="F2"/>
                </w:tcPr>
                <w:p w:rsidR="00654B97" w:rsidRPr="00654B97" w:rsidRDefault="000E07AC" w:rsidP="00654B97">
                  <w:pPr>
                    <w:rPr>
                      <w:sz w:val="20"/>
                      <w:szCs w:val="20"/>
                    </w:rPr>
                  </w:pPr>
                  <w:r>
                    <w:rPr>
                      <w:sz w:val="20"/>
                      <w:szCs w:val="20"/>
                    </w:rPr>
                    <w:t>This standard</w:t>
                  </w:r>
                  <w:r w:rsidR="00654B97" w:rsidRPr="00654B97">
                    <w:rPr>
                      <w:sz w:val="20"/>
                      <w:szCs w:val="20"/>
                    </w:rPr>
                    <w:t xml:space="preserve"> calls for students to determine the difference </w:t>
                  </w:r>
                  <w:r w:rsidR="00654B97">
                    <w:rPr>
                      <w:sz w:val="20"/>
                      <w:szCs w:val="20"/>
                    </w:rPr>
                    <w:t xml:space="preserve">in length between two objects. </w:t>
                  </w:r>
                  <w:r w:rsidR="00654B97" w:rsidRPr="00654B97">
                    <w:rPr>
                      <w:sz w:val="20"/>
                      <w:szCs w:val="20"/>
                    </w:rPr>
                    <w:t>Students should choose objects, identify appropriate</w:t>
                  </w:r>
                  <w:r w:rsidR="00654B97">
                    <w:rPr>
                      <w:sz w:val="20"/>
                      <w:szCs w:val="20"/>
                    </w:rPr>
                    <w:t xml:space="preserve"> tools and units, measure both </w:t>
                  </w:r>
                  <w:r w:rsidR="00654B97" w:rsidRPr="00654B97">
                    <w:rPr>
                      <w:sz w:val="20"/>
                      <w:szCs w:val="20"/>
                    </w:rPr>
                    <w:t xml:space="preserve">objects, and then determine the differences in lengths. </w:t>
                  </w:r>
                </w:p>
                <w:p w:rsidR="00654B97" w:rsidRDefault="00654B97" w:rsidP="00654B97">
                  <w:pPr>
                    <w:rPr>
                      <w:sz w:val="20"/>
                      <w:szCs w:val="20"/>
                    </w:rPr>
                  </w:pPr>
                </w:p>
                <w:p w:rsidR="00654B97" w:rsidRDefault="00654B97" w:rsidP="00654B97">
                  <w:pPr>
                    <w:rPr>
                      <w:sz w:val="20"/>
                      <w:szCs w:val="20"/>
                    </w:rPr>
                  </w:pPr>
                  <w:r w:rsidRPr="00654B97">
                    <w:rPr>
                      <w:sz w:val="20"/>
                      <w:szCs w:val="20"/>
                    </w:rPr>
                    <w:t>Second graders should be familiar enough with inches,</w:t>
                  </w:r>
                  <w:r>
                    <w:rPr>
                      <w:sz w:val="20"/>
                      <w:szCs w:val="20"/>
                    </w:rPr>
                    <w:t xml:space="preserve"> feet, yards, centimeters, and </w:t>
                  </w:r>
                  <w:r w:rsidRPr="00654B97">
                    <w:rPr>
                      <w:sz w:val="20"/>
                      <w:szCs w:val="20"/>
                    </w:rPr>
                    <w:t>meters to be able to compare the differences in lengths</w:t>
                  </w:r>
                  <w:r>
                    <w:rPr>
                      <w:sz w:val="20"/>
                      <w:szCs w:val="20"/>
                    </w:rPr>
                    <w:t xml:space="preserve"> of two objects. They can make </w:t>
                  </w:r>
                  <w:r w:rsidRPr="00654B97">
                    <w:rPr>
                      <w:sz w:val="20"/>
                      <w:szCs w:val="20"/>
                    </w:rPr>
                    <w:t>direct comparisons by measuring the difference in length</w:t>
                  </w:r>
                  <w:r>
                    <w:rPr>
                      <w:sz w:val="20"/>
                      <w:szCs w:val="20"/>
                    </w:rPr>
                    <w:t xml:space="preserve"> between two objects by laying </w:t>
                  </w:r>
                  <w:r w:rsidRPr="00654B97">
                    <w:rPr>
                      <w:sz w:val="20"/>
                      <w:szCs w:val="20"/>
                    </w:rPr>
                    <w:t xml:space="preserve">them side by side and selecting an appropriate standard length unit of measure. </w:t>
                  </w:r>
                </w:p>
                <w:p w:rsidR="00654B97" w:rsidRDefault="00654B97" w:rsidP="00654B97">
                  <w:pPr>
                    <w:rPr>
                      <w:sz w:val="20"/>
                      <w:szCs w:val="20"/>
                    </w:rPr>
                  </w:pPr>
                </w:p>
                <w:p w:rsidR="00654B97" w:rsidRPr="006247E3" w:rsidRDefault="00654B97" w:rsidP="00654B97">
                  <w:pPr>
                    <w:rPr>
                      <w:sz w:val="20"/>
                      <w:szCs w:val="20"/>
                    </w:rPr>
                  </w:pPr>
                  <w:r>
                    <w:rPr>
                      <w:sz w:val="20"/>
                      <w:szCs w:val="20"/>
                    </w:rPr>
                    <w:t xml:space="preserve">Students </w:t>
                  </w:r>
                  <w:r w:rsidRPr="00654B97">
                    <w:rPr>
                      <w:sz w:val="20"/>
                      <w:szCs w:val="20"/>
                    </w:rPr>
                    <w:t xml:space="preserve">should use comparative phrases such as ―It is longer by 2 </w:t>
                  </w:r>
                  <w:r>
                    <w:rPr>
                      <w:sz w:val="20"/>
                      <w:szCs w:val="20"/>
                    </w:rPr>
                    <w:t xml:space="preserve">inches‖ or ―It is shorter by 5 </w:t>
                  </w:r>
                  <w:r w:rsidRPr="00654B97">
                    <w:rPr>
                      <w:sz w:val="20"/>
                      <w:szCs w:val="20"/>
                    </w:rPr>
                    <w:t xml:space="preserve">centimeters‖ to describe the </w:t>
                  </w:r>
                  <w:r>
                    <w:rPr>
                      <w:sz w:val="20"/>
                      <w:szCs w:val="20"/>
                    </w:rPr>
                    <w:t xml:space="preserve">difference between two objects. </w:t>
                  </w:r>
                  <w:r w:rsidRPr="00654B97">
                    <w:rPr>
                      <w:sz w:val="20"/>
                      <w:szCs w:val="20"/>
                    </w:rPr>
                    <w:t>It is important that students have multiple opportunities to w</w:t>
                  </w:r>
                  <w:r>
                    <w:rPr>
                      <w:sz w:val="20"/>
                      <w:szCs w:val="20"/>
                    </w:rPr>
                    <w:t xml:space="preserve">ork with actual objects in the </w:t>
                  </w:r>
                  <w:r w:rsidRPr="00654B97">
                    <w:rPr>
                      <w:sz w:val="20"/>
                      <w:szCs w:val="20"/>
                    </w:rPr>
                    <w:t>process of measuring.</w:t>
                  </w:r>
                </w:p>
              </w:tc>
            </w:tr>
            <w:tr w:rsidR="00286F8F" w:rsidTr="0044302C">
              <w:tc>
                <w:tcPr>
                  <w:tcW w:w="14385" w:type="dxa"/>
                  <w:shd w:val="clear" w:color="auto" w:fill="A6A6A6" w:themeFill="background1" w:themeFillShade="A6"/>
                </w:tcPr>
                <w:p w:rsidR="00286F8F" w:rsidRPr="00413A61" w:rsidRDefault="00654B97" w:rsidP="0044302C">
                  <w:pPr>
                    <w:jc w:val="center"/>
                    <w:rPr>
                      <w:b/>
                      <w:sz w:val="20"/>
                      <w:szCs w:val="20"/>
                    </w:rPr>
                  </w:pPr>
                  <w:r>
                    <w:rPr>
                      <w:b/>
                      <w:sz w:val="20"/>
                      <w:szCs w:val="20"/>
                    </w:rPr>
                    <w:t>Example</w:t>
                  </w:r>
                </w:p>
              </w:tc>
            </w:tr>
            <w:tr w:rsidR="00286F8F" w:rsidTr="0044302C">
              <w:tc>
                <w:tcPr>
                  <w:tcW w:w="14385" w:type="dxa"/>
                  <w:shd w:val="clear" w:color="auto" w:fill="FFFFFF" w:themeFill="background1"/>
                </w:tcPr>
                <w:p w:rsidR="00654B97" w:rsidRPr="00654B97" w:rsidRDefault="00654B97" w:rsidP="00654B97">
                  <w:pPr>
                    <w:rPr>
                      <w:b/>
                      <w:sz w:val="20"/>
                      <w:szCs w:val="20"/>
                    </w:rPr>
                  </w:pPr>
                  <w:r w:rsidRPr="00654B97">
                    <w:rPr>
                      <w:b/>
                      <w:sz w:val="20"/>
                      <w:szCs w:val="20"/>
                    </w:rPr>
                    <w:t xml:space="preserve">Teacher: </w:t>
                  </w:r>
                  <w:r w:rsidRPr="00654B97">
                    <w:rPr>
                      <w:sz w:val="20"/>
                      <w:szCs w:val="20"/>
                    </w:rPr>
                    <w:t>Choose two pieces of string to measure. How many inches do you think each string is?</w:t>
                  </w:r>
                  <w:r w:rsidRPr="00654B97">
                    <w:rPr>
                      <w:b/>
                      <w:sz w:val="20"/>
                      <w:szCs w:val="20"/>
                    </w:rPr>
                    <w:t xml:space="preserve"> </w:t>
                  </w:r>
                </w:p>
                <w:p w:rsidR="00654B97" w:rsidRPr="00654B97" w:rsidRDefault="00654B97" w:rsidP="00654B97">
                  <w:pPr>
                    <w:rPr>
                      <w:b/>
                      <w:sz w:val="20"/>
                      <w:szCs w:val="20"/>
                    </w:rPr>
                  </w:pPr>
                  <w:r w:rsidRPr="00654B97">
                    <w:rPr>
                      <w:b/>
                      <w:sz w:val="20"/>
                      <w:szCs w:val="20"/>
                    </w:rPr>
                    <w:t xml:space="preserve">Student: </w:t>
                  </w:r>
                  <w:r w:rsidRPr="00654B97">
                    <w:rPr>
                      <w:sz w:val="20"/>
                      <w:szCs w:val="20"/>
                    </w:rPr>
                    <w:t>I think String A is about 8 inches long. I think string B is only about 4 inches long. It’s really short.</w:t>
                  </w:r>
                  <w:r w:rsidRPr="00654B97">
                    <w:rPr>
                      <w:b/>
                      <w:sz w:val="20"/>
                      <w:szCs w:val="20"/>
                    </w:rPr>
                    <w:t xml:space="preserve"> </w:t>
                  </w:r>
                </w:p>
                <w:p w:rsidR="00654B97" w:rsidRPr="00654B97" w:rsidRDefault="00654B97" w:rsidP="00654B97">
                  <w:pPr>
                    <w:rPr>
                      <w:b/>
                      <w:sz w:val="20"/>
                      <w:szCs w:val="20"/>
                    </w:rPr>
                  </w:pPr>
                  <w:r w:rsidRPr="00654B97">
                    <w:rPr>
                      <w:b/>
                      <w:sz w:val="20"/>
                      <w:szCs w:val="20"/>
                    </w:rPr>
                    <w:t xml:space="preserve">Teacher: </w:t>
                  </w:r>
                  <w:r w:rsidRPr="00654B97">
                    <w:rPr>
                      <w:sz w:val="20"/>
                      <w:szCs w:val="20"/>
                    </w:rPr>
                    <w:t>Measure to see how long each string is. Student measures. What did you notice?</w:t>
                  </w:r>
                </w:p>
                <w:p w:rsidR="00654B97" w:rsidRPr="00654B97" w:rsidRDefault="00654B97" w:rsidP="00654B97">
                  <w:pPr>
                    <w:rPr>
                      <w:b/>
                      <w:sz w:val="20"/>
                      <w:szCs w:val="20"/>
                    </w:rPr>
                  </w:pPr>
                  <w:r w:rsidRPr="00654B97">
                    <w:rPr>
                      <w:b/>
                      <w:sz w:val="20"/>
                      <w:szCs w:val="20"/>
                    </w:rPr>
                    <w:t xml:space="preserve">Student: </w:t>
                  </w:r>
                  <w:r w:rsidRPr="00654B97">
                    <w:rPr>
                      <w:sz w:val="20"/>
                      <w:szCs w:val="20"/>
                    </w:rPr>
                    <w:t>String A is definitely the longest one. It is 10 inches long. String B was only 5 inches long. I was close!</w:t>
                  </w:r>
                </w:p>
                <w:p w:rsidR="00654B97" w:rsidRPr="00654B97" w:rsidRDefault="00654B97" w:rsidP="00654B97">
                  <w:pPr>
                    <w:rPr>
                      <w:b/>
                      <w:sz w:val="20"/>
                      <w:szCs w:val="20"/>
                    </w:rPr>
                  </w:pPr>
                  <w:r w:rsidRPr="00654B97">
                    <w:rPr>
                      <w:b/>
                      <w:sz w:val="20"/>
                      <w:szCs w:val="20"/>
                    </w:rPr>
                    <w:t xml:space="preserve">Teacher: </w:t>
                  </w:r>
                  <w:r w:rsidRPr="00654B97">
                    <w:rPr>
                      <w:sz w:val="20"/>
                      <w:szCs w:val="20"/>
                    </w:rPr>
                    <w:t>How many more inches does your short string need to be so that it is the same length as your long string?</w:t>
                  </w:r>
                </w:p>
                <w:p w:rsidR="00286F8F" w:rsidRPr="00413A61" w:rsidRDefault="00654B97" w:rsidP="00654B97">
                  <w:pPr>
                    <w:rPr>
                      <w:b/>
                      <w:sz w:val="20"/>
                      <w:szCs w:val="20"/>
                    </w:rPr>
                  </w:pPr>
                  <w:r w:rsidRPr="00654B97">
                    <w:rPr>
                      <w:b/>
                      <w:sz w:val="20"/>
                      <w:szCs w:val="20"/>
                    </w:rPr>
                    <w:t xml:space="preserve">Student: </w:t>
                  </w:r>
                  <w:r w:rsidRPr="00654B97">
                    <w:rPr>
                      <w:sz w:val="20"/>
                      <w:szCs w:val="20"/>
                    </w:rPr>
                    <w:t>Hmmm. String B is 5 inches. It would need 5 more inches to be 10 inches. 5 and 5 is 10.</w:t>
                  </w:r>
                </w:p>
              </w:tc>
            </w:tr>
          </w:tbl>
          <w:p w:rsidR="00654B97" w:rsidRPr="000E07AC" w:rsidRDefault="00654B97" w:rsidP="0044302C">
            <w:pPr>
              <w:rPr>
                <w:sz w:val="10"/>
                <w:szCs w:val="10"/>
              </w:rPr>
            </w:pPr>
          </w:p>
          <w:tbl>
            <w:tblPr>
              <w:tblStyle w:val="TableGrid"/>
              <w:tblW w:w="0" w:type="auto"/>
              <w:tblLook w:val="04A0" w:firstRow="1" w:lastRow="0" w:firstColumn="1" w:lastColumn="0" w:noHBand="0" w:noVBand="1"/>
            </w:tblPr>
            <w:tblGrid>
              <w:gridCol w:w="4795"/>
              <w:gridCol w:w="4795"/>
              <w:gridCol w:w="4795"/>
            </w:tblGrid>
            <w:tr w:rsidR="00286F8F" w:rsidTr="0044302C">
              <w:tc>
                <w:tcPr>
                  <w:tcW w:w="14385" w:type="dxa"/>
                  <w:gridSpan w:val="3"/>
                  <w:shd w:val="clear" w:color="auto" w:fill="000000" w:themeFill="text1"/>
                </w:tcPr>
                <w:p w:rsidR="00286F8F" w:rsidRPr="00726B91" w:rsidRDefault="00286F8F" w:rsidP="0044302C">
                  <w:pPr>
                    <w:jc w:val="center"/>
                    <w:rPr>
                      <w:b/>
                    </w:rPr>
                  </w:pPr>
                  <w:r>
                    <w:rPr>
                      <w:b/>
                    </w:rPr>
                    <w:t>Lessons and Resources for Measurement and Data 4</w:t>
                  </w:r>
                </w:p>
              </w:tc>
            </w:tr>
            <w:tr w:rsidR="00AB1008" w:rsidRPr="00F31E6F" w:rsidTr="00AB1008">
              <w:trPr>
                <w:trHeight w:val="260"/>
              </w:trPr>
              <w:tc>
                <w:tcPr>
                  <w:tcW w:w="4795" w:type="dxa"/>
                  <w:shd w:val="clear" w:color="auto" w:fill="FFFFFF" w:themeFill="background1"/>
                </w:tcPr>
                <w:p w:rsidR="00AB1008" w:rsidRPr="00AB1008" w:rsidRDefault="00AB1008" w:rsidP="00E013B5">
                  <w:pPr>
                    <w:rPr>
                      <w:sz w:val="18"/>
                      <w:szCs w:val="18"/>
                    </w:rPr>
                  </w:pPr>
                  <w:r w:rsidRPr="00AB1008">
                    <w:rPr>
                      <w:sz w:val="18"/>
                      <w:szCs w:val="18"/>
                    </w:rPr>
                    <w:t>Expressions: Unit 12 – Lesson 3 (Page 926)</w:t>
                  </w:r>
                </w:p>
              </w:tc>
              <w:tc>
                <w:tcPr>
                  <w:tcW w:w="4795" w:type="dxa"/>
                  <w:shd w:val="clear" w:color="auto" w:fill="FFFFFF" w:themeFill="background1"/>
                </w:tcPr>
                <w:p w:rsidR="00AB1008" w:rsidRPr="00AB1008" w:rsidRDefault="00CC5C5F" w:rsidP="00E013B5">
                  <w:pPr>
                    <w:rPr>
                      <w:sz w:val="18"/>
                      <w:szCs w:val="18"/>
                    </w:rPr>
                  </w:pPr>
                  <w:hyperlink r:id="rId26" w:history="1">
                    <w:r w:rsidR="00AB1008" w:rsidRPr="00AB1008">
                      <w:rPr>
                        <w:rStyle w:val="Hyperlink"/>
                        <w:sz w:val="18"/>
                        <w:szCs w:val="18"/>
                      </w:rPr>
                      <w:t>How Long? How Tall?</w:t>
                    </w:r>
                  </w:hyperlink>
                </w:p>
              </w:tc>
              <w:tc>
                <w:tcPr>
                  <w:tcW w:w="4795" w:type="dxa"/>
                  <w:shd w:val="clear" w:color="auto" w:fill="FFFFFF" w:themeFill="background1"/>
                </w:tcPr>
                <w:p w:rsidR="00AB1008" w:rsidRPr="00AB1008" w:rsidRDefault="00AB1008" w:rsidP="00E013B5">
                  <w:pPr>
                    <w:rPr>
                      <w:sz w:val="18"/>
                      <w:szCs w:val="18"/>
                    </w:rPr>
                  </w:pPr>
                  <w:r w:rsidRPr="00AB1008">
                    <w:rPr>
                      <w:sz w:val="18"/>
                      <w:szCs w:val="18"/>
                    </w:rPr>
                    <w:t>Expressions: Unit 14, Lesson 2-change units, (page 1052)</w:t>
                  </w:r>
                </w:p>
              </w:tc>
            </w:tr>
          </w:tbl>
          <w:p w:rsidR="00E013B5" w:rsidRPr="000E07AC" w:rsidRDefault="00E013B5" w:rsidP="0044302C">
            <w:pPr>
              <w:rPr>
                <w:sz w:val="10"/>
                <w:szCs w:val="10"/>
              </w:rPr>
            </w:pPr>
          </w:p>
          <w:tbl>
            <w:tblPr>
              <w:tblStyle w:val="TableGrid"/>
              <w:tblW w:w="0" w:type="auto"/>
              <w:tblLook w:val="04A0" w:firstRow="1" w:lastRow="0" w:firstColumn="1" w:lastColumn="0" w:noHBand="0" w:noVBand="1"/>
            </w:tblPr>
            <w:tblGrid>
              <w:gridCol w:w="4795"/>
              <w:gridCol w:w="4795"/>
              <w:gridCol w:w="4795"/>
            </w:tblGrid>
            <w:tr w:rsidR="00151B86" w:rsidRPr="00726B91" w:rsidTr="00E013B5">
              <w:tc>
                <w:tcPr>
                  <w:tcW w:w="14385" w:type="dxa"/>
                  <w:gridSpan w:val="3"/>
                  <w:shd w:val="clear" w:color="auto" w:fill="000000" w:themeFill="text1"/>
                </w:tcPr>
                <w:p w:rsidR="00151B86" w:rsidRPr="00726B91" w:rsidRDefault="00151B86" w:rsidP="00E013B5">
                  <w:pPr>
                    <w:jc w:val="center"/>
                    <w:rPr>
                      <w:b/>
                    </w:rPr>
                  </w:pPr>
                  <w:r>
                    <w:rPr>
                      <w:b/>
                    </w:rPr>
                    <w:t>Emphasized Standards for Mathematical Practice</w:t>
                  </w:r>
                </w:p>
              </w:tc>
            </w:tr>
            <w:tr w:rsidR="00151B86" w:rsidRPr="00344168" w:rsidTr="00E013B5">
              <w:tc>
                <w:tcPr>
                  <w:tcW w:w="4795" w:type="dxa"/>
                  <w:shd w:val="clear" w:color="auto" w:fill="FFFFFF" w:themeFill="background1"/>
                </w:tcPr>
                <w:p w:rsidR="00151B86" w:rsidRPr="00AB1008" w:rsidRDefault="00CC5C5F" w:rsidP="00E013B5">
                  <w:pPr>
                    <w:rPr>
                      <w:sz w:val="18"/>
                      <w:szCs w:val="18"/>
                    </w:rPr>
                  </w:pPr>
                  <w:hyperlink r:id="rId27" w:history="1">
                    <w:r w:rsidR="00AC3946" w:rsidRPr="00AB1008">
                      <w:rPr>
                        <w:rStyle w:val="Hyperlink"/>
                        <w:sz w:val="18"/>
                        <w:szCs w:val="18"/>
                      </w:rPr>
                      <w:t>2. Reason abstractly and quantitatively.</w:t>
                    </w:r>
                  </w:hyperlink>
                </w:p>
              </w:tc>
              <w:tc>
                <w:tcPr>
                  <w:tcW w:w="4795" w:type="dxa"/>
                  <w:shd w:val="clear" w:color="auto" w:fill="FFFFFF" w:themeFill="background1"/>
                </w:tcPr>
                <w:p w:rsidR="00151B86" w:rsidRPr="00AB1008" w:rsidRDefault="00CC5C5F" w:rsidP="00E013B5">
                  <w:pPr>
                    <w:rPr>
                      <w:sz w:val="18"/>
                      <w:szCs w:val="18"/>
                    </w:rPr>
                  </w:pPr>
                  <w:hyperlink r:id="rId28" w:history="1">
                    <w:r w:rsidR="00AC3946" w:rsidRPr="00AB1008">
                      <w:rPr>
                        <w:rStyle w:val="Hyperlink"/>
                        <w:sz w:val="18"/>
                        <w:szCs w:val="18"/>
                      </w:rPr>
                      <w:t>5. Use appropriate tools strategically</w:t>
                    </w:r>
                  </w:hyperlink>
                </w:p>
              </w:tc>
              <w:tc>
                <w:tcPr>
                  <w:tcW w:w="4795" w:type="dxa"/>
                  <w:shd w:val="clear" w:color="auto" w:fill="FFFFFF" w:themeFill="background1"/>
                </w:tcPr>
                <w:p w:rsidR="00151B86" w:rsidRPr="00AB1008" w:rsidRDefault="00CC5C5F" w:rsidP="00E013B5">
                  <w:pPr>
                    <w:rPr>
                      <w:sz w:val="18"/>
                      <w:szCs w:val="18"/>
                    </w:rPr>
                  </w:pPr>
                  <w:hyperlink r:id="rId29" w:history="1">
                    <w:r w:rsidR="00151B86" w:rsidRPr="00AB1008">
                      <w:rPr>
                        <w:rStyle w:val="Hyperlink"/>
                        <w:sz w:val="18"/>
                        <w:szCs w:val="18"/>
                      </w:rPr>
                      <w:t>6. Attend to precision.</w:t>
                    </w:r>
                  </w:hyperlink>
                </w:p>
              </w:tc>
            </w:tr>
          </w:tbl>
          <w:p w:rsidR="00286F8F" w:rsidRDefault="00286F8F" w:rsidP="0044302C">
            <w:pPr>
              <w:rPr>
                <w:sz w:val="14"/>
              </w:rPr>
            </w:pPr>
          </w:p>
        </w:tc>
      </w:tr>
    </w:tbl>
    <w:p w:rsidR="00286F8F" w:rsidRDefault="00286F8F" w:rsidP="00BB70D2">
      <w:pPr>
        <w:spacing w:after="0"/>
        <w:rPr>
          <w:sz w:val="14"/>
        </w:rPr>
      </w:pPr>
    </w:p>
    <w:p w:rsidR="00286F8F" w:rsidRDefault="00286F8F" w:rsidP="00BB70D2">
      <w:pPr>
        <w:spacing w:after="0"/>
        <w:rPr>
          <w:sz w:val="14"/>
        </w:rPr>
      </w:pPr>
    </w:p>
    <w:p w:rsidR="00286F8F" w:rsidRDefault="00286F8F" w:rsidP="00BB70D2">
      <w:pPr>
        <w:spacing w:after="0"/>
        <w:rPr>
          <w:sz w:val="14"/>
        </w:rPr>
      </w:pPr>
    </w:p>
    <w:p w:rsidR="00286F8F" w:rsidRDefault="00286F8F" w:rsidP="00BB70D2">
      <w:pPr>
        <w:spacing w:after="0"/>
        <w:rPr>
          <w:sz w:val="14"/>
        </w:rPr>
      </w:pPr>
    </w:p>
    <w:p w:rsidR="00286F8F" w:rsidRDefault="00286F8F" w:rsidP="00BB70D2">
      <w:pPr>
        <w:spacing w:after="0"/>
        <w:rPr>
          <w:sz w:val="14"/>
        </w:rPr>
      </w:pPr>
    </w:p>
    <w:p w:rsidR="00286F8F" w:rsidRDefault="00286F8F" w:rsidP="00BB70D2">
      <w:pPr>
        <w:spacing w:after="0"/>
        <w:rPr>
          <w:sz w:val="14"/>
        </w:rPr>
      </w:pPr>
    </w:p>
    <w:p w:rsidR="000E07AC" w:rsidRDefault="000E07AC" w:rsidP="00BB70D2">
      <w:pPr>
        <w:spacing w:after="0"/>
        <w:rPr>
          <w:sz w:val="14"/>
        </w:rPr>
      </w:pPr>
    </w:p>
    <w:p w:rsidR="000E07AC" w:rsidRDefault="000E07AC" w:rsidP="00BB70D2">
      <w:pPr>
        <w:spacing w:after="0"/>
        <w:rPr>
          <w:sz w:val="14"/>
        </w:rPr>
      </w:pPr>
    </w:p>
    <w:p w:rsidR="000E07AC" w:rsidRDefault="000E07AC" w:rsidP="00BB70D2">
      <w:pPr>
        <w:spacing w:after="0"/>
        <w:rPr>
          <w:sz w:val="14"/>
        </w:rPr>
      </w:pPr>
    </w:p>
    <w:p w:rsidR="000E07AC" w:rsidRDefault="000E07AC" w:rsidP="00BB70D2">
      <w:pPr>
        <w:spacing w:after="0"/>
        <w:rPr>
          <w:sz w:val="14"/>
        </w:rPr>
      </w:pPr>
    </w:p>
    <w:p w:rsidR="000E07AC" w:rsidRDefault="000E07AC" w:rsidP="00BB70D2">
      <w:pPr>
        <w:spacing w:after="0"/>
        <w:rPr>
          <w:sz w:val="14"/>
        </w:rPr>
      </w:pPr>
    </w:p>
    <w:p w:rsidR="000E07AC" w:rsidRDefault="000E07AC" w:rsidP="00BB70D2">
      <w:pPr>
        <w:spacing w:after="0"/>
        <w:rPr>
          <w:sz w:val="14"/>
        </w:rPr>
      </w:pPr>
    </w:p>
    <w:p w:rsidR="000E07AC" w:rsidRDefault="000E07AC" w:rsidP="00BB70D2">
      <w:pPr>
        <w:spacing w:after="0"/>
        <w:rPr>
          <w:sz w:val="14"/>
        </w:rPr>
      </w:pPr>
    </w:p>
    <w:p w:rsidR="006F011C" w:rsidRDefault="006F011C" w:rsidP="00BB70D2">
      <w:pPr>
        <w:spacing w:after="0"/>
        <w:rPr>
          <w:sz w:val="14"/>
        </w:rPr>
      </w:pPr>
    </w:p>
    <w:p w:rsidR="006F011C" w:rsidRDefault="006F011C" w:rsidP="00BB70D2">
      <w:pPr>
        <w:spacing w:after="0"/>
        <w:rPr>
          <w:sz w:val="14"/>
        </w:rPr>
      </w:pPr>
    </w:p>
    <w:p w:rsidR="000E07AC" w:rsidRDefault="000E07AC" w:rsidP="00BB70D2">
      <w:pPr>
        <w:spacing w:after="0"/>
        <w:rPr>
          <w:sz w:val="14"/>
        </w:rPr>
      </w:pPr>
    </w:p>
    <w:p w:rsidR="00790D05" w:rsidRDefault="00790D05" w:rsidP="00BB70D2">
      <w:pPr>
        <w:spacing w:after="0"/>
        <w:rPr>
          <w:sz w:val="14"/>
        </w:rPr>
      </w:pPr>
    </w:p>
    <w:p w:rsidR="00AB1008" w:rsidRDefault="00AB1008" w:rsidP="00BB70D2">
      <w:pPr>
        <w:spacing w:after="0"/>
        <w:rPr>
          <w:sz w:val="14"/>
        </w:rPr>
      </w:pPr>
    </w:p>
    <w:p w:rsidR="00AB1008" w:rsidRDefault="00AB1008" w:rsidP="00BB70D2">
      <w:pPr>
        <w:spacing w:after="0"/>
        <w:rPr>
          <w:sz w:val="14"/>
        </w:rPr>
      </w:pPr>
    </w:p>
    <w:p w:rsidR="00790D05" w:rsidRDefault="00790D05" w:rsidP="00BB70D2">
      <w:pPr>
        <w:spacing w:after="0"/>
        <w:rPr>
          <w:sz w:val="14"/>
        </w:rPr>
      </w:pPr>
    </w:p>
    <w:tbl>
      <w:tblPr>
        <w:tblStyle w:val="TableGrid"/>
        <w:tblW w:w="0" w:type="auto"/>
        <w:tblLook w:val="04A0" w:firstRow="1" w:lastRow="0" w:firstColumn="1" w:lastColumn="0" w:noHBand="0" w:noVBand="1"/>
      </w:tblPr>
      <w:tblGrid>
        <w:gridCol w:w="14616"/>
      </w:tblGrid>
      <w:tr w:rsidR="009968BD" w:rsidTr="00B15B08">
        <w:trPr>
          <w:trHeight w:val="7595"/>
        </w:trPr>
        <w:tc>
          <w:tcPr>
            <w:tcW w:w="14616" w:type="dxa"/>
          </w:tcPr>
          <w:tbl>
            <w:tblPr>
              <w:tblStyle w:val="TableGrid"/>
              <w:tblW w:w="0" w:type="auto"/>
              <w:tblLook w:val="04A0" w:firstRow="1" w:lastRow="0" w:firstColumn="1" w:lastColumn="0" w:noHBand="0" w:noVBand="1"/>
            </w:tblPr>
            <w:tblGrid>
              <w:gridCol w:w="7192"/>
              <w:gridCol w:w="7193"/>
            </w:tblGrid>
            <w:tr w:rsidR="009968BD" w:rsidRPr="006247E3" w:rsidTr="0044302C">
              <w:tc>
                <w:tcPr>
                  <w:tcW w:w="7192" w:type="dxa"/>
                  <w:shd w:val="clear" w:color="auto" w:fill="000000" w:themeFill="text1"/>
                </w:tcPr>
                <w:p w:rsidR="009968BD" w:rsidRPr="00653963" w:rsidRDefault="00194725" w:rsidP="0044302C">
                  <w:pPr>
                    <w:jc w:val="center"/>
                    <w:rPr>
                      <w:b/>
                    </w:rPr>
                  </w:pPr>
                  <w:r>
                    <w:lastRenderedPageBreak/>
                    <w:br w:type="page"/>
                  </w:r>
                  <w:r w:rsidR="009968BD" w:rsidRPr="00653963">
                    <w:rPr>
                      <w:b/>
                    </w:rPr>
                    <w:t>Standard</w:t>
                  </w:r>
                </w:p>
              </w:tc>
              <w:tc>
                <w:tcPr>
                  <w:tcW w:w="7193" w:type="dxa"/>
                  <w:shd w:val="clear" w:color="auto" w:fill="000000" w:themeFill="text1"/>
                </w:tcPr>
                <w:p w:rsidR="009968BD" w:rsidRPr="00653963" w:rsidRDefault="009968BD" w:rsidP="0044302C">
                  <w:pPr>
                    <w:pStyle w:val="ListParagraph"/>
                    <w:jc w:val="center"/>
                    <w:rPr>
                      <w:b/>
                    </w:rPr>
                  </w:pPr>
                  <w:r w:rsidRPr="00653963">
                    <w:rPr>
                      <w:b/>
                    </w:rPr>
                    <w:t>Learner Objectives</w:t>
                  </w:r>
                </w:p>
              </w:tc>
            </w:tr>
            <w:tr w:rsidR="009968BD" w:rsidTr="0044302C">
              <w:trPr>
                <w:trHeight w:val="593"/>
              </w:trPr>
              <w:tc>
                <w:tcPr>
                  <w:tcW w:w="7192" w:type="dxa"/>
                </w:tcPr>
                <w:p w:rsidR="009968BD" w:rsidRDefault="009968BD" w:rsidP="0044302C">
                  <w:pPr>
                    <w:rPr>
                      <w:sz w:val="28"/>
                      <w:szCs w:val="28"/>
                    </w:rPr>
                  </w:pPr>
                  <w:r>
                    <w:rPr>
                      <w:sz w:val="28"/>
                      <w:szCs w:val="28"/>
                      <w:u w:val="single"/>
                    </w:rPr>
                    <w:t>Measurement and Data 5</w:t>
                  </w:r>
                  <w:r w:rsidRPr="00413A61">
                    <w:rPr>
                      <w:sz w:val="28"/>
                      <w:szCs w:val="28"/>
                      <w:u w:val="single"/>
                    </w:rPr>
                    <w:t>:</w:t>
                  </w:r>
                  <w:r w:rsidRPr="00413A61">
                    <w:rPr>
                      <w:sz w:val="28"/>
                      <w:szCs w:val="28"/>
                    </w:rPr>
                    <w:t xml:space="preserve">  </w:t>
                  </w:r>
                </w:p>
                <w:p w:rsidR="009968BD" w:rsidRPr="00286F8F" w:rsidRDefault="009968BD" w:rsidP="0044302C">
                  <w:pPr>
                    <w:rPr>
                      <w:rFonts w:eastAsiaTheme="minorEastAsia"/>
                      <w:sz w:val="20"/>
                      <w:szCs w:val="20"/>
                    </w:rPr>
                  </w:pPr>
                  <w:r w:rsidRPr="009D04D8">
                    <w:rPr>
                      <w:rFonts w:eastAsiaTheme="minorEastAsia"/>
                      <w:sz w:val="20"/>
                      <w:szCs w:val="20"/>
                    </w:rPr>
                    <w:t>Use addition and subtraction within 100 to solve word problems involving lengths that are given in the same units, e.g., by using drawings (such as drawings of rulers) and equations with a symbol for the unknown number to represent the problem.</w:t>
                  </w:r>
                </w:p>
              </w:tc>
              <w:tc>
                <w:tcPr>
                  <w:tcW w:w="7193" w:type="dxa"/>
                </w:tcPr>
                <w:p w:rsidR="00F81CA9" w:rsidRPr="00F81CA9" w:rsidRDefault="00F81CA9" w:rsidP="00F81CA9">
                  <w:pPr>
                    <w:pStyle w:val="ListParagraph"/>
                    <w:numPr>
                      <w:ilvl w:val="0"/>
                      <w:numId w:val="12"/>
                    </w:numPr>
                    <w:tabs>
                      <w:tab w:val="left" w:pos="1013"/>
                    </w:tabs>
                    <w:rPr>
                      <w:rFonts w:cstheme="minorHAnsi"/>
                      <w:sz w:val="20"/>
                      <w:szCs w:val="20"/>
                    </w:rPr>
                  </w:pPr>
                  <w:r w:rsidRPr="00F81CA9">
                    <w:rPr>
                      <w:rFonts w:cstheme="minorHAnsi"/>
                      <w:sz w:val="20"/>
                      <w:szCs w:val="20"/>
                    </w:rPr>
                    <w:t>I can solve measurement word problems using drawings.</w:t>
                  </w:r>
                </w:p>
                <w:p w:rsidR="009968BD" w:rsidRPr="00726B91" w:rsidRDefault="00F81CA9" w:rsidP="00F81CA9">
                  <w:pPr>
                    <w:pStyle w:val="ListParagraph"/>
                    <w:numPr>
                      <w:ilvl w:val="0"/>
                      <w:numId w:val="3"/>
                    </w:numPr>
                    <w:rPr>
                      <w:sz w:val="20"/>
                      <w:szCs w:val="20"/>
                      <w:u w:val="single"/>
                    </w:rPr>
                  </w:pPr>
                  <w:r w:rsidRPr="004F3B45">
                    <w:rPr>
                      <w:rFonts w:cstheme="minorHAnsi"/>
                      <w:sz w:val="20"/>
                      <w:szCs w:val="20"/>
                    </w:rPr>
                    <w:t>I can solve measurement word problems using equations.</w:t>
                  </w:r>
                </w:p>
              </w:tc>
            </w:tr>
          </w:tbl>
          <w:p w:rsidR="009968BD" w:rsidRPr="00413A61" w:rsidRDefault="009968BD" w:rsidP="0044302C">
            <w:pPr>
              <w:rPr>
                <w:sz w:val="10"/>
                <w:szCs w:val="10"/>
              </w:rPr>
            </w:pPr>
          </w:p>
          <w:tbl>
            <w:tblPr>
              <w:tblStyle w:val="TableGrid"/>
              <w:tblW w:w="0" w:type="auto"/>
              <w:tblLook w:val="04A0" w:firstRow="1" w:lastRow="0" w:firstColumn="1" w:lastColumn="0" w:noHBand="0" w:noVBand="1"/>
            </w:tblPr>
            <w:tblGrid>
              <w:gridCol w:w="7192"/>
              <w:gridCol w:w="7193"/>
            </w:tblGrid>
            <w:tr w:rsidR="009968BD" w:rsidTr="0044302C">
              <w:tc>
                <w:tcPr>
                  <w:tcW w:w="14385" w:type="dxa"/>
                  <w:gridSpan w:val="2"/>
                  <w:shd w:val="clear" w:color="auto" w:fill="000000" w:themeFill="text1"/>
                </w:tcPr>
                <w:p w:rsidR="009968BD" w:rsidRPr="00413A61" w:rsidRDefault="009968BD" w:rsidP="0044302C">
                  <w:pPr>
                    <w:jc w:val="center"/>
                    <w:rPr>
                      <w:b/>
                      <w:color w:val="FFFFFF" w:themeColor="background1"/>
                    </w:rPr>
                  </w:pPr>
                  <w:r>
                    <w:rPr>
                      <w:b/>
                      <w:color w:val="FFFFFF" w:themeColor="background1"/>
                    </w:rPr>
                    <w:t>What does this standard mean the students will know and be able to do?</w:t>
                  </w:r>
                </w:p>
              </w:tc>
            </w:tr>
            <w:tr w:rsidR="00151B86" w:rsidTr="00E013B5">
              <w:tc>
                <w:tcPr>
                  <w:tcW w:w="14385" w:type="dxa"/>
                  <w:gridSpan w:val="2"/>
                  <w:shd w:val="clear" w:color="auto" w:fill="F2F2F2" w:themeFill="background1" w:themeFillShade="F2"/>
                </w:tcPr>
                <w:p w:rsidR="00151B86" w:rsidRDefault="00151B86" w:rsidP="00151B86">
                  <w:pPr>
                    <w:rPr>
                      <w:sz w:val="20"/>
                      <w:szCs w:val="20"/>
                    </w:rPr>
                  </w:pPr>
                  <w:r>
                    <w:rPr>
                      <w:sz w:val="20"/>
                      <w:szCs w:val="20"/>
                    </w:rPr>
                    <w:t>The students must</w:t>
                  </w:r>
                  <w:r w:rsidRPr="00151B86">
                    <w:rPr>
                      <w:sz w:val="20"/>
                      <w:szCs w:val="20"/>
                    </w:rPr>
                    <w:t xml:space="preserve"> apply the concept of length to solve addition and </w:t>
                  </w:r>
                  <w:r>
                    <w:rPr>
                      <w:sz w:val="20"/>
                      <w:szCs w:val="20"/>
                    </w:rPr>
                    <w:t xml:space="preserve">subtraction word problems with </w:t>
                  </w:r>
                  <w:r w:rsidRPr="00151B86">
                    <w:rPr>
                      <w:sz w:val="20"/>
                      <w:szCs w:val="20"/>
                    </w:rPr>
                    <w:t xml:space="preserve">numbers within 100. Students </w:t>
                  </w:r>
                  <w:r>
                    <w:rPr>
                      <w:sz w:val="20"/>
                      <w:szCs w:val="20"/>
                    </w:rPr>
                    <w:t xml:space="preserve">must use the same unit in these </w:t>
                  </w:r>
                  <w:r w:rsidRPr="00151B86">
                    <w:rPr>
                      <w:sz w:val="20"/>
                      <w:szCs w:val="20"/>
                    </w:rPr>
                    <w:t>problems.</w:t>
                  </w:r>
                </w:p>
                <w:p w:rsidR="00151B86" w:rsidRDefault="00151B86" w:rsidP="00151B86">
                  <w:pPr>
                    <w:rPr>
                      <w:sz w:val="20"/>
                      <w:szCs w:val="20"/>
                    </w:rPr>
                  </w:pPr>
                </w:p>
                <w:p w:rsidR="00151B86" w:rsidRPr="006247E3" w:rsidRDefault="00151B86" w:rsidP="00151B86">
                  <w:pPr>
                    <w:rPr>
                      <w:sz w:val="20"/>
                      <w:szCs w:val="20"/>
                    </w:rPr>
                  </w:pPr>
                  <w:r w:rsidRPr="00151B86">
                    <w:rPr>
                      <w:sz w:val="20"/>
                      <w:szCs w:val="20"/>
                    </w:rPr>
                    <w:t>Students need experience working with addition and subt</w:t>
                  </w:r>
                  <w:r>
                    <w:rPr>
                      <w:sz w:val="20"/>
                      <w:szCs w:val="20"/>
                    </w:rPr>
                    <w:t xml:space="preserve">raction to solve word problems </w:t>
                  </w:r>
                  <w:r w:rsidRPr="00151B86">
                    <w:rPr>
                      <w:sz w:val="20"/>
                      <w:szCs w:val="20"/>
                    </w:rPr>
                    <w:t>which include measures of length. It is important that</w:t>
                  </w:r>
                  <w:r>
                    <w:rPr>
                      <w:sz w:val="20"/>
                      <w:szCs w:val="20"/>
                    </w:rPr>
                    <w:t xml:space="preserve"> word problems stay within the </w:t>
                  </w:r>
                  <w:r w:rsidRPr="00151B86">
                    <w:rPr>
                      <w:sz w:val="20"/>
                      <w:szCs w:val="20"/>
                    </w:rPr>
                    <w:t>same unit of measure. Counting on and/or counting back</w:t>
                  </w:r>
                  <w:r>
                    <w:rPr>
                      <w:sz w:val="20"/>
                      <w:szCs w:val="20"/>
                    </w:rPr>
                    <w:t xml:space="preserve"> on a number line will help tie t</w:t>
                  </w:r>
                  <w:r w:rsidRPr="00151B86">
                    <w:rPr>
                      <w:sz w:val="20"/>
                      <w:szCs w:val="20"/>
                    </w:rPr>
                    <w:t>his concept to previous knowledge. Some representa</w:t>
                  </w:r>
                  <w:r>
                    <w:rPr>
                      <w:sz w:val="20"/>
                      <w:szCs w:val="20"/>
                    </w:rPr>
                    <w:t xml:space="preserve">tions students can use include </w:t>
                  </w:r>
                  <w:r w:rsidRPr="00151B86">
                    <w:rPr>
                      <w:sz w:val="20"/>
                      <w:szCs w:val="20"/>
                    </w:rPr>
                    <w:t>drawings, number lines, rulers, pictures, and/or physical objects.</w:t>
                  </w:r>
                </w:p>
              </w:tc>
            </w:tr>
            <w:tr w:rsidR="009968BD" w:rsidTr="0044302C">
              <w:tc>
                <w:tcPr>
                  <w:tcW w:w="14385" w:type="dxa"/>
                  <w:gridSpan w:val="2"/>
                  <w:shd w:val="clear" w:color="auto" w:fill="A6A6A6" w:themeFill="background1" w:themeFillShade="A6"/>
                </w:tcPr>
                <w:p w:rsidR="00194725" w:rsidRPr="000E07AC" w:rsidRDefault="00151B86" w:rsidP="00194725">
                  <w:pPr>
                    <w:jc w:val="center"/>
                    <w:rPr>
                      <w:b/>
                    </w:rPr>
                  </w:pPr>
                  <w:r w:rsidRPr="000E07AC">
                    <w:rPr>
                      <w:b/>
                    </w:rPr>
                    <w:t>Example:</w:t>
                  </w:r>
                </w:p>
                <w:p w:rsidR="009968BD" w:rsidRPr="00413A61" w:rsidRDefault="00151B86" w:rsidP="00194725">
                  <w:pPr>
                    <w:jc w:val="center"/>
                    <w:rPr>
                      <w:b/>
                      <w:sz w:val="20"/>
                      <w:szCs w:val="20"/>
                    </w:rPr>
                  </w:pPr>
                  <w:r w:rsidRPr="000E07AC">
                    <w:rPr>
                      <w:b/>
                    </w:rPr>
                    <w:t>In P.E. class Kate jumped 14 inches. Mary jumped 23 inches. How much farther did Mary jump than Kate? Write an equation and then solve the problem.</w:t>
                  </w:r>
                </w:p>
              </w:tc>
            </w:tr>
            <w:tr w:rsidR="00151B86" w:rsidTr="00E013B5">
              <w:tc>
                <w:tcPr>
                  <w:tcW w:w="7192" w:type="dxa"/>
                  <w:shd w:val="clear" w:color="auto" w:fill="FFFFFF" w:themeFill="background1"/>
                </w:tcPr>
                <w:p w:rsidR="00151B86" w:rsidRDefault="00151B86" w:rsidP="00151B86">
                  <w:pPr>
                    <w:jc w:val="center"/>
                    <w:rPr>
                      <w:b/>
                      <w:sz w:val="20"/>
                      <w:szCs w:val="20"/>
                    </w:rPr>
                  </w:pPr>
                  <w:r>
                    <w:rPr>
                      <w:b/>
                      <w:sz w:val="20"/>
                      <w:szCs w:val="20"/>
                    </w:rPr>
                    <w:t>Student A</w:t>
                  </w:r>
                </w:p>
                <w:p w:rsidR="00151B86" w:rsidRDefault="00151B86" w:rsidP="00151B86">
                  <w:pPr>
                    <w:rPr>
                      <w:sz w:val="20"/>
                      <w:szCs w:val="20"/>
                    </w:rPr>
                  </w:pPr>
                  <w:r>
                    <w:rPr>
                      <w:sz w:val="20"/>
                      <w:szCs w:val="20"/>
                    </w:rPr>
                    <w:t>My equation is 14 + ___ = 23 since I thought, “14 and what makes 23?”. I used Unifex cubes. I made a train of 14. Then I made a train of 23. When I put them side by side, I saw that Kate would need 9 more cubes to be the same as Mary. So, Mary jumped 9 more inches than Kate.    14 + 9 = 23</w:t>
                  </w:r>
                </w:p>
                <w:p w:rsidR="00151B86" w:rsidRPr="00194725" w:rsidRDefault="00151B86" w:rsidP="00151B86">
                  <w:pPr>
                    <w:rPr>
                      <w:sz w:val="4"/>
                      <w:szCs w:val="4"/>
                    </w:rPr>
                  </w:pPr>
                </w:p>
                <w:tbl>
                  <w:tblPr>
                    <w:tblStyle w:val="TableGrid"/>
                    <w:tblW w:w="0" w:type="auto"/>
                    <w:tblLook w:val="04A0" w:firstRow="1" w:lastRow="0" w:firstColumn="1" w:lastColumn="0" w:noHBand="0" w:noVBand="1"/>
                  </w:tblPr>
                  <w:tblGrid>
                    <w:gridCol w:w="263"/>
                    <w:gridCol w:w="264"/>
                    <w:gridCol w:w="263"/>
                    <w:gridCol w:w="264"/>
                    <w:gridCol w:w="263"/>
                    <w:gridCol w:w="264"/>
                    <w:gridCol w:w="264"/>
                    <w:gridCol w:w="263"/>
                    <w:gridCol w:w="264"/>
                    <w:gridCol w:w="263"/>
                    <w:gridCol w:w="264"/>
                    <w:gridCol w:w="263"/>
                    <w:gridCol w:w="264"/>
                    <w:gridCol w:w="264"/>
                  </w:tblGrid>
                  <w:tr w:rsidR="00151B86" w:rsidTr="00194725">
                    <w:tc>
                      <w:tcPr>
                        <w:tcW w:w="263" w:type="dxa"/>
                        <w:shd w:val="clear" w:color="auto" w:fill="BFBFBF" w:themeFill="background1" w:themeFillShade="BF"/>
                      </w:tcPr>
                      <w:p w:rsidR="00151B86" w:rsidRDefault="00151B86" w:rsidP="00151B86">
                        <w:pPr>
                          <w:jc w:val="center"/>
                          <w:rPr>
                            <w:sz w:val="20"/>
                            <w:szCs w:val="20"/>
                          </w:rPr>
                        </w:pPr>
                      </w:p>
                    </w:tc>
                    <w:tc>
                      <w:tcPr>
                        <w:tcW w:w="264" w:type="dxa"/>
                        <w:shd w:val="clear" w:color="auto" w:fill="BFBFBF" w:themeFill="background1" w:themeFillShade="BF"/>
                      </w:tcPr>
                      <w:p w:rsidR="00151B86" w:rsidRDefault="00151B86" w:rsidP="00151B86">
                        <w:pPr>
                          <w:jc w:val="center"/>
                          <w:rPr>
                            <w:sz w:val="20"/>
                            <w:szCs w:val="20"/>
                          </w:rPr>
                        </w:pPr>
                      </w:p>
                    </w:tc>
                    <w:tc>
                      <w:tcPr>
                        <w:tcW w:w="263" w:type="dxa"/>
                        <w:shd w:val="clear" w:color="auto" w:fill="BFBFBF" w:themeFill="background1" w:themeFillShade="BF"/>
                      </w:tcPr>
                      <w:p w:rsidR="00151B86" w:rsidRDefault="00151B86" w:rsidP="00151B86">
                        <w:pPr>
                          <w:jc w:val="center"/>
                          <w:rPr>
                            <w:sz w:val="20"/>
                            <w:szCs w:val="20"/>
                          </w:rPr>
                        </w:pPr>
                      </w:p>
                    </w:tc>
                    <w:tc>
                      <w:tcPr>
                        <w:tcW w:w="264" w:type="dxa"/>
                        <w:shd w:val="clear" w:color="auto" w:fill="BFBFBF" w:themeFill="background1" w:themeFillShade="BF"/>
                      </w:tcPr>
                      <w:p w:rsidR="00151B86" w:rsidRDefault="00151B86" w:rsidP="00151B86">
                        <w:pPr>
                          <w:jc w:val="center"/>
                          <w:rPr>
                            <w:sz w:val="20"/>
                            <w:szCs w:val="20"/>
                          </w:rPr>
                        </w:pPr>
                      </w:p>
                    </w:tc>
                    <w:tc>
                      <w:tcPr>
                        <w:tcW w:w="263" w:type="dxa"/>
                        <w:shd w:val="clear" w:color="auto" w:fill="BFBFBF" w:themeFill="background1" w:themeFillShade="BF"/>
                      </w:tcPr>
                      <w:p w:rsidR="00151B86" w:rsidRDefault="00151B86" w:rsidP="00151B86">
                        <w:pPr>
                          <w:jc w:val="center"/>
                          <w:rPr>
                            <w:sz w:val="20"/>
                            <w:szCs w:val="20"/>
                          </w:rPr>
                        </w:pPr>
                      </w:p>
                    </w:tc>
                    <w:tc>
                      <w:tcPr>
                        <w:tcW w:w="264" w:type="dxa"/>
                        <w:shd w:val="clear" w:color="auto" w:fill="BFBFBF" w:themeFill="background1" w:themeFillShade="BF"/>
                      </w:tcPr>
                      <w:p w:rsidR="00151B86" w:rsidRDefault="00151B86" w:rsidP="00151B86">
                        <w:pPr>
                          <w:jc w:val="center"/>
                          <w:rPr>
                            <w:sz w:val="20"/>
                            <w:szCs w:val="20"/>
                          </w:rPr>
                        </w:pPr>
                      </w:p>
                    </w:tc>
                    <w:tc>
                      <w:tcPr>
                        <w:tcW w:w="264" w:type="dxa"/>
                        <w:shd w:val="clear" w:color="auto" w:fill="BFBFBF" w:themeFill="background1" w:themeFillShade="BF"/>
                      </w:tcPr>
                      <w:p w:rsidR="00151B86" w:rsidRDefault="00151B86" w:rsidP="00151B86">
                        <w:pPr>
                          <w:jc w:val="center"/>
                          <w:rPr>
                            <w:sz w:val="20"/>
                            <w:szCs w:val="20"/>
                          </w:rPr>
                        </w:pPr>
                      </w:p>
                    </w:tc>
                    <w:tc>
                      <w:tcPr>
                        <w:tcW w:w="263" w:type="dxa"/>
                        <w:shd w:val="clear" w:color="auto" w:fill="BFBFBF" w:themeFill="background1" w:themeFillShade="BF"/>
                      </w:tcPr>
                      <w:p w:rsidR="00151B86" w:rsidRDefault="00151B86" w:rsidP="00151B86">
                        <w:pPr>
                          <w:jc w:val="center"/>
                          <w:rPr>
                            <w:sz w:val="20"/>
                            <w:szCs w:val="20"/>
                          </w:rPr>
                        </w:pPr>
                      </w:p>
                    </w:tc>
                    <w:tc>
                      <w:tcPr>
                        <w:tcW w:w="264" w:type="dxa"/>
                        <w:shd w:val="clear" w:color="auto" w:fill="BFBFBF" w:themeFill="background1" w:themeFillShade="BF"/>
                      </w:tcPr>
                      <w:p w:rsidR="00151B86" w:rsidRDefault="00151B86" w:rsidP="00151B86">
                        <w:pPr>
                          <w:jc w:val="center"/>
                          <w:rPr>
                            <w:sz w:val="20"/>
                            <w:szCs w:val="20"/>
                          </w:rPr>
                        </w:pPr>
                      </w:p>
                    </w:tc>
                    <w:tc>
                      <w:tcPr>
                        <w:tcW w:w="263" w:type="dxa"/>
                        <w:shd w:val="clear" w:color="auto" w:fill="BFBFBF" w:themeFill="background1" w:themeFillShade="BF"/>
                      </w:tcPr>
                      <w:p w:rsidR="00151B86" w:rsidRDefault="00151B86" w:rsidP="00151B86">
                        <w:pPr>
                          <w:jc w:val="center"/>
                          <w:rPr>
                            <w:sz w:val="20"/>
                            <w:szCs w:val="20"/>
                          </w:rPr>
                        </w:pPr>
                      </w:p>
                    </w:tc>
                    <w:tc>
                      <w:tcPr>
                        <w:tcW w:w="264" w:type="dxa"/>
                        <w:shd w:val="clear" w:color="auto" w:fill="BFBFBF" w:themeFill="background1" w:themeFillShade="BF"/>
                      </w:tcPr>
                      <w:p w:rsidR="00151B86" w:rsidRDefault="00151B86" w:rsidP="00151B86">
                        <w:pPr>
                          <w:jc w:val="center"/>
                          <w:rPr>
                            <w:sz w:val="20"/>
                            <w:szCs w:val="20"/>
                          </w:rPr>
                        </w:pPr>
                      </w:p>
                    </w:tc>
                    <w:tc>
                      <w:tcPr>
                        <w:tcW w:w="263" w:type="dxa"/>
                        <w:shd w:val="clear" w:color="auto" w:fill="BFBFBF" w:themeFill="background1" w:themeFillShade="BF"/>
                      </w:tcPr>
                      <w:p w:rsidR="00151B86" w:rsidRDefault="00151B86" w:rsidP="00151B86">
                        <w:pPr>
                          <w:jc w:val="center"/>
                          <w:rPr>
                            <w:sz w:val="20"/>
                            <w:szCs w:val="20"/>
                          </w:rPr>
                        </w:pPr>
                      </w:p>
                    </w:tc>
                    <w:tc>
                      <w:tcPr>
                        <w:tcW w:w="264" w:type="dxa"/>
                        <w:shd w:val="clear" w:color="auto" w:fill="BFBFBF" w:themeFill="background1" w:themeFillShade="BF"/>
                      </w:tcPr>
                      <w:p w:rsidR="00151B86" w:rsidRDefault="00151B86" w:rsidP="00151B86">
                        <w:pPr>
                          <w:jc w:val="center"/>
                          <w:rPr>
                            <w:sz w:val="20"/>
                            <w:szCs w:val="20"/>
                          </w:rPr>
                        </w:pPr>
                      </w:p>
                    </w:tc>
                    <w:tc>
                      <w:tcPr>
                        <w:tcW w:w="264" w:type="dxa"/>
                        <w:shd w:val="clear" w:color="auto" w:fill="BFBFBF" w:themeFill="background1" w:themeFillShade="BF"/>
                      </w:tcPr>
                      <w:p w:rsidR="00151B86" w:rsidRDefault="00151B86" w:rsidP="00151B86">
                        <w:pPr>
                          <w:jc w:val="center"/>
                          <w:rPr>
                            <w:sz w:val="20"/>
                            <w:szCs w:val="20"/>
                          </w:rPr>
                        </w:pPr>
                      </w:p>
                    </w:tc>
                  </w:tr>
                </w:tbl>
                <w:p w:rsidR="00151B86" w:rsidRPr="00194725" w:rsidRDefault="00151B86" w:rsidP="00151B86">
                  <w:pPr>
                    <w:jc w:val="center"/>
                    <w:rPr>
                      <w:sz w:val="4"/>
                      <w:szCs w:val="4"/>
                    </w:rPr>
                  </w:pPr>
                </w:p>
                <w:tbl>
                  <w:tblPr>
                    <w:tblStyle w:val="TableGrid"/>
                    <w:tblW w:w="0" w:type="auto"/>
                    <w:tblLook w:val="04A0" w:firstRow="1" w:lastRow="0" w:firstColumn="1" w:lastColumn="0" w:noHBand="0" w:noVBand="1"/>
                  </w:tblPr>
                  <w:tblGrid>
                    <w:gridCol w:w="266"/>
                    <w:gridCol w:w="266"/>
                    <w:gridCol w:w="266"/>
                    <w:gridCol w:w="266"/>
                    <w:gridCol w:w="266"/>
                    <w:gridCol w:w="266"/>
                    <w:gridCol w:w="266"/>
                    <w:gridCol w:w="266"/>
                    <w:gridCol w:w="266"/>
                    <w:gridCol w:w="266"/>
                    <w:gridCol w:w="266"/>
                    <w:gridCol w:w="267"/>
                    <w:gridCol w:w="266"/>
                    <w:gridCol w:w="266"/>
                    <w:gridCol w:w="266"/>
                    <w:gridCol w:w="266"/>
                    <w:gridCol w:w="266"/>
                    <w:gridCol w:w="266"/>
                    <w:gridCol w:w="266"/>
                    <w:gridCol w:w="266"/>
                    <w:gridCol w:w="266"/>
                    <w:gridCol w:w="266"/>
                    <w:gridCol w:w="267"/>
                  </w:tblGrid>
                  <w:tr w:rsidR="00194725" w:rsidTr="00194725">
                    <w:tc>
                      <w:tcPr>
                        <w:tcW w:w="266" w:type="dxa"/>
                        <w:shd w:val="clear" w:color="auto" w:fill="BFBFBF" w:themeFill="background1" w:themeFillShade="BF"/>
                      </w:tcPr>
                      <w:p w:rsidR="00151B86" w:rsidRDefault="00151B86" w:rsidP="00151B86">
                        <w:pPr>
                          <w:jc w:val="center"/>
                          <w:rPr>
                            <w:sz w:val="20"/>
                            <w:szCs w:val="20"/>
                          </w:rPr>
                        </w:pPr>
                      </w:p>
                    </w:tc>
                    <w:tc>
                      <w:tcPr>
                        <w:tcW w:w="266" w:type="dxa"/>
                        <w:shd w:val="clear" w:color="auto" w:fill="BFBFBF" w:themeFill="background1" w:themeFillShade="BF"/>
                      </w:tcPr>
                      <w:p w:rsidR="00151B86" w:rsidRDefault="00151B86" w:rsidP="00151B86">
                        <w:pPr>
                          <w:jc w:val="center"/>
                          <w:rPr>
                            <w:sz w:val="20"/>
                            <w:szCs w:val="20"/>
                          </w:rPr>
                        </w:pPr>
                      </w:p>
                    </w:tc>
                    <w:tc>
                      <w:tcPr>
                        <w:tcW w:w="266" w:type="dxa"/>
                        <w:shd w:val="clear" w:color="auto" w:fill="BFBFBF" w:themeFill="background1" w:themeFillShade="BF"/>
                      </w:tcPr>
                      <w:p w:rsidR="00151B86" w:rsidRDefault="00151B86" w:rsidP="00151B86">
                        <w:pPr>
                          <w:jc w:val="center"/>
                          <w:rPr>
                            <w:sz w:val="20"/>
                            <w:szCs w:val="20"/>
                          </w:rPr>
                        </w:pPr>
                      </w:p>
                    </w:tc>
                    <w:tc>
                      <w:tcPr>
                        <w:tcW w:w="266" w:type="dxa"/>
                        <w:shd w:val="clear" w:color="auto" w:fill="BFBFBF" w:themeFill="background1" w:themeFillShade="BF"/>
                      </w:tcPr>
                      <w:p w:rsidR="00151B86" w:rsidRDefault="00151B86" w:rsidP="00151B86">
                        <w:pPr>
                          <w:jc w:val="center"/>
                          <w:rPr>
                            <w:sz w:val="20"/>
                            <w:szCs w:val="20"/>
                          </w:rPr>
                        </w:pPr>
                      </w:p>
                    </w:tc>
                    <w:tc>
                      <w:tcPr>
                        <w:tcW w:w="266" w:type="dxa"/>
                        <w:shd w:val="clear" w:color="auto" w:fill="BFBFBF" w:themeFill="background1" w:themeFillShade="BF"/>
                      </w:tcPr>
                      <w:p w:rsidR="00151B86" w:rsidRDefault="00151B86" w:rsidP="00151B86">
                        <w:pPr>
                          <w:jc w:val="center"/>
                          <w:rPr>
                            <w:sz w:val="20"/>
                            <w:szCs w:val="20"/>
                          </w:rPr>
                        </w:pPr>
                      </w:p>
                    </w:tc>
                    <w:tc>
                      <w:tcPr>
                        <w:tcW w:w="266" w:type="dxa"/>
                        <w:shd w:val="clear" w:color="auto" w:fill="BFBFBF" w:themeFill="background1" w:themeFillShade="BF"/>
                      </w:tcPr>
                      <w:p w:rsidR="00151B86" w:rsidRDefault="00151B86" w:rsidP="00151B86">
                        <w:pPr>
                          <w:jc w:val="center"/>
                          <w:rPr>
                            <w:sz w:val="20"/>
                            <w:szCs w:val="20"/>
                          </w:rPr>
                        </w:pPr>
                      </w:p>
                    </w:tc>
                    <w:tc>
                      <w:tcPr>
                        <w:tcW w:w="266" w:type="dxa"/>
                        <w:shd w:val="clear" w:color="auto" w:fill="BFBFBF" w:themeFill="background1" w:themeFillShade="BF"/>
                      </w:tcPr>
                      <w:p w:rsidR="00151B86" w:rsidRDefault="00151B86" w:rsidP="00151B86">
                        <w:pPr>
                          <w:jc w:val="center"/>
                          <w:rPr>
                            <w:sz w:val="20"/>
                            <w:szCs w:val="20"/>
                          </w:rPr>
                        </w:pPr>
                      </w:p>
                    </w:tc>
                    <w:tc>
                      <w:tcPr>
                        <w:tcW w:w="266" w:type="dxa"/>
                        <w:shd w:val="clear" w:color="auto" w:fill="BFBFBF" w:themeFill="background1" w:themeFillShade="BF"/>
                      </w:tcPr>
                      <w:p w:rsidR="00151B86" w:rsidRDefault="00151B86" w:rsidP="00151B86">
                        <w:pPr>
                          <w:jc w:val="center"/>
                          <w:rPr>
                            <w:sz w:val="20"/>
                            <w:szCs w:val="20"/>
                          </w:rPr>
                        </w:pPr>
                      </w:p>
                    </w:tc>
                    <w:tc>
                      <w:tcPr>
                        <w:tcW w:w="266" w:type="dxa"/>
                        <w:shd w:val="clear" w:color="auto" w:fill="BFBFBF" w:themeFill="background1" w:themeFillShade="BF"/>
                      </w:tcPr>
                      <w:p w:rsidR="00151B86" w:rsidRDefault="00151B86" w:rsidP="00151B86">
                        <w:pPr>
                          <w:jc w:val="center"/>
                          <w:rPr>
                            <w:sz w:val="20"/>
                            <w:szCs w:val="20"/>
                          </w:rPr>
                        </w:pPr>
                      </w:p>
                    </w:tc>
                    <w:tc>
                      <w:tcPr>
                        <w:tcW w:w="266" w:type="dxa"/>
                        <w:shd w:val="clear" w:color="auto" w:fill="BFBFBF" w:themeFill="background1" w:themeFillShade="BF"/>
                      </w:tcPr>
                      <w:p w:rsidR="00151B86" w:rsidRDefault="00151B86" w:rsidP="00151B86">
                        <w:pPr>
                          <w:jc w:val="center"/>
                          <w:rPr>
                            <w:sz w:val="20"/>
                            <w:szCs w:val="20"/>
                          </w:rPr>
                        </w:pPr>
                      </w:p>
                    </w:tc>
                    <w:tc>
                      <w:tcPr>
                        <w:tcW w:w="266" w:type="dxa"/>
                        <w:shd w:val="clear" w:color="auto" w:fill="BFBFBF" w:themeFill="background1" w:themeFillShade="BF"/>
                      </w:tcPr>
                      <w:p w:rsidR="00151B86" w:rsidRDefault="00151B86" w:rsidP="00151B86">
                        <w:pPr>
                          <w:jc w:val="center"/>
                          <w:rPr>
                            <w:sz w:val="20"/>
                            <w:szCs w:val="20"/>
                          </w:rPr>
                        </w:pPr>
                      </w:p>
                    </w:tc>
                    <w:tc>
                      <w:tcPr>
                        <w:tcW w:w="267" w:type="dxa"/>
                        <w:shd w:val="clear" w:color="auto" w:fill="BFBFBF" w:themeFill="background1" w:themeFillShade="BF"/>
                      </w:tcPr>
                      <w:p w:rsidR="00151B86" w:rsidRDefault="00151B86" w:rsidP="00151B86">
                        <w:pPr>
                          <w:jc w:val="center"/>
                          <w:rPr>
                            <w:sz w:val="20"/>
                            <w:szCs w:val="20"/>
                          </w:rPr>
                        </w:pPr>
                      </w:p>
                    </w:tc>
                    <w:tc>
                      <w:tcPr>
                        <w:tcW w:w="266" w:type="dxa"/>
                        <w:shd w:val="clear" w:color="auto" w:fill="BFBFBF" w:themeFill="background1" w:themeFillShade="BF"/>
                      </w:tcPr>
                      <w:p w:rsidR="00151B86" w:rsidRDefault="00151B86" w:rsidP="00151B86">
                        <w:pPr>
                          <w:jc w:val="center"/>
                          <w:rPr>
                            <w:sz w:val="20"/>
                            <w:szCs w:val="20"/>
                          </w:rPr>
                        </w:pPr>
                      </w:p>
                    </w:tc>
                    <w:tc>
                      <w:tcPr>
                        <w:tcW w:w="266" w:type="dxa"/>
                        <w:shd w:val="clear" w:color="auto" w:fill="BFBFBF" w:themeFill="background1" w:themeFillShade="BF"/>
                      </w:tcPr>
                      <w:p w:rsidR="00151B86" w:rsidRDefault="00151B86" w:rsidP="00151B86">
                        <w:pPr>
                          <w:jc w:val="center"/>
                          <w:rPr>
                            <w:sz w:val="20"/>
                            <w:szCs w:val="20"/>
                          </w:rPr>
                        </w:pPr>
                      </w:p>
                    </w:tc>
                    <w:tc>
                      <w:tcPr>
                        <w:tcW w:w="266" w:type="dxa"/>
                        <w:shd w:val="clear" w:color="auto" w:fill="BFBFBF" w:themeFill="background1" w:themeFillShade="BF"/>
                      </w:tcPr>
                      <w:p w:rsidR="00151B86" w:rsidRDefault="00151B86" w:rsidP="00151B86">
                        <w:pPr>
                          <w:jc w:val="center"/>
                          <w:rPr>
                            <w:sz w:val="20"/>
                            <w:szCs w:val="20"/>
                          </w:rPr>
                        </w:pPr>
                      </w:p>
                    </w:tc>
                    <w:tc>
                      <w:tcPr>
                        <w:tcW w:w="266" w:type="dxa"/>
                        <w:shd w:val="clear" w:color="auto" w:fill="BFBFBF" w:themeFill="background1" w:themeFillShade="BF"/>
                      </w:tcPr>
                      <w:p w:rsidR="00151B86" w:rsidRDefault="00151B86" w:rsidP="00151B86">
                        <w:pPr>
                          <w:jc w:val="center"/>
                          <w:rPr>
                            <w:sz w:val="20"/>
                            <w:szCs w:val="20"/>
                          </w:rPr>
                        </w:pPr>
                      </w:p>
                    </w:tc>
                    <w:tc>
                      <w:tcPr>
                        <w:tcW w:w="266" w:type="dxa"/>
                        <w:shd w:val="clear" w:color="auto" w:fill="BFBFBF" w:themeFill="background1" w:themeFillShade="BF"/>
                      </w:tcPr>
                      <w:p w:rsidR="00151B86" w:rsidRDefault="00151B86" w:rsidP="00151B86">
                        <w:pPr>
                          <w:jc w:val="center"/>
                          <w:rPr>
                            <w:sz w:val="20"/>
                            <w:szCs w:val="20"/>
                          </w:rPr>
                        </w:pPr>
                      </w:p>
                    </w:tc>
                    <w:tc>
                      <w:tcPr>
                        <w:tcW w:w="266" w:type="dxa"/>
                        <w:shd w:val="clear" w:color="auto" w:fill="BFBFBF" w:themeFill="background1" w:themeFillShade="BF"/>
                      </w:tcPr>
                      <w:p w:rsidR="00151B86" w:rsidRDefault="00151B86" w:rsidP="00151B86">
                        <w:pPr>
                          <w:jc w:val="center"/>
                          <w:rPr>
                            <w:sz w:val="20"/>
                            <w:szCs w:val="20"/>
                          </w:rPr>
                        </w:pPr>
                      </w:p>
                    </w:tc>
                    <w:tc>
                      <w:tcPr>
                        <w:tcW w:w="266" w:type="dxa"/>
                        <w:shd w:val="clear" w:color="auto" w:fill="BFBFBF" w:themeFill="background1" w:themeFillShade="BF"/>
                      </w:tcPr>
                      <w:p w:rsidR="00151B86" w:rsidRDefault="00151B86" w:rsidP="00151B86">
                        <w:pPr>
                          <w:jc w:val="center"/>
                          <w:rPr>
                            <w:sz w:val="20"/>
                            <w:szCs w:val="20"/>
                          </w:rPr>
                        </w:pPr>
                      </w:p>
                    </w:tc>
                    <w:tc>
                      <w:tcPr>
                        <w:tcW w:w="266" w:type="dxa"/>
                        <w:shd w:val="clear" w:color="auto" w:fill="BFBFBF" w:themeFill="background1" w:themeFillShade="BF"/>
                      </w:tcPr>
                      <w:p w:rsidR="00151B86" w:rsidRDefault="00151B86" w:rsidP="00151B86">
                        <w:pPr>
                          <w:jc w:val="center"/>
                          <w:rPr>
                            <w:sz w:val="20"/>
                            <w:szCs w:val="20"/>
                          </w:rPr>
                        </w:pPr>
                      </w:p>
                    </w:tc>
                    <w:tc>
                      <w:tcPr>
                        <w:tcW w:w="266" w:type="dxa"/>
                        <w:shd w:val="clear" w:color="auto" w:fill="BFBFBF" w:themeFill="background1" w:themeFillShade="BF"/>
                      </w:tcPr>
                      <w:p w:rsidR="00151B86" w:rsidRDefault="00151B86" w:rsidP="00151B86">
                        <w:pPr>
                          <w:jc w:val="center"/>
                          <w:rPr>
                            <w:sz w:val="20"/>
                            <w:szCs w:val="20"/>
                          </w:rPr>
                        </w:pPr>
                      </w:p>
                    </w:tc>
                    <w:tc>
                      <w:tcPr>
                        <w:tcW w:w="266" w:type="dxa"/>
                        <w:shd w:val="clear" w:color="auto" w:fill="BFBFBF" w:themeFill="background1" w:themeFillShade="BF"/>
                      </w:tcPr>
                      <w:p w:rsidR="00151B86" w:rsidRDefault="00151B86" w:rsidP="00151B86">
                        <w:pPr>
                          <w:jc w:val="center"/>
                          <w:rPr>
                            <w:sz w:val="20"/>
                            <w:szCs w:val="20"/>
                          </w:rPr>
                        </w:pPr>
                      </w:p>
                    </w:tc>
                    <w:tc>
                      <w:tcPr>
                        <w:tcW w:w="267" w:type="dxa"/>
                        <w:shd w:val="clear" w:color="auto" w:fill="BFBFBF" w:themeFill="background1" w:themeFillShade="BF"/>
                      </w:tcPr>
                      <w:p w:rsidR="00151B86" w:rsidRDefault="00151B86" w:rsidP="00151B86">
                        <w:pPr>
                          <w:jc w:val="center"/>
                          <w:rPr>
                            <w:sz w:val="20"/>
                            <w:szCs w:val="20"/>
                          </w:rPr>
                        </w:pPr>
                      </w:p>
                    </w:tc>
                  </w:tr>
                </w:tbl>
                <w:p w:rsidR="00151B86" w:rsidRPr="00151B86" w:rsidRDefault="00151B86" w:rsidP="00151B86">
                  <w:pPr>
                    <w:jc w:val="center"/>
                    <w:rPr>
                      <w:sz w:val="20"/>
                      <w:szCs w:val="20"/>
                    </w:rPr>
                  </w:pPr>
                </w:p>
              </w:tc>
              <w:tc>
                <w:tcPr>
                  <w:tcW w:w="7193" w:type="dxa"/>
                  <w:shd w:val="clear" w:color="auto" w:fill="FFFFFF" w:themeFill="background1"/>
                </w:tcPr>
                <w:p w:rsidR="00151B86" w:rsidRDefault="00151B86" w:rsidP="0044302C">
                  <w:pPr>
                    <w:jc w:val="center"/>
                    <w:rPr>
                      <w:b/>
                      <w:sz w:val="20"/>
                      <w:szCs w:val="20"/>
                    </w:rPr>
                  </w:pPr>
                  <w:r>
                    <w:rPr>
                      <w:b/>
                      <w:sz w:val="20"/>
                      <w:szCs w:val="20"/>
                    </w:rPr>
                    <w:t>Student B</w:t>
                  </w:r>
                </w:p>
                <w:p w:rsidR="00194725" w:rsidRDefault="00194725" w:rsidP="00194725">
                  <w:pPr>
                    <w:rPr>
                      <w:sz w:val="20"/>
                      <w:szCs w:val="20"/>
                    </w:rPr>
                  </w:pPr>
                  <w:r>
                    <w:rPr>
                      <w:sz w:val="20"/>
                      <w:szCs w:val="20"/>
                    </w:rPr>
                    <w:t xml:space="preserve">My equation is 23 – 14 = ___ since I thought about what the difference was between Kate and Mary. I broke up 14 into 10 and 4. I know that 23 minus 10 is 13. Then, I broke up the 4 into 3 and 1. 13 minus 3 is 10. Then, I took one more away. That left me with 9. So, Mary jumped 9 more inches than Kate. That seems to make sense since 23 is almost 10 more than 14. 23 – 14 = 9. </w:t>
                  </w:r>
                </w:p>
                <w:p w:rsidR="00194725" w:rsidRPr="00194725" w:rsidRDefault="00194725" w:rsidP="00194725">
                  <w:pPr>
                    <w:rPr>
                      <w:sz w:val="4"/>
                      <w:szCs w:val="4"/>
                    </w:rPr>
                  </w:pPr>
                </w:p>
                <w:p w:rsidR="00194725" w:rsidRDefault="00194725" w:rsidP="00194725">
                  <w:pPr>
                    <w:jc w:val="center"/>
                    <w:rPr>
                      <w:sz w:val="20"/>
                      <w:szCs w:val="20"/>
                    </w:rPr>
                  </w:pPr>
                  <w:r>
                    <w:rPr>
                      <w:sz w:val="20"/>
                      <w:szCs w:val="20"/>
                    </w:rPr>
                    <w:t>23 – 10 = 13</w:t>
                  </w:r>
                </w:p>
                <w:p w:rsidR="00194725" w:rsidRDefault="00194725" w:rsidP="00194725">
                  <w:pPr>
                    <w:jc w:val="center"/>
                    <w:rPr>
                      <w:sz w:val="20"/>
                      <w:szCs w:val="20"/>
                    </w:rPr>
                  </w:pPr>
                  <w:r>
                    <w:rPr>
                      <w:sz w:val="20"/>
                      <w:szCs w:val="20"/>
                    </w:rPr>
                    <w:t>13 – 3 = 10</w:t>
                  </w:r>
                </w:p>
                <w:p w:rsidR="00194725" w:rsidRPr="00194725" w:rsidRDefault="00194725" w:rsidP="00194725">
                  <w:pPr>
                    <w:jc w:val="center"/>
                    <w:rPr>
                      <w:sz w:val="20"/>
                      <w:szCs w:val="20"/>
                    </w:rPr>
                  </w:pPr>
                  <w:r>
                    <w:rPr>
                      <w:sz w:val="20"/>
                      <w:szCs w:val="20"/>
                    </w:rPr>
                    <w:t>10 – 1 = 9</w:t>
                  </w:r>
                </w:p>
              </w:tc>
            </w:tr>
          </w:tbl>
          <w:p w:rsidR="009968BD" w:rsidRPr="000E07AC" w:rsidRDefault="009968BD" w:rsidP="0044302C">
            <w:pPr>
              <w:rPr>
                <w:sz w:val="10"/>
                <w:szCs w:val="10"/>
              </w:rPr>
            </w:pPr>
          </w:p>
          <w:tbl>
            <w:tblPr>
              <w:tblStyle w:val="TableGrid"/>
              <w:tblW w:w="0" w:type="auto"/>
              <w:tblLook w:val="04A0" w:firstRow="1" w:lastRow="0" w:firstColumn="1" w:lastColumn="0" w:noHBand="0" w:noVBand="1"/>
            </w:tblPr>
            <w:tblGrid>
              <w:gridCol w:w="14385"/>
            </w:tblGrid>
            <w:tr w:rsidR="009968BD" w:rsidTr="0044302C">
              <w:tc>
                <w:tcPr>
                  <w:tcW w:w="14385" w:type="dxa"/>
                  <w:shd w:val="clear" w:color="auto" w:fill="000000" w:themeFill="text1"/>
                </w:tcPr>
                <w:p w:rsidR="009968BD" w:rsidRPr="00726B91" w:rsidRDefault="009968BD" w:rsidP="0044302C">
                  <w:pPr>
                    <w:jc w:val="center"/>
                    <w:rPr>
                      <w:b/>
                    </w:rPr>
                  </w:pPr>
                  <w:r>
                    <w:rPr>
                      <w:b/>
                    </w:rPr>
                    <w:t>Lessons and Resources for Measurement and Data 5</w:t>
                  </w:r>
                </w:p>
              </w:tc>
            </w:tr>
            <w:tr w:rsidR="009F64E7" w:rsidRPr="002927C8" w:rsidTr="008B5DB0">
              <w:tc>
                <w:tcPr>
                  <w:tcW w:w="14385" w:type="dxa"/>
                  <w:shd w:val="clear" w:color="auto" w:fill="FFFFFF" w:themeFill="background1"/>
                </w:tcPr>
                <w:p w:rsidR="009F64E7" w:rsidRPr="006F011C" w:rsidRDefault="00CC5C5F" w:rsidP="006F011C">
                  <w:pPr>
                    <w:rPr>
                      <w:sz w:val="20"/>
                      <w:szCs w:val="20"/>
                    </w:rPr>
                  </w:pPr>
                  <w:hyperlink r:id="rId30" w:history="1">
                    <w:r w:rsidR="009F64E7" w:rsidRPr="006F011C">
                      <w:rPr>
                        <w:rStyle w:val="Hyperlink"/>
                        <w:sz w:val="20"/>
                        <w:szCs w:val="20"/>
                      </w:rPr>
                      <w:t>Height and Length Problems</w:t>
                    </w:r>
                  </w:hyperlink>
                </w:p>
              </w:tc>
            </w:tr>
          </w:tbl>
          <w:p w:rsidR="00E013B5" w:rsidRPr="000E07AC" w:rsidRDefault="00E013B5" w:rsidP="0044302C">
            <w:pPr>
              <w:rPr>
                <w:sz w:val="10"/>
                <w:szCs w:val="10"/>
              </w:rPr>
            </w:pPr>
          </w:p>
          <w:tbl>
            <w:tblPr>
              <w:tblStyle w:val="TableGrid"/>
              <w:tblW w:w="0" w:type="auto"/>
              <w:tblLook w:val="04A0" w:firstRow="1" w:lastRow="0" w:firstColumn="1" w:lastColumn="0" w:noHBand="0" w:noVBand="1"/>
            </w:tblPr>
            <w:tblGrid>
              <w:gridCol w:w="2877"/>
              <w:gridCol w:w="2877"/>
              <w:gridCol w:w="2877"/>
              <w:gridCol w:w="2877"/>
              <w:gridCol w:w="2877"/>
            </w:tblGrid>
            <w:tr w:rsidR="009968BD" w:rsidRPr="00726B91" w:rsidTr="0044302C">
              <w:tc>
                <w:tcPr>
                  <w:tcW w:w="14385" w:type="dxa"/>
                  <w:gridSpan w:val="5"/>
                  <w:shd w:val="clear" w:color="auto" w:fill="000000" w:themeFill="text1"/>
                </w:tcPr>
                <w:p w:rsidR="009968BD" w:rsidRPr="00726B91" w:rsidRDefault="009968BD" w:rsidP="0044302C">
                  <w:pPr>
                    <w:jc w:val="center"/>
                    <w:rPr>
                      <w:b/>
                    </w:rPr>
                  </w:pPr>
                  <w:r>
                    <w:rPr>
                      <w:b/>
                    </w:rPr>
                    <w:t>Emphasized Standards for Mathematical Practice</w:t>
                  </w:r>
                </w:p>
              </w:tc>
            </w:tr>
            <w:tr w:rsidR="00B15B08" w:rsidTr="00B15B08">
              <w:trPr>
                <w:trHeight w:val="467"/>
              </w:trPr>
              <w:tc>
                <w:tcPr>
                  <w:tcW w:w="2877" w:type="dxa"/>
                  <w:shd w:val="clear" w:color="auto" w:fill="FFFFFF" w:themeFill="background1"/>
                </w:tcPr>
                <w:p w:rsidR="00B15B08" w:rsidRPr="00B15B08" w:rsidRDefault="00CC5C5F" w:rsidP="0044302C">
                  <w:pPr>
                    <w:rPr>
                      <w:sz w:val="18"/>
                      <w:szCs w:val="18"/>
                    </w:rPr>
                  </w:pPr>
                  <w:hyperlink r:id="rId31" w:history="1">
                    <w:r w:rsidR="00B15B08" w:rsidRPr="00B15B08">
                      <w:rPr>
                        <w:rStyle w:val="Hyperlink"/>
                        <w:sz w:val="18"/>
                        <w:szCs w:val="18"/>
                      </w:rPr>
                      <w:t>1. Make sense of problems and persevere.</w:t>
                    </w:r>
                  </w:hyperlink>
                </w:p>
              </w:tc>
              <w:tc>
                <w:tcPr>
                  <w:tcW w:w="2877" w:type="dxa"/>
                  <w:shd w:val="clear" w:color="auto" w:fill="FFFFFF" w:themeFill="background1"/>
                </w:tcPr>
                <w:p w:rsidR="00B15B08" w:rsidRPr="00B15B08" w:rsidRDefault="00CC5C5F" w:rsidP="0044302C">
                  <w:pPr>
                    <w:rPr>
                      <w:sz w:val="18"/>
                      <w:szCs w:val="18"/>
                    </w:rPr>
                  </w:pPr>
                  <w:hyperlink r:id="rId32" w:history="1">
                    <w:r w:rsidR="00B15B08" w:rsidRPr="00B15B08">
                      <w:rPr>
                        <w:rStyle w:val="Hyperlink"/>
                        <w:sz w:val="18"/>
                        <w:szCs w:val="18"/>
                      </w:rPr>
                      <w:t>2. Reason abstractly and quantitatively.</w:t>
                    </w:r>
                  </w:hyperlink>
                </w:p>
              </w:tc>
              <w:tc>
                <w:tcPr>
                  <w:tcW w:w="2877" w:type="dxa"/>
                  <w:shd w:val="clear" w:color="auto" w:fill="FFFFFF" w:themeFill="background1"/>
                </w:tcPr>
                <w:p w:rsidR="00B15B08" w:rsidRPr="00B15B08" w:rsidRDefault="00CC5C5F" w:rsidP="0044302C">
                  <w:pPr>
                    <w:rPr>
                      <w:sz w:val="18"/>
                      <w:szCs w:val="18"/>
                    </w:rPr>
                  </w:pPr>
                  <w:hyperlink r:id="rId33" w:history="1">
                    <w:r w:rsidR="00B15B08" w:rsidRPr="00B15B08">
                      <w:rPr>
                        <w:rStyle w:val="Hyperlink"/>
                        <w:sz w:val="18"/>
                        <w:szCs w:val="18"/>
                      </w:rPr>
                      <w:t>4. Model with mathematics.</w:t>
                    </w:r>
                  </w:hyperlink>
                </w:p>
              </w:tc>
              <w:tc>
                <w:tcPr>
                  <w:tcW w:w="2877" w:type="dxa"/>
                  <w:shd w:val="clear" w:color="auto" w:fill="FFFFFF" w:themeFill="background1"/>
                </w:tcPr>
                <w:p w:rsidR="00B15B08" w:rsidRPr="00B15B08" w:rsidRDefault="00CC5C5F" w:rsidP="0044302C">
                  <w:pPr>
                    <w:rPr>
                      <w:sz w:val="18"/>
                      <w:szCs w:val="18"/>
                    </w:rPr>
                  </w:pPr>
                  <w:hyperlink r:id="rId34" w:history="1">
                    <w:r w:rsidR="00B15B08" w:rsidRPr="00B15B08">
                      <w:rPr>
                        <w:rStyle w:val="Hyperlink"/>
                        <w:sz w:val="18"/>
                        <w:szCs w:val="18"/>
                      </w:rPr>
                      <w:t>5. Use appropriate tools strategically</w:t>
                    </w:r>
                  </w:hyperlink>
                </w:p>
              </w:tc>
              <w:tc>
                <w:tcPr>
                  <w:tcW w:w="2877" w:type="dxa"/>
                  <w:shd w:val="clear" w:color="auto" w:fill="FFFFFF" w:themeFill="background1"/>
                </w:tcPr>
                <w:p w:rsidR="00B15B08" w:rsidRPr="00B15B08" w:rsidRDefault="00CC5C5F" w:rsidP="0044302C">
                  <w:pPr>
                    <w:rPr>
                      <w:sz w:val="18"/>
                      <w:szCs w:val="18"/>
                    </w:rPr>
                  </w:pPr>
                  <w:hyperlink r:id="rId35" w:history="1">
                    <w:r w:rsidR="00B15B08" w:rsidRPr="00B15B08">
                      <w:rPr>
                        <w:rStyle w:val="Hyperlink"/>
                        <w:sz w:val="18"/>
                        <w:szCs w:val="18"/>
                      </w:rPr>
                      <w:t>8. Look for and express regularity in repeated reasoning.</w:t>
                    </w:r>
                  </w:hyperlink>
                </w:p>
              </w:tc>
            </w:tr>
          </w:tbl>
          <w:p w:rsidR="009968BD" w:rsidRDefault="009968BD" w:rsidP="0044302C">
            <w:pPr>
              <w:rPr>
                <w:sz w:val="14"/>
              </w:rPr>
            </w:pPr>
          </w:p>
        </w:tc>
      </w:tr>
    </w:tbl>
    <w:p w:rsidR="009968BD" w:rsidRDefault="009968BD" w:rsidP="00BB70D2">
      <w:pPr>
        <w:spacing w:after="0"/>
        <w:rPr>
          <w:sz w:val="14"/>
        </w:rPr>
      </w:pPr>
    </w:p>
    <w:p w:rsidR="000E07AC" w:rsidRDefault="000E07AC" w:rsidP="00BB70D2">
      <w:pPr>
        <w:spacing w:after="0"/>
        <w:rPr>
          <w:sz w:val="14"/>
        </w:rPr>
      </w:pPr>
    </w:p>
    <w:p w:rsidR="000E07AC" w:rsidRDefault="000E07AC" w:rsidP="00BB70D2">
      <w:pPr>
        <w:spacing w:after="0"/>
        <w:rPr>
          <w:sz w:val="14"/>
        </w:rPr>
      </w:pPr>
    </w:p>
    <w:p w:rsidR="000E07AC" w:rsidRDefault="000E07AC" w:rsidP="00BB70D2">
      <w:pPr>
        <w:spacing w:after="0"/>
        <w:rPr>
          <w:sz w:val="14"/>
        </w:rPr>
      </w:pPr>
    </w:p>
    <w:p w:rsidR="000E07AC" w:rsidRDefault="000E07AC" w:rsidP="00BB70D2">
      <w:pPr>
        <w:spacing w:after="0"/>
        <w:rPr>
          <w:sz w:val="14"/>
        </w:rPr>
      </w:pPr>
    </w:p>
    <w:p w:rsidR="000E07AC" w:rsidRDefault="000E07AC" w:rsidP="00BB70D2">
      <w:pPr>
        <w:spacing w:after="0"/>
        <w:rPr>
          <w:sz w:val="14"/>
        </w:rPr>
      </w:pPr>
    </w:p>
    <w:p w:rsidR="000E07AC" w:rsidRDefault="000E07AC" w:rsidP="00BB70D2">
      <w:pPr>
        <w:spacing w:after="0"/>
        <w:rPr>
          <w:sz w:val="14"/>
        </w:rPr>
      </w:pPr>
    </w:p>
    <w:p w:rsidR="000E07AC" w:rsidRDefault="000E07AC" w:rsidP="00BB70D2">
      <w:pPr>
        <w:spacing w:after="0"/>
        <w:rPr>
          <w:sz w:val="14"/>
        </w:rPr>
      </w:pPr>
    </w:p>
    <w:p w:rsidR="000E07AC" w:rsidRDefault="000E07AC" w:rsidP="00BB70D2">
      <w:pPr>
        <w:spacing w:after="0"/>
        <w:rPr>
          <w:sz w:val="14"/>
        </w:rPr>
      </w:pPr>
    </w:p>
    <w:p w:rsidR="006F011C" w:rsidRDefault="006F011C" w:rsidP="00BB70D2">
      <w:pPr>
        <w:spacing w:after="0"/>
        <w:rPr>
          <w:sz w:val="14"/>
        </w:rPr>
      </w:pPr>
    </w:p>
    <w:p w:rsidR="006F011C" w:rsidRDefault="006F011C" w:rsidP="00BB70D2">
      <w:pPr>
        <w:spacing w:after="0"/>
        <w:rPr>
          <w:sz w:val="14"/>
        </w:rPr>
      </w:pPr>
    </w:p>
    <w:p w:rsidR="00B15B08" w:rsidRDefault="00B15B08" w:rsidP="00BB70D2">
      <w:pPr>
        <w:spacing w:after="0"/>
        <w:rPr>
          <w:sz w:val="14"/>
        </w:rPr>
      </w:pPr>
    </w:p>
    <w:p w:rsidR="00B15B08" w:rsidRDefault="00B15B08" w:rsidP="00BB70D2">
      <w:pPr>
        <w:spacing w:after="0"/>
        <w:rPr>
          <w:sz w:val="14"/>
        </w:rPr>
      </w:pPr>
    </w:p>
    <w:p w:rsidR="00B15B08" w:rsidRDefault="00B15B08" w:rsidP="00BB70D2">
      <w:pPr>
        <w:spacing w:after="0"/>
        <w:rPr>
          <w:sz w:val="14"/>
        </w:rPr>
      </w:pPr>
    </w:p>
    <w:p w:rsidR="000E07AC" w:rsidRDefault="000E07AC" w:rsidP="00BB70D2">
      <w:pPr>
        <w:spacing w:after="0"/>
        <w:rPr>
          <w:sz w:val="14"/>
        </w:rPr>
      </w:pPr>
    </w:p>
    <w:tbl>
      <w:tblPr>
        <w:tblStyle w:val="TableGrid"/>
        <w:tblW w:w="0" w:type="auto"/>
        <w:tblLook w:val="04A0" w:firstRow="1" w:lastRow="0" w:firstColumn="1" w:lastColumn="0" w:noHBand="0" w:noVBand="1"/>
      </w:tblPr>
      <w:tblGrid>
        <w:gridCol w:w="14616"/>
      </w:tblGrid>
      <w:tr w:rsidR="009968BD" w:rsidTr="0044302C">
        <w:tc>
          <w:tcPr>
            <w:tcW w:w="14616" w:type="dxa"/>
          </w:tcPr>
          <w:tbl>
            <w:tblPr>
              <w:tblStyle w:val="TableGrid"/>
              <w:tblW w:w="0" w:type="auto"/>
              <w:tblLook w:val="04A0" w:firstRow="1" w:lastRow="0" w:firstColumn="1" w:lastColumn="0" w:noHBand="0" w:noVBand="1"/>
            </w:tblPr>
            <w:tblGrid>
              <w:gridCol w:w="7192"/>
              <w:gridCol w:w="7193"/>
            </w:tblGrid>
            <w:tr w:rsidR="009968BD" w:rsidRPr="006247E3" w:rsidTr="0044302C">
              <w:tc>
                <w:tcPr>
                  <w:tcW w:w="7192" w:type="dxa"/>
                  <w:shd w:val="clear" w:color="auto" w:fill="000000" w:themeFill="text1"/>
                </w:tcPr>
                <w:p w:rsidR="009968BD" w:rsidRPr="00653963" w:rsidRDefault="009968BD" w:rsidP="0044302C">
                  <w:pPr>
                    <w:jc w:val="center"/>
                    <w:rPr>
                      <w:b/>
                    </w:rPr>
                  </w:pPr>
                  <w:r w:rsidRPr="00653963">
                    <w:rPr>
                      <w:b/>
                    </w:rPr>
                    <w:lastRenderedPageBreak/>
                    <w:t>Standard</w:t>
                  </w:r>
                </w:p>
              </w:tc>
              <w:tc>
                <w:tcPr>
                  <w:tcW w:w="7193" w:type="dxa"/>
                  <w:shd w:val="clear" w:color="auto" w:fill="000000" w:themeFill="text1"/>
                </w:tcPr>
                <w:p w:rsidR="009968BD" w:rsidRPr="00653963" w:rsidRDefault="009968BD" w:rsidP="0044302C">
                  <w:pPr>
                    <w:pStyle w:val="ListParagraph"/>
                    <w:jc w:val="center"/>
                    <w:rPr>
                      <w:b/>
                    </w:rPr>
                  </w:pPr>
                  <w:r w:rsidRPr="00653963">
                    <w:rPr>
                      <w:b/>
                    </w:rPr>
                    <w:t>Learner Objectives</w:t>
                  </w:r>
                </w:p>
              </w:tc>
            </w:tr>
            <w:tr w:rsidR="009968BD" w:rsidTr="0044302C">
              <w:trPr>
                <w:trHeight w:val="593"/>
              </w:trPr>
              <w:tc>
                <w:tcPr>
                  <w:tcW w:w="7192" w:type="dxa"/>
                </w:tcPr>
                <w:p w:rsidR="009968BD" w:rsidRDefault="009968BD" w:rsidP="0044302C">
                  <w:pPr>
                    <w:rPr>
                      <w:sz w:val="28"/>
                      <w:szCs w:val="28"/>
                    </w:rPr>
                  </w:pPr>
                  <w:r>
                    <w:rPr>
                      <w:sz w:val="28"/>
                      <w:szCs w:val="28"/>
                      <w:u w:val="single"/>
                    </w:rPr>
                    <w:t>Measurement and Data 6</w:t>
                  </w:r>
                  <w:r w:rsidRPr="00413A61">
                    <w:rPr>
                      <w:sz w:val="28"/>
                      <w:szCs w:val="28"/>
                      <w:u w:val="single"/>
                    </w:rPr>
                    <w:t>:</w:t>
                  </w:r>
                  <w:r w:rsidRPr="00413A61">
                    <w:rPr>
                      <w:sz w:val="28"/>
                      <w:szCs w:val="28"/>
                    </w:rPr>
                    <w:t xml:space="preserve">  </w:t>
                  </w:r>
                </w:p>
                <w:p w:rsidR="009968BD" w:rsidRPr="009968BD" w:rsidRDefault="009968BD" w:rsidP="0044302C">
                  <w:pPr>
                    <w:rPr>
                      <w:rFonts w:eastAsiaTheme="minorEastAsia"/>
                      <w:sz w:val="18"/>
                      <w:szCs w:val="18"/>
                    </w:rPr>
                  </w:pPr>
                  <w:r w:rsidRPr="0069540E">
                    <w:rPr>
                      <w:rFonts w:eastAsiaTheme="minorEastAsia"/>
                      <w:sz w:val="20"/>
                      <w:szCs w:val="20"/>
                    </w:rPr>
                    <w:t>Represent whole numbers as lengths from 0 on a number line diagram with equally spaced points corresponding to the numbers 0, 1, 2, …and represent whole number sums and differences within 100 on a number line diagram.</w:t>
                  </w:r>
                  <w:r w:rsidRPr="0069540E">
                    <w:rPr>
                      <w:rFonts w:eastAsiaTheme="minorEastAsia"/>
                      <w:sz w:val="18"/>
                      <w:szCs w:val="18"/>
                    </w:rPr>
                    <w:t xml:space="preserve"> </w:t>
                  </w:r>
                </w:p>
              </w:tc>
              <w:tc>
                <w:tcPr>
                  <w:tcW w:w="7193" w:type="dxa"/>
                </w:tcPr>
                <w:p w:rsidR="00F81CA9" w:rsidRPr="004F3B45" w:rsidRDefault="00F81CA9" w:rsidP="00F81CA9">
                  <w:pPr>
                    <w:pStyle w:val="ListParagraph"/>
                    <w:numPr>
                      <w:ilvl w:val="0"/>
                      <w:numId w:val="14"/>
                    </w:numPr>
                    <w:tabs>
                      <w:tab w:val="left" w:pos="1013"/>
                    </w:tabs>
                    <w:rPr>
                      <w:rFonts w:cstheme="minorHAnsi"/>
                      <w:sz w:val="20"/>
                      <w:szCs w:val="20"/>
                    </w:rPr>
                  </w:pPr>
                  <w:r w:rsidRPr="004F3B45">
                    <w:rPr>
                      <w:rFonts w:cstheme="minorHAnsi"/>
                      <w:sz w:val="20"/>
                      <w:szCs w:val="20"/>
                    </w:rPr>
                    <w:t xml:space="preserve">I can use a number line to find the sums </w:t>
                  </w:r>
                  <w:r>
                    <w:rPr>
                      <w:rFonts w:cstheme="minorHAnsi"/>
                      <w:sz w:val="20"/>
                      <w:szCs w:val="20"/>
                    </w:rPr>
                    <w:t xml:space="preserve">and differences </w:t>
                  </w:r>
                  <w:r w:rsidRPr="004F3B45">
                    <w:rPr>
                      <w:rFonts w:cstheme="minorHAnsi"/>
                      <w:sz w:val="20"/>
                      <w:szCs w:val="20"/>
                    </w:rPr>
                    <w:t>of two lengths.</w:t>
                  </w:r>
                </w:p>
                <w:p w:rsidR="009968BD" w:rsidRPr="009968BD" w:rsidRDefault="00F81CA9" w:rsidP="00F81CA9">
                  <w:pPr>
                    <w:pStyle w:val="ListParagraph"/>
                    <w:numPr>
                      <w:ilvl w:val="0"/>
                      <w:numId w:val="14"/>
                    </w:numPr>
                    <w:rPr>
                      <w:sz w:val="20"/>
                      <w:szCs w:val="20"/>
                      <w:u w:val="single"/>
                    </w:rPr>
                  </w:pPr>
                  <w:r>
                    <w:rPr>
                      <w:rFonts w:cstheme="minorHAnsi"/>
                      <w:sz w:val="20"/>
                      <w:szCs w:val="20"/>
                    </w:rPr>
                    <w:t>I can represent numbers as equally spaced points on a number line.</w:t>
                  </w:r>
                </w:p>
              </w:tc>
            </w:tr>
          </w:tbl>
          <w:p w:rsidR="009968BD" w:rsidRPr="00413A61" w:rsidRDefault="009968BD" w:rsidP="0044302C">
            <w:pPr>
              <w:rPr>
                <w:sz w:val="10"/>
                <w:szCs w:val="10"/>
              </w:rPr>
            </w:pPr>
          </w:p>
          <w:tbl>
            <w:tblPr>
              <w:tblStyle w:val="TableGrid"/>
              <w:tblW w:w="0" w:type="auto"/>
              <w:tblLook w:val="04A0" w:firstRow="1" w:lastRow="0" w:firstColumn="1" w:lastColumn="0" w:noHBand="0" w:noVBand="1"/>
            </w:tblPr>
            <w:tblGrid>
              <w:gridCol w:w="7192"/>
              <w:gridCol w:w="7193"/>
            </w:tblGrid>
            <w:tr w:rsidR="009968BD" w:rsidTr="0044302C">
              <w:tc>
                <w:tcPr>
                  <w:tcW w:w="14385" w:type="dxa"/>
                  <w:gridSpan w:val="2"/>
                  <w:shd w:val="clear" w:color="auto" w:fill="000000" w:themeFill="text1"/>
                </w:tcPr>
                <w:p w:rsidR="009968BD" w:rsidRPr="00413A61" w:rsidRDefault="009968BD" w:rsidP="0044302C">
                  <w:pPr>
                    <w:jc w:val="center"/>
                    <w:rPr>
                      <w:b/>
                      <w:color w:val="FFFFFF" w:themeColor="background1"/>
                    </w:rPr>
                  </w:pPr>
                  <w:r>
                    <w:rPr>
                      <w:b/>
                      <w:color w:val="FFFFFF" w:themeColor="background1"/>
                    </w:rPr>
                    <w:t>What does this standard mean the students will know and be able to do?</w:t>
                  </w:r>
                </w:p>
              </w:tc>
            </w:tr>
            <w:tr w:rsidR="00194725" w:rsidTr="00E013B5">
              <w:tc>
                <w:tcPr>
                  <w:tcW w:w="14385" w:type="dxa"/>
                  <w:gridSpan w:val="2"/>
                  <w:shd w:val="clear" w:color="auto" w:fill="F2F2F2" w:themeFill="background1" w:themeFillShade="F2"/>
                </w:tcPr>
                <w:p w:rsidR="00194725" w:rsidRDefault="007C7D41" w:rsidP="00194725">
                  <w:pPr>
                    <w:rPr>
                      <w:sz w:val="20"/>
                      <w:szCs w:val="20"/>
                    </w:rPr>
                  </w:pPr>
                  <w:r>
                    <w:rPr>
                      <w:sz w:val="20"/>
                      <w:szCs w:val="20"/>
                    </w:rPr>
                    <w:t>This standard</w:t>
                  </w:r>
                  <w:r w:rsidR="00194725" w:rsidRPr="00194725">
                    <w:rPr>
                      <w:sz w:val="20"/>
                      <w:szCs w:val="20"/>
                    </w:rPr>
                    <w:t xml:space="preserve"> calls for students to create number lines usi</w:t>
                  </w:r>
                  <w:r>
                    <w:rPr>
                      <w:sz w:val="20"/>
                      <w:szCs w:val="20"/>
                    </w:rPr>
                    <w:t xml:space="preserve">ng numbers within 100 to solve </w:t>
                  </w:r>
                  <w:r w:rsidR="00194725" w:rsidRPr="00194725">
                    <w:rPr>
                      <w:sz w:val="20"/>
                      <w:szCs w:val="20"/>
                    </w:rPr>
                    <w:t>addition and subtraction problems. Students should crea</w:t>
                  </w:r>
                  <w:r>
                    <w:rPr>
                      <w:sz w:val="20"/>
                      <w:szCs w:val="20"/>
                    </w:rPr>
                    <w:t xml:space="preserve">te the number line with evenly </w:t>
                  </w:r>
                  <w:r w:rsidR="00194725" w:rsidRPr="00194725">
                    <w:rPr>
                      <w:sz w:val="20"/>
                      <w:szCs w:val="20"/>
                    </w:rPr>
                    <w:t>spaced points corresponding to the numbers.</w:t>
                  </w:r>
                </w:p>
                <w:p w:rsidR="007C7D41" w:rsidRDefault="007C7D41" w:rsidP="00194725">
                  <w:pPr>
                    <w:rPr>
                      <w:sz w:val="20"/>
                      <w:szCs w:val="20"/>
                    </w:rPr>
                  </w:pPr>
                </w:p>
                <w:p w:rsidR="007C7D41" w:rsidRDefault="007C7D41" w:rsidP="007C7D41">
                  <w:pPr>
                    <w:rPr>
                      <w:sz w:val="20"/>
                      <w:szCs w:val="20"/>
                    </w:rPr>
                  </w:pPr>
                  <w:r w:rsidRPr="007C7D41">
                    <w:rPr>
                      <w:sz w:val="20"/>
                      <w:szCs w:val="20"/>
                    </w:rPr>
                    <w:t>Students represent their thinking when adding and subtra</w:t>
                  </w:r>
                  <w:r>
                    <w:rPr>
                      <w:sz w:val="20"/>
                      <w:szCs w:val="20"/>
                    </w:rPr>
                    <w:t xml:space="preserve">cting within 100 by using a </w:t>
                  </w:r>
                  <w:r w:rsidRPr="007C7D41">
                    <w:rPr>
                      <w:sz w:val="20"/>
                      <w:szCs w:val="20"/>
                    </w:rPr>
                    <w:t>number line</w:t>
                  </w:r>
                  <w:r>
                    <w:rPr>
                      <w:sz w:val="20"/>
                      <w:szCs w:val="20"/>
                    </w:rPr>
                    <w:t>.</w:t>
                  </w:r>
                </w:p>
                <w:p w:rsidR="007C7D41" w:rsidRDefault="007C7D41" w:rsidP="007C7D41">
                  <w:pPr>
                    <w:rPr>
                      <w:sz w:val="20"/>
                      <w:szCs w:val="20"/>
                    </w:rPr>
                  </w:pPr>
                </w:p>
                <w:p w:rsidR="007C7D41" w:rsidRDefault="007C7D41" w:rsidP="007C7D41">
                  <w:pPr>
                    <w:rPr>
                      <w:sz w:val="20"/>
                      <w:szCs w:val="20"/>
                    </w:rPr>
                  </w:pPr>
                  <w:r>
                    <w:rPr>
                      <w:sz w:val="20"/>
                      <w:szCs w:val="20"/>
                    </w:rPr>
                    <w:t>Possible e</w:t>
                  </w:r>
                  <w:r w:rsidRPr="007C7D41">
                    <w:rPr>
                      <w:sz w:val="20"/>
                      <w:szCs w:val="20"/>
                    </w:rPr>
                    <w:t>quations</w:t>
                  </w:r>
                  <w:r>
                    <w:rPr>
                      <w:sz w:val="20"/>
                      <w:szCs w:val="20"/>
                    </w:rPr>
                    <w:t xml:space="preserve"> for MD. 5 and MD. 6</w:t>
                  </w:r>
                  <w:r w:rsidRPr="007C7D41">
                    <w:rPr>
                      <w:sz w:val="20"/>
                      <w:szCs w:val="20"/>
                    </w:rPr>
                    <w:t xml:space="preserve"> include:</w:t>
                  </w:r>
                </w:p>
                <w:tbl>
                  <w:tblPr>
                    <w:tblStyle w:val="TableGrid"/>
                    <w:tblW w:w="0" w:type="auto"/>
                    <w:tblLook w:val="04A0" w:firstRow="1" w:lastRow="0" w:firstColumn="1" w:lastColumn="0" w:noHBand="0" w:noVBand="1"/>
                  </w:tblPr>
                  <w:tblGrid>
                    <w:gridCol w:w="2022"/>
                    <w:gridCol w:w="2022"/>
                    <w:gridCol w:w="2022"/>
                    <w:gridCol w:w="2022"/>
                    <w:gridCol w:w="2022"/>
                    <w:gridCol w:w="2022"/>
                    <w:gridCol w:w="2022"/>
                  </w:tblGrid>
                  <w:tr w:rsidR="007C7D41" w:rsidTr="00B15B08">
                    <w:tc>
                      <w:tcPr>
                        <w:tcW w:w="2022" w:type="dxa"/>
                        <w:shd w:val="clear" w:color="auto" w:fill="FFFFFF" w:themeFill="background1"/>
                      </w:tcPr>
                      <w:p w:rsidR="007C7D41" w:rsidRDefault="007C7D41" w:rsidP="007C7D41">
                        <w:pPr>
                          <w:jc w:val="center"/>
                          <w:rPr>
                            <w:sz w:val="20"/>
                            <w:szCs w:val="20"/>
                          </w:rPr>
                        </w:pPr>
                        <w:r>
                          <w:rPr>
                            <w:sz w:val="20"/>
                            <w:szCs w:val="20"/>
                          </w:rPr>
                          <w:t>20 + 35 = c</w:t>
                        </w:r>
                      </w:p>
                    </w:tc>
                    <w:tc>
                      <w:tcPr>
                        <w:tcW w:w="2022" w:type="dxa"/>
                        <w:shd w:val="clear" w:color="auto" w:fill="FFFFFF" w:themeFill="background1"/>
                      </w:tcPr>
                      <w:p w:rsidR="007C7D41" w:rsidRDefault="007C7D41" w:rsidP="007C7D41">
                        <w:pPr>
                          <w:jc w:val="center"/>
                          <w:rPr>
                            <w:sz w:val="20"/>
                            <w:szCs w:val="20"/>
                          </w:rPr>
                        </w:pPr>
                        <w:r>
                          <w:rPr>
                            <w:sz w:val="20"/>
                            <w:szCs w:val="20"/>
                          </w:rPr>
                          <w:t>c – 20 = 35</w:t>
                        </w:r>
                      </w:p>
                    </w:tc>
                    <w:tc>
                      <w:tcPr>
                        <w:tcW w:w="2022" w:type="dxa"/>
                        <w:shd w:val="clear" w:color="auto" w:fill="FFFFFF" w:themeFill="background1"/>
                      </w:tcPr>
                      <w:p w:rsidR="007C7D41" w:rsidRDefault="007C7D41" w:rsidP="007C7D41">
                        <w:pPr>
                          <w:jc w:val="center"/>
                          <w:rPr>
                            <w:sz w:val="20"/>
                            <w:szCs w:val="20"/>
                          </w:rPr>
                        </w:pPr>
                        <w:r>
                          <w:rPr>
                            <w:sz w:val="20"/>
                            <w:szCs w:val="20"/>
                          </w:rPr>
                          <w:t>c – 35 = 20</w:t>
                        </w:r>
                      </w:p>
                    </w:tc>
                    <w:tc>
                      <w:tcPr>
                        <w:tcW w:w="2022" w:type="dxa"/>
                        <w:shd w:val="clear" w:color="auto" w:fill="FFFFFF" w:themeFill="background1"/>
                      </w:tcPr>
                      <w:p w:rsidR="007C7D41" w:rsidRDefault="007C7D41" w:rsidP="007C7D41">
                        <w:pPr>
                          <w:jc w:val="center"/>
                          <w:rPr>
                            <w:sz w:val="20"/>
                            <w:szCs w:val="20"/>
                          </w:rPr>
                        </w:pPr>
                        <w:r>
                          <w:rPr>
                            <w:sz w:val="20"/>
                            <w:szCs w:val="20"/>
                          </w:rPr>
                          <w:t>20 + b = 55</w:t>
                        </w:r>
                      </w:p>
                    </w:tc>
                    <w:tc>
                      <w:tcPr>
                        <w:tcW w:w="2022" w:type="dxa"/>
                        <w:shd w:val="clear" w:color="auto" w:fill="FFFFFF" w:themeFill="background1"/>
                      </w:tcPr>
                      <w:p w:rsidR="007C7D41" w:rsidRDefault="007C7D41" w:rsidP="007C7D41">
                        <w:pPr>
                          <w:jc w:val="center"/>
                          <w:rPr>
                            <w:sz w:val="20"/>
                            <w:szCs w:val="20"/>
                          </w:rPr>
                        </w:pPr>
                        <w:r>
                          <w:rPr>
                            <w:sz w:val="20"/>
                            <w:szCs w:val="20"/>
                          </w:rPr>
                          <w:t>35 + a = 55</w:t>
                        </w:r>
                      </w:p>
                    </w:tc>
                    <w:tc>
                      <w:tcPr>
                        <w:tcW w:w="2022" w:type="dxa"/>
                        <w:shd w:val="clear" w:color="auto" w:fill="FFFFFF" w:themeFill="background1"/>
                      </w:tcPr>
                      <w:p w:rsidR="007C7D41" w:rsidRDefault="007C7D41" w:rsidP="007C7D41">
                        <w:pPr>
                          <w:jc w:val="center"/>
                          <w:rPr>
                            <w:sz w:val="20"/>
                            <w:szCs w:val="20"/>
                          </w:rPr>
                        </w:pPr>
                        <w:r>
                          <w:rPr>
                            <w:sz w:val="20"/>
                            <w:szCs w:val="20"/>
                          </w:rPr>
                          <w:t>55 = a + 35</w:t>
                        </w:r>
                      </w:p>
                    </w:tc>
                    <w:tc>
                      <w:tcPr>
                        <w:tcW w:w="2022" w:type="dxa"/>
                        <w:shd w:val="clear" w:color="auto" w:fill="FFFFFF" w:themeFill="background1"/>
                      </w:tcPr>
                      <w:p w:rsidR="007C7D41" w:rsidRDefault="007C7D41" w:rsidP="007C7D41">
                        <w:pPr>
                          <w:jc w:val="center"/>
                          <w:rPr>
                            <w:sz w:val="20"/>
                            <w:szCs w:val="20"/>
                          </w:rPr>
                        </w:pPr>
                        <w:r>
                          <w:rPr>
                            <w:sz w:val="20"/>
                            <w:szCs w:val="20"/>
                          </w:rPr>
                          <w:t>55 = 20 + b</w:t>
                        </w:r>
                      </w:p>
                    </w:tc>
                  </w:tr>
                </w:tbl>
                <w:p w:rsidR="007C7D41" w:rsidRPr="007C7D41" w:rsidRDefault="007C7D41" w:rsidP="007C7D41">
                  <w:pPr>
                    <w:rPr>
                      <w:sz w:val="4"/>
                      <w:szCs w:val="4"/>
                    </w:rPr>
                  </w:pPr>
                </w:p>
                <w:p w:rsidR="008D387B" w:rsidRPr="008D387B" w:rsidRDefault="007C7D41" w:rsidP="007C7D41">
                  <w:pPr>
                    <w:rPr>
                      <w:sz w:val="18"/>
                      <w:szCs w:val="18"/>
                    </w:rPr>
                  </w:pPr>
                  <w:r w:rsidRPr="008D387B">
                    <w:rPr>
                      <w:sz w:val="18"/>
                      <w:szCs w:val="18"/>
                    </w:rPr>
                    <w:t>Example: A word problem for 5 – n = 2 could be: Mary is making a dress. She has 5 yards of fabric. She uses some of the fabric and has 2 yards left. How many yards did Mary use?</w:t>
                  </w:r>
                </w:p>
              </w:tc>
            </w:tr>
            <w:tr w:rsidR="009968BD" w:rsidTr="0044302C">
              <w:tc>
                <w:tcPr>
                  <w:tcW w:w="14385" w:type="dxa"/>
                  <w:gridSpan w:val="2"/>
                  <w:shd w:val="clear" w:color="auto" w:fill="A6A6A6" w:themeFill="background1" w:themeFillShade="A6"/>
                </w:tcPr>
                <w:p w:rsidR="009968BD" w:rsidRDefault="007C7D41" w:rsidP="0044302C">
                  <w:pPr>
                    <w:jc w:val="center"/>
                    <w:rPr>
                      <w:b/>
                      <w:sz w:val="20"/>
                      <w:szCs w:val="20"/>
                    </w:rPr>
                  </w:pPr>
                  <w:r>
                    <w:rPr>
                      <w:b/>
                      <w:sz w:val="20"/>
                      <w:szCs w:val="20"/>
                    </w:rPr>
                    <w:t>Example:</w:t>
                  </w:r>
                </w:p>
                <w:p w:rsidR="007C7D41" w:rsidRPr="00413A61" w:rsidRDefault="007C7D41" w:rsidP="0044302C">
                  <w:pPr>
                    <w:jc w:val="center"/>
                    <w:rPr>
                      <w:b/>
                      <w:sz w:val="20"/>
                      <w:szCs w:val="20"/>
                    </w:rPr>
                  </w:pPr>
                  <w:r w:rsidRPr="007C7D41">
                    <w:rPr>
                      <w:b/>
                      <w:sz w:val="20"/>
                      <w:szCs w:val="20"/>
                    </w:rPr>
                    <w:t>There were 27 students on the bus. 19 got off the bus. How many students are on the bus?</w:t>
                  </w:r>
                </w:p>
              </w:tc>
            </w:tr>
            <w:tr w:rsidR="007C7D41" w:rsidTr="00E013B5">
              <w:tc>
                <w:tcPr>
                  <w:tcW w:w="7192" w:type="dxa"/>
                  <w:shd w:val="clear" w:color="auto" w:fill="FFFFFF" w:themeFill="background1"/>
                </w:tcPr>
                <w:p w:rsidR="007C7D41" w:rsidRDefault="007C7D41" w:rsidP="007C7D41">
                  <w:pPr>
                    <w:jc w:val="center"/>
                    <w:rPr>
                      <w:b/>
                      <w:sz w:val="20"/>
                      <w:szCs w:val="20"/>
                    </w:rPr>
                  </w:pPr>
                  <w:r w:rsidRPr="007C7D41">
                    <w:rPr>
                      <w:b/>
                      <w:sz w:val="20"/>
                      <w:szCs w:val="20"/>
                    </w:rPr>
                    <w:t>Student A</w:t>
                  </w:r>
                </w:p>
                <w:p w:rsidR="007C7D41" w:rsidRDefault="008D387B" w:rsidP="007C7D41">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26BA065E" wp14:editId="49930AE1">
                            <wp:simplePos x="0" y="0"/>
                            <wp:positionH relativeFrom="column">
                              <wp:posOffset>1564507</wp:posOffset>
                            </wp:positionH>
                            <wp:positionV relativeFrom="paragraph">
                              <wp:posOffset>470535</wp:posOffset>
                            </wp:positionV>
                            <wp:extent cx="1318437" cy="446568"/>
                            <wp:effectExtent l="0" t="0" r="15240" b="10795"/>
                            <wp:wrapNone/>
                            <wp:docPr id="2" name="Text Box 2"/>
                            <wp:cNvGraphicFramePr/>
                            <a:graphic xmlns:a="http://schemas.openxmlformats.org/drawingml/2006/main">
                              <a:graphicData uri="http://schemas.microsoft.com/office/word/2010/wordprocessingShape">
                                <wps:wsp>
                                  <wps:cNvSpPr txBox="1"/>
                                  <wps:spPr>
                                    <a:xfrm>
                                      <a:off x="0" y="0"/>
                                      <a:ext cx="1318437" cy="4465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3351" w:rsidRDefault="00A33351">
                                        <w:r>
                                          <w:rPr>
                                            <w:noProof/>
                                            <w:sz w:val="20"/>
                                            <w:szCs w:val="20"/>
                                          </w:rPr>
                                          <w:drawing>
                                            <wp:inline distT="0" distB="0" distL="0" distR="0" wp14:anchorId="4ECFB18B" wp14:editId="10DAF319">
                                              <wp:extent cx="1214792" cy="340242"/>
                                              <wp:effectExtent l="0" t="0" r="444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png"/>
                                                      <pic:cNvPicPr/>
                                                    </pic:nvPicPr>
                                                    <pic:blipFill>
                                                      <a:blip r:embed="rId36">
                                                        <a:extLst>
                                                          <a:ext uri="{28A0092B-C50C-407E-A947-70E740481C1C}">
                                                            <a14:useLocalDpi xmlns:a14="http://schemas.microsoft.com/office/drawing/2010/main" val="0"/>
                                                          </a:ext>
                                                        </a:extLst>
                                                      </a:blip>
                                                      <a:stretch>
                                                        <a:fillRect/>
                                                      </a:stretch>
                                                    </pic:blipFill>
                                                    <pic:spPr>
                                                      <a:xfrm>
                                                        <a:off x="0" y="0"/>
                                                        <a:ext cx="1218550" cy="3412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3.2pt;margin-top:37.05pt;width:103.8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" fillcolor="white [3201]" strokeweight=".5pt">
                            <v:textbox>
                              <w:txbxContent>
                                <w:p w:rsidR="008B5DB0" w:rsidRDefault="008B5DB0">
                                  <w:r>
                                    <w:rPr>
                                      <w:noProof/>
                                      <w:sz w:val="20"/>
                                      <w:szCs w:val="20"/>
                                    </w:rPr>
                                    <w:drawing>
                                      <wp:inline distT="0" distB="0" distL="0" distR="0" wp14:anchorId="4ECFB18B" wp14:editId="10DAF319">
                                        <wp:extent cx="1214792" cy="340242"/>
                                        <wp:effectExtent l="0" t="0" r="444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png"/>
                                                <pic:cNvPicPr/>
                                              </pic:nvPicPr>
                                              <pic:blipFill>
                                                <a:blip r:embed="rId37">
                                                  <a:extLst>
                                                    <a:ext uri="{28A0092B-C50C-407E-A947-70E740481C1C}">
                                                      <a14:useLocalDpi xmlns:a14="http://schemas.microsoft.com/office/drawing/2010/main" val="0"/>
                                                    </a:ext>
                                                  </a:extLst>
                                                </a:blip>
                                                <a:stretch>
                                                  <a:fillRect/>
                                                </a:stretch>
                                              </pic:blipFill>
                                              <pic:spPr>
                                                <a:xfrm>
                                                  <a:off x="0" y="0"/>
                                                  <a:ext cx="1218550" cy="341295"/>
                                                </a:xfrm>
                                                <a:prstGeom prst="rect">
                                                  <a:avLst/>
                                                </a:prstGeom>
                                              </pic:spPr>
                                            </pic:pic>
                                          </a:graphicData>
                                        </a:graphic>
                                      </wp:inline>
                                    </w:drawing>
                                  </w:r>
                                </w:p>
                              </w:txbxContent>
                            </v:textbox>
                          </v:shape>
                        </w:pict>
                      </mc:Fallback>
                    </mc:AlternateContent>
                  </w:r>
                  <w:r w:rsidR="007C7D41" w:rsidRPr="007C7D41">
                    <w:rPr>
                      <w:sz w:val="20"/>
                      <w:szCs w:val="20"/>
                    </w:rPr>
                    <w:t>I used a number line. I started at 27. I broke up 19 into 10 and 9. That way, I could take a jump of 10. I landed on 17. Then I broke the 9 up into 7 and 2. I took a jump of 7. That got me to 10. Then I took a jump of 2. That’s 8. So, there are 8 students now on the bus.</w:t>
                  </w:r>
                </w:p>
                <w:p w:rsidR="007C7D41" w:rsidRDefault="007C7D41" w:rsidP="007C7D41">
                  <w:pPr>
                    <w:rPr>
                      <w:sz w:val="20"/>
                      <w:szCs w:val="20"/>
                    </w:rPr>
                  </w:pPr>
                </w:p>
                <w:p w:rsidR="007C7D41" w:rsidRDefault="007C7D41" w:rsidP="007C7D41">
                  <w:pPr>
                    <w:rPr>
                      <w:sz w:val="20"/>
                      <w:szCs w:val="20"/>
                    </w:rPr>
                  </w:pPr>
                </w:p>
                <w:p w:rsidR="007C7D41" w:rsidRPr="008D387B" w:rsidRDefault="007C7D41" w:rsidP="007C7D41">
                  <w:pPr>
                    <w:rPr>
                      <w:b/>
                      <w:sz w:val="4"/>
                      <w:szCs w:val="4"/>
                    </w:rPr>
                  </w:pPr>
                </w:p>
              </w:tc>
              <w:tc>
                <w:tcPr>
                  <w:tcW w:w="7193" w:type="dxa"/>
                  <w:shd w:val="clear" w:color="auto" w:fill="FFFFFF" w:themeFill="background1"/>
                </w:tcPr>
                <w:p w:rsidR="007C7D41" w:rsidRDefault="007C7D41" w:rsidP="007C7D41">
                  <w:pPr>
                    <w:jc w:val="center"/>
                    <w:rPr>
                      <w:b/>
                      <w:sz w:val="20"/>
                      <w:szCs w:val="20"/>
                    </w:rPr>
                  </w:pPr>
                  <w:r w:rsidRPr="007C7D41">
                    <w:rPr>
                      <w:b/>
                      <w:sz w:val="20"/>
                      <w:szCs w:val="20"/>
                    </w:rPr>
                    <w:t>Student</w:t>
                  </w:r>
                  <w:r>
                    <w:rPr>
                      <w:b/>
                      <w:sz w:val="20"/>
                      <w:szCs w:val="20"/>
                    </w:rPr>
                    <w:t xml:space="preserve"> B</w:t>
                  </w:r>
                </w:p>
                <w:p w:rsidR="007C7D41" w:rsidRPr="007C7D41" w:rsidRDefault="008D387B" w:rsidP="007C7D41">
                  <w:pPr>
                    <w:rPr>
                      <w:sz w:val="20"/>
                      <w:szCs w:val="20"/>
                    </w:rPr>
                  </w:pPr>
                  <w:r>
                    <w:rPr>
                      <w:noProof/>
                      <w:sz w:val="20"/>
                      <w:szCs w:val="20"/>
                    </w:rPr>
                    <mc:AlternateContent>
                      <mc:Choice Requires="wps">
                        <w:drawing>
                          <wp:anchor distT="0" distB="0" distL="114300" distR="114300" simplePos="0" relativeHeight="251661312" behindDoc="0" locked="0" layoutInCell="1" allowOverlap="1" wp14:anchorId="29154590" wp14:editId="301A6767">
                            <wp:simplePos x="0" y="0"/>
                            <wp:positionH relativeFrom="column">
                              <wp:posOffset>1561465</wp:posOffset>
                            </wp:positionH>
                            <wp:positionV relativeFrom="paragraph">
                              <wp:posOffset>473710</wp:posOffset>
                            </wp:positionV>
                            <wp:extent cx="1318260" cy="446405"/>
                            <wp:effectExtent l="0" t="0" r="15240" b="10795"/>
                            <wp:wrapNone/>
                            <wp:docPr id="4" name="Text Box 4"/>
                            <wp:cNvGraphicFramePr/>
                            <a:graphic xmlns:a="http://schemas.openxmlformats.org/drawingml/2006/main">
                              <a:graphicData uri="http://schemas.microsoft.com/office/word/2010/wordprocessingShape">
                                <wps:wsp>
                                  <wps:cNvSpPr txBox="1"/>
                                  <wps:spPr>
                                    <a:xfrm>
                                      <a:off x="0" y="0"/>
                                      <a:ext cx="1318260" cy="446405"/>
                                    </a:xfrm>
                                    <a:prstGeom prst="rect">
                                      <a:avLst/>
                                    </a:prstGeom>
                                    <a:solidFill>
                                      <a:sysClr val="window" lastClr="FFFFFF"/>
                                    </a:solidFill>
                                    <a:ln w="6350">
                                      <a:solidFill>
                                        <a:prstClr val="black"/>
                                      </a:solidFill>
                                    </a:ln>
                                    <a:effectLst/>
                                  </wps:spPr>
                                  <wps:txbx>
                                    <w:txbxContent>
                                      <w:p w:rsidR="00A33351" w:rsidRDefault="00A33351" w:rsidP="008D387B">
                                        <w:r>
                                          <w:rPr>
                                            <w:noProof/>
                                          </w:rPr>
                                          <w:drawing>
                                            <wp:inline distT="0" distB="0" distL="0" distR="0" wp14:anchorId="03E6DDFB" wp14:editId="4ADE8F52">
                                              <wp:extent cx="1129030" cy="3295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x.png"/>
                                                      <pic:cNvPicPr/>
                                                    </pic:nvPicPr>
                                                    <pic:blipFill>
                                                      <a:blip r:embed="rId38">
                                                        <a:extLst>
                                                          <a:ext uri="{28A0092B-C50C-407E-A947-70E740481C1C}">
                                                            <a14:useLocalDpi xmlns:a14="http://schemas.microsoft.com/office/drawing/2010/main" val="0"/>
                                                          </a:ext>
                                                        </a:extLst>
                                                      </a:blip>
                                                      <a:stretch>
                                                        <a:fillRect/>
                                                      </a:stretch>
                                                    </pic:blipFill>
                                                    <pic:spPr>
                                                      <a:xfrm>
                                                        <a:off x="0" y="0"/>
                                                        <a:ext cx="1129030" cy="3295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22.95pt;margin-top:37.3pt;width:103.8pt;height:3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" fillcolor="window" strokeweight=".5pt">
                            <v:textbox>
                              <w:txbxContent>
                                <w:p w:rsidR="008B5DB0" w:rsidRDefault="008B5DB0" w:rsidP="008D387B">
                                  <w:r>
                                    <w:rPr>
                                      <w:noProof/>
                                    </w:rPr>
                                    <w:drawing>
                                      <wp:inline distT="0" distB="0" distL="0" distR="0" wp14:anchorId="03E6DDFB" wp14:editId="4ADE8F52">
                                        <wp:extent cx="1129030" cy="32956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x.png"/>
                                                <pic:cNvPicPr/>
                                              </pic:nvPicPr>
                                              <pic:blipFill>
                                                <a:blip r:embed="rId39">
                                                  <a:extLst>
                                                    <a:ext uri="{28A0092B-C50C-407E-A947-70E740481C1C}">
                                                      <a14:useLocalDpi xmlns:a14="http://schemas.microsoft.com/office/drawing/2010/main" val="0"/>
                                                    </a:ext>
                                                  </a:extLst>
                                                </a:blip>
                                                <a:stretch>
                                                  <a:fillRect/>
                                                </a:stretch>
                                              </pic:blipFill>
                                              <pic:spPr>
                                                <a:xfrm>
                                                  <a:off x="0" y="0"/>
                                                  <a:ext cx="1129030" cy="329565"/>
                                                </a:xfrm>
                                                <a:prstGeom prst="rect">
                                                  <a:avLst/>
                                                </a:prstGeom>
                                              </pic:spPr>
                                            </pic:pic>
                                          </a:graphicData>
                                        </a:graphic>
                                      </wp:inline>
                                    </w:drawing>
                                  </w:r>
                                </w:p>
                              </w:txbxContent>
                            </v:textbox>
                          </v:shape>
                        </w:pict>
                      </mc:Fallback>
                    </mc:AlternateContent>
                  </w:r>
                  <w:r w:rsidR="007C7D41" w:rsidRPr="007C7D41">
                    <w:rPr>
                      <w:sz w:val="20"/>
                      <w:szCs w:val="20"/>
                    </w:rPr>
                    <w:t>I used a number line. I saw that 19 is really close to 20. Since 20 is a l</w:t>
                  </w:r>
                  <w:r w:rsidR="007C7D41">
                    <w:rPr>
                      <w:sz w:val="20"/>
                      <w:szCs w:val="20"/>
                    </w:rPr>
                    <w:t xml:space="preserve">ot easier to work with, I took </w:t>
                  </w:r>
                  <w:r w:rsidR="007C7D41" w:rsidRPr="007C7D41">
                    <w:rPr>
                      <w:sz w:val="20"/>
                      <w:szCs w:val="20"/>
                    </w:rPr>
                    <w:t>a jump of 20. But, that was one too many.</w:t>
                  </w:r>
                  <w:r w:rsidR="007C7D41">
                    <w:rPr>
                      <w:sz w:val="20"/>
                      <w:szCs w:val="20"/>
                    </w:rPr>
                    <w:t xml:space="preserve"> So, I took a jump of 1 to make </w:t>
                  </w:r>
                  <w:r w:rsidR="007C7D41" w:rsidRPr="007C7D41">
                    <w:rPr>
                      <w:sz w:val="20"/>
                      <w:szCs w:val="20"/>
                    </w:rPr>
                    <w:t>up for the extra</w:t>
                  </w:r>
                  <w:r w:rsidR="007C7D41">
                    <w:rPr>
                      <w:sz w:val="20"/>
                      <w:szCs w:val="20"/>
                    </w:rPr>
                    <w:t xml:space="preserve">. I landed on 8. So, </w:t>
                  </w:r>
                  <w:r w:rsidR="007C7D41" w:rsidRPr="007C7D41">
                    <w:rPr>
                      <w:sz w:val="20"/>
                      <w:szCs w:val="20"/>
                    </w:rPr>
                    <w:t>there are 8 students on the bus.</w:t>
                  </w:r>
                </w:p>
              </w:tc>
            </w:tr>
          </w:tbl>
          <w:p w:rsidR="008D387B" w:rsidRPr="000E07AC" w:rsidRDefault="008D387B" w:rsidP="0044302C">
            <w:pPr>
              <w:rPr>
                <w:sz w:val="10"/>
                <w:szCs w:val="10"/>
              </w:rPr>
            </w:pPr>
          </w:p>
          <w:tbl>
            <w:tblPr>
              <w:tblStyle w:val="TableGrid"/>
              <w:tblW w:w="0" w:type="auto"/>
              <w:tblLook w:val="04A0" w:firstRow="1" w:lastRow="0" w:firstColumn="1" w:lastColumn="0" w:noHBand="0" w:noVBand="1"/>
            </w:tblPr>
            <w:tblGrid>
              <w:gridCol w:w="7192"/>
              <w:gridCol w:w="7193"/>
            </w:tblGrid>
            <w:tr w:rsidR="009968BD" w:rsidTr="0044302C">
              <w:tc>
                <w:tcPr>
                  <w:tcW w:w="14385" w:type="dxa"/>
                  <w:gridSpan w:val="2"/>
                  <w:shd w:val="clear" w:color="auto" w:fill="000000" w:themeFill="text1"/>
                </w:tcPr>
                <w:p w:rsidR="009968BD" w:rsidRPr="00726B91" w:rsidRDefault="009968BD" w:rsidP="0044302C">
                  <w:pPr>
                    <w:jc w:val="center"/>
                    <w:rPr>
                      <w:b/>
                    </w:rPr>
                  </w:pPr>
                  <w:r>
                    <w:rPr>
                      <w:b/>
                    </w:rPr>
                    <w:t>Lessons and Resources for Measurement and Data 6</w:t>
                  </w:r>
                </w:p>
              </w:tc>
            </w:tr>
            <w:tr w:rsidR="00B15B08" w:rsidRPr="00FD3578" w:rsidTr="00A33351">
              <w:tc>
                <w:tcPr>
                  <w:tcW w:w="7192" w:type="dxa"/>
                  <w:shd w:val="clear" w:color="auto" w:fill="FFFFFF" w:themeFill="background1"/>
                </w:tcPr>
                <w:p w:rsidR="00B15B08" w:rsidRPr="00FD3578" w:rsidRDefault="00B15B08" w:rsidP="009F64E7">
                  <w:pPr>
                    <w:rPr>
                      <w:sz w:val="20"/>
                      <w:szCs w:val="20"/>
                    </w:rPr>
                  </w:pPr>
                  <w:r w:rsidRPr="00FD3578">
                    <w:rPr>
                      <w:sz w:val="20"/>
                      <w:szCs w:val="20"/>
                    </w:rPr>
                    <w:t>Expressions</w:t>
                  </w:r>
                  <w:r>
                    <w:rPr>
                      <w:sz w:val="20"/>
                      <w:szCs w:val="20"/>
                    </w:rPr>
                    <w:t xml:space="preserve">: </w:t>
                  </w:r>
                  <w:r w:rsidRPr="00FD3578">
                    <w:rPr>
                      <w:sz w:val="20"/>
                      <w:szCs w:val="20"/>
                    </w:rPr>
                    <w:t>Unit 1</w:t>
                  </w:r>
                  <w:r>
                    <w:rPr>
                      <w:sz w:val="20"/>
                      <w:szCs w:val="20"/>
                    </w:rPr>
                    <w:t xml:space="preserve"> – Lesson 17 (Page 118) </w:t>
                  </w:r>
                </w:p>
              </w:tc>
              <w:tc>
                <w:tcPr>
                  <w:tcW w:w="7193" w:type="dxa"/>
                  <w:shd w:val="clear" w:color="auto" w:fill="FFFFFF" w:themeFill="background1"/>
                </w:tcPr>
                <w:p w:rsidR="00B15B08" w:rsidRPr="00FD3578" w:rsidRDefault="00B15B08" w:rsidP="009F64E7">
                  <w:pPr>
                    <w:rPr>
                      <w:sz w:val="20"/>
                      <w:szCs w:val="20"/>
                    </w:rPr>
                  </w:pPr>
                </w:p>
              </w:tc>
            </w:tr>
          </w:tbl>
          <w:p w:rsidR="00E013B5" w:rsidRPr="00FD3578" w:rsidRDefault="00E013B5" w:rsidP="0044302C">
            <w:pPr>
              <w:rPr>
                <w:sz w:val="10"/>
                <w:szCs w:val="10"/>
              </w:rPr>
            </w:pPr>
          </w:p>
          <w:tbl>
            <w:tblPr>
              <w:tblStyle w:val="TableGrid"/>
              <w:tblW w:w="0" w:type="auto"/>
              <w:tblLook w:val="04A0" w:firstRow="1" w:lastRow="0" w:firstColumn="1" w:lastColumn="0" w:noHBand="0" w:noVBand="1"/>
            </w:tblPr>
            <w:tblGrid>
              <w:gridCol w:w="4795"/>
              <w:gridCol w:w="4795"/>
              <w:gridCol w:w="4795"/>
            </w:tblGrid>
            <w:tr w:rsidR="009968BD" w:rsidRPr="00726B91" w:rsidTr="0044302C">
              <w:tc>
                <w:tcPr>
                  <w:tcW w:w="14385" w:type="dxa"/>
                  <w:gridSpan w:val="3"/>
                  <w:shd w:val="clear" w:color="auto" w:fill="000000" w:themeFill="text1"/>
                </w:tcPr>
                <w:p w:rsidR="009968BD" w:rsidRPr="00726B91" w:rsidRDefault="009968BD" w:rsidP="0044302C">
                  <w:pPr>
                    <w:jc w:val="center"/>
                    <w:rPr>
                      <w:b/>
                    </w:rPr>
                  </w:pPr>
                  <w:r>
                    <w:rPr>
                      <w:b/>
                    </w:rPr>
                    <w:t>Emphasized Standards for Mathematical Practice</w:t>
                  </w:r>
                </w:p>
              </w:tc>
            </w:tr>
            <w:tr w:rsidR="009968BD" w:rsidTr="0044302C">
              <w:tc>
                <w:tcPr>
                  <w:tcW w:w="4795" w:type="dxa"/>
                  <w:shd w:val="clear" w:color="auto" w:fill="FFFFFF" w:themeFill="background1"/>
                </w:tcPr>
                <w:p w:rsidR="009968BD" w:rsidRPr="00B15B08" w:rsidRDefault="00CC5C5F" w:rsidP="0044302C">
                  <w:pPr>
                    <w:rPr>
                      <w:sz w:val="18"/>
                      <w:szCs w:val="18"/>
                    </w:rPr>
                  </w:pPr>
                  <w:hyperlink r:id="rId40" w:history="1">
                    <w:r w:rsidR="00AC3946" w:rsidRPr="00B15B08">
                      <w:rPr>
                        <w:rStyle w:val="Hyperlink"/>
                        <w:sz w:val="18"/>
                        <w:szCs w:val="18"/>
                      </w:rPr>
                      <w:t>2. Reason abstractly and quantitatively.</w:t>
                    </w:r>
                  </w:hyperlink>
                </w:p>
              </w:tc>
              <w:tc>
                <w:tcPr>
                  <w:tcW w:w="4795" w:type="dxa"/>
                  <w:shd w:val="clear" w:color="auto" w:fill="FFFFFF" w:themeFill="background1"/>
                </w:tcPr>
                <w:p w:rsidR="009968BD" w:rsidRPr="00B15B08" w:rsidRDefault="00CC5C5F" w:rsidP="0044302C">
                  <w:pPr>
                    <w:rPr>
                      <w:sz w:val="18"/>
                      <w:szCs w:val="18"/>
                    </w:rPr>
                  </w:pPr>
                  <w:hyperlink r:id="rId41" w:history="1">
                    <w:r w:rsidR="00AC3946" w:rsidRPr="00B15B08">
                      <w:rPr>
                        <w:rStyle w:val="Hyperlink"/>
                        <w:sz w:val="18"/>
                        <w:szCs w:val="18"/>
                      </w:rPr>
                      <w:t>4. Model with mathematics.</w:t>
                    </w:r>
                  </w:hyperlink>
                </w:p>
              </w:tc>
              <w:tc>
                <w:tcPr>
                  <w:tcW w:w="4795" w:type="dxa"/>
                  <w:shd w:val="clear" w:color="auto" w:fill="FFFFFF" w:themeFill="background1"/>
                </w:tcPr>
                <w:p w:rsidR="009968BD" w:rsidRPr="00B15B08" w:rsidRDefault="00CC5C5F" w:rsidP="0044302C">
                  <w:pPr>
                    <w:rPr>
                      <w:sz w:val="18"/>
                      <w:szCs w:val="18"/>
                    </w:rPr>
                  </w:pPr>
                  <w:hyperlink r:id="rId42" w:history="1">
                    <w:r w:rsidR="00AC3946" w:rsidRPr="00B15B08">
                      <w:rPr>
                        <w:rStyle w:val="Hyperlink"/>
                        <w:sz w:val="18"/>
                        <w:szCs w:val="18"/>
                      </w:rPr>
                      <w:t>5. Use appropriate tools strategically</w:t>
                    </w:r>
                  </w:hyperlink>
                </w:p>
                <w:p w:rsidR="008D387B" w:rsidRPr="00B15B08" w:rsidRDefault="008D387B" w:rsidP="0044302C">
                  <w:pPr>
                    <w:rPr>
                      <w:sz w:val="18"/>
                      <w:szCs w:val="18"/>
                    </w:rPr>
                  </w:pPr>
                </w:p>
              </w:tc>
            </w:tr>
          </w:tbl>
          <w:p w:rsidR="009968BD" w:rsidRDefault="009968BD" w:rsidP="0044302C">
            <w:pPr>
              <w:rPr>
                <w:sz w:val="14"/>
              </w:rPr>
            </w:pPr>
          </w:p>
          <w:p w:rsidR="009968BD" w:rsidRDefault="009968BD" w:rsidP="0044302C">
            <w:pPr>
              <w:rPr>
                <w:sz w:val="14"/>
              </w:rPr>
            </w:pPr>
          </w:p>
        </w:tc>
      </w:tr>
    </w:tbl>
    <w:p w:rsidR="009968BD" w:rsidRDefault="009968BD" w:rsidP="009968BD">
      <w:pPr>
        <w:spacing w:after="0"/>
        <w:rPr>
          <w:sz w:val="14"/>
        </w:rPr>
      </w:pPr>
    </w:p>
    <w:p w:rsidR="009968BD" w:rsidRDefault="009968BD" w:rsidP="009968BD">
      <w:pPr>
        <w:spacing w:after="0"/>
        <w:rPr>
          <w:sz w:val="14"/>
        </w:rPr>
      </w:pPr>
    </w:p>
    <w:p w:rsidR="000E07AC" w:rsidRDefault="000E07AC" w:rsidP="009968BD">
      <w:pPr>
        <w:spacing w:after="0"/>
        <w:rPr>
          <w:sz w:val="14"/>
        </w:rPr>
      </w:pPr>
    </w:p>
    <w:p w:rsidR="000E07AC" w:rsidRDefault="000E07AC" w:rsidP="009968BD">
      <w:pPr>
        <w:spacing w:after="0"/>
        <w:rPr>
          <w:sz w:val="14"/>
        </w:rPr>
      </w:pPr>
    </w:p>
    <w:p w:rsidR="000E07AC" w:rsidRDefault="000E07AC" w:rsidP="009968BD">
      <w:pPr>
        <w:spacing w:after="0"/>
        <w:rPr>
          <w:sz w:val="14"/>
        </w:rPr>
      </w:pPr>
    </w:p>
    <w:p w:rsidR="006F011C" w:rsidRDefault="006F011C" w:rsidP="009968BD">
      <w:pPr>
        <w:spacing w:after="0"/>
        <w:rPr>
          <w:sz w:val="14"/>
        </w:rPr>
      </w:pPr>
    </w:p>
    <w:p w:rsidR="000E07AC" w:rsidRDefault="000E07AC" w:rsidP="009968BD">
      <w:pPr>
        <w:spacing w:after="0"/>
        <w:rPr>
          <w:sz w:val="14"/>
        </w:rPr>
      </w:pPr>
    </w:p>
    <w:p w:rsidR="000E07AC" w:rsidRDefault="000E07AC" w:rsidP="009968BD">
      <w:pPr>
        <w:spacing w:after="0"/>
        <w:rPr>
          <w:sz w:val="14"/>
        </w:rPr>
      </w:pPr>
    </w:p>
    <w:p w:rsidR="000E07AC" w:rsidRDefault="000E07AC" w:rsidP="009968BD">
      <w:pPr>
        <w:spacing w:after="0"/>
        <w:rPr>
          <w:sz w:val="14"/>
        </w:rPr>
      </w:pPr>
    </w:p>
    <w:p w:rsidR="000E07AC" w:rsidRDefault="000E07AC" w:rsidP="009968BD">
      <w:pPr>
        <w:spacing w:after="0"/>
        <w:rPr>
          <w:sz w:val="14"/>
        </w:rPr>
      </w:pPr>
    </w:p>
    <w:p w:rsidR="00FD3578" w:rsidRDefault="00FD3578" w:rsidP="009968BD">
      <w:pPr>
        <w:spacing w:after="0"/>
        <w:rPr>
          <w:sz w:val="14"/>
        </w:rPr>
      </w:pPr>
    </w:p>
    <w:p w:rsidR="000E07AC" w:rsidRDefault="000E07AC" w:rsidP="009968BD">
      <w:pPr>
        <w:spacing w:after="0"/>
        <w:rPr>
          <w:sz w:val="14"/>
        </w:rPr>
      </w:pPr>
    </w:p>
    <w:p w:rsidR="000E07AC" w:rsidRDefault="000E07AC" w:rsidP="009968BD">
      <w:pPr>
        <w:spacing w:after="0"/>
        <w:rPr>
          <w:sz w:val="14"/>
        </w:rPr>
      </w:pPr>
    </w:p>
    <w:tbl>
      <w:tblPr>
        <w:tblStyle w:val="TableGrid"/>
        <w:tblW w:w="0" w:type="auto"/>
        <w:tblLook w:val="04A0" w:firstRow="1" w:lastRow="0" w:firstColumn="1" w:lastColumn="0" w:noHBand="0" w:noVBand="1"/>
      </w:tblPr>
      <w:tblGrid>
        <w:gridCol w:w="14616"/>
      </w:tblGrid>
      <w:tr w:rsidR="008D387B" w:rsidTr="00E013B5">
        <w:tc>
          <w:tcPr>
            <w:tcW w:w="14616" w:type="dxa"/>
          </w:tcPr>
          <w:tbl>
            <w:tblPr>
              <w:tblStyle w:val="TableGrid"/>
              <w:tblW w:w="0" w:type="auto"/>
              <w:tblLook w:val="04A0" w:firstRow="1" w:lastRow="0" w:firstColumn="1" w:lastColumn="0" w:noHBand="0" w:noVBand="1"/>
            </w:tblPr>
            <w:tblGrid>
              <w:gridCol w:w="7192"/>
              <w:gridCol w:w="7193"/>
            </w:tblGrid>
            <w:tr w:rsidR="008D387B" w:rsidRPr="006247E3" w:rsidTr="00E013B5">
              <w:tc>
                <w:tcPr>
                  <w:tcW w:w="7192" w:type="dxa"/>
                  <w:shd w:val="clear" w:color="auto" w:fill="000000" w:themeFill="text1"/>
                </w:tcPr>
                <w:p w:rsidR="008D387B" w:rsidRPr="00653963" w:rsidRDefault="008D387B" w:rsidP="00E013B5">
                  <w:pPr>
                    <w:jc w:val="center"/>
                    <w:rPr>
                      <w:b/>
                    </w:rPr>
                  </w:pPr>
                  <w:r w:rsidRPr="00653963">
                    <w:rPr>
                      <w:b/>
                    </w:rPr>
                    <w:lastRenderedPageBreak/>
                    <w:t>Standard</w:t>
                  </w:r>
                </w:p>
              </w:tc>
              <w:tc>
                <w:tcPr>
                  <w:tcW w:w="7193" w:type="dxa"/>
                  <w:shd w:val="clear" w:color="auto" w:fill="000000" w:themeFill="text1"/>
                </w:tcPr>
                <w:p w:rsidR="008D387B" w:rsidRPr="00653963" w:rsidRDefault="008D387B" w:rsidP="00E013B5">
                  <w:pPr>
                    <w:pStyle w:val="ListParagraph"/>
                    <w:jc w:val="center"/>
                    <w:rPr>
                      <w:b/>
                    </w:rPr>
                  </w:pPr>
                  <w:r w:rsidRPr="00653963">
                    <w:rPr>
                      <w:b/>
                    </w:rPr>
                    <w:t>Learner Objective</w:t>
                  </w:r>
                </w:p>
              </w:tc>
            </w:tr>
            <w:tr w:rsidR="008D387B" w:rsidTr="00E013B5">
              <w:trPr>
                <w:trHeight w:val="1133"/>
              </w:trPr>
              <w:tc>
                <w:tcPr>
                  <w:tcW w:w="7192" w:type="dxa"/>
                </w:tcPr>
                <w:p w:rsidR="008D387B" w:rsidRDefault="008D387B" w:rsidP="00E013B5">
                  <w:pPr>
                    <w:rPr>
                      <w:sz w:val="28"/>
                      <w:szCs w:val="28"/>
                    </w:rPr>
                  </w:pPr>
                  <w:r>
                    <w:rPr>
                      <w:sz w:val="28"/>
                      <w:szCs w:val="28"/>
                      <w:u w:val="single"/>
                    </w:rPr>
                    <w:t>Measurement and Data 7</w:t>
                  </w:r>
                  <w:r w:rsidRPr="00413A61">
                    <w:rPr>
                      <w:sz w:val="28"/>
                      <w:szCs w:val="28"/>
                      <w:u w:val="single"/>
                    </w:rPr>
                    <w:t>:</w:t>
                  </w:r>
                  <w:r w:rsidRPr="00413A61">
                    <w:rPr>
                      <w:sz w:val="28"/>
                      <w:szCs w:val="28"/>
                    </w:rPr>
                    <w:t xml:space="preserve">  </w:t>
                  </w:r>
                </w:p>
                <w:p w:rsidR="008D387B" w:rsidRPr="00413A61" w:rsidRDefault="008D387B" w:rsidP="00E013B5">
                  <w:pPr>
                    <w:rPr>
                      <w:rFonts w:cstheme="minorHAnsi"/>
                      <w:bCs/>
                      <w:sz w:val="20"/>
                      <w:szCs w:val="20"/>
                      <w:u w:val="single"/>
                    </w:rPr>
                  </w:pPr>
                  <w:r w:rsidRPr="00413A61">
                    <w:rPr>
                      <w:sz w:val="20"/>
                      <w:szCs w:val="20"/>
                    </w:rPr>
                    <w:t>Tell and write time from analog and digital clocks to the nearest five minutes, using a.m. and p.m.</w:t>
                  </w:r>
                </w:p>
                <w:p w:rsidR="008D387B" w:rsidRPr="00F555BF" w:rsidRDefault="008D387B" w:rsidP="00E013B5">
                  <w:pPr>
                    <w:rPr>
                      <w:rFonts w:cstheme="minorHAnsi"/>
                      <w:bCs/>
                      <w:sz w:val="20"/>
                      <w:szCs w:val="20"/>
                      <w:u w:val="single"/>
                    </w:rPr>
                  </w:pPr>
                </w:p>
              </w:tc>
              <w:tc>
                <w:tcPr>
                  <w:tcW w:w="7193" w:type="dxa"/>
                </w:tcPr>
                <w:p w:rsidR="00F81CA9" w:rsidRPr="00692E6E" w:rsidRDefault="00F81CA9" w:rsidP="00F81CA9">
                  <w:pPr>
                    <w:pStyle w:val="ListParagraph"/>
                    <w:numPr>
                      <w:ilvl w:val="0"/>
                      <w:numId w:val="12"/>
                    </w:numPr>
                    <w:rPr>
                      <w:rFonts w:cstheme="minorHAnsi"/>
                      <w:bCs/>
                      <w:sz w:val="20"/>
                      <w:szCs w:val="20"/>
                    </w:rPr>
                  </w:pPr>
                  <w:r w:rsidRPr="00413A61">
                    <w:rPr>
                      <w:rFonts w:cstheme="minorHAnsi"/>
                      <w:bCs/>
                      <w:sz w:val="20"/>
                      <w:szCs w:val="20"/>
                    </w:rPr>
                    <w:t>I can tell</w:t>
                  </w:r>
                  <w:r>
                    <w:rPr>
                      <w:rFonts w:cstheme="minorHAnsi"/>
                      <w:bCs/>
                      <w:sz w:val="20"/>
                      <w:szCs w:val="20"/>
                    </w:rPr>
                    <w:t xml:space="preserve"> and write</w:t>
                  </w:r>
                  <w:r w:rsidRPr="00413A61">
                    <w:rPr>
                      <w:rFonts w:cstheme="minorHAnsi"/>
                      <w:bCs/>
                      <w:sz w:val="20"/>
                      <w:szCs w:val="20"/>
                    </w:rPr>
                    <w:t xml:space="preserve"> time using a digital clock to the nearest 5 minutes.</w:t>
                  </w:r>
                </w:p>
                <w:p w:rsidR="00F81CA9" w:rsidRPr="00413A61" w:rsidRDefault="00F81CA9" w:rsidP="00F81CA9">
                  <w:pPr>
                    <w:pStyle w:val="ListParagraph"/>
                    <w:numPr>
                      <w:ilvl w:val="0"/>
                      <w:numId w:val="12"/>
                    </w:numPr>
                    <w:rPr>
                      <w:rFonts w:cstheme="minorHAnsi"/>
                      <w:bCs/>
                      <w:sz w:val="20"/>
                      <w:szCs w:val="20"/>
                    </w:rPr>
                  </w:pPr>
                  <w:r w:rsidRPr="00413A61">
                    <w:rPr>
                      <w:rFonts w:cstheme="minorHAnsi"/>
                      <w:bCs/>
                      <w:sz w:val="20"/>
                      <w:szCs w:val="20"/>
                    </w:rPr>
                    <w:t xml:space="preserve">I can determine the difference between </w:t>
                  </w:r>
                  <w:r>
                    <w:rPr>
                      <w:rFonts w:cstheme="minorHAnsi"/>
                      <w:bCs/>
                      <w:sz w:val="20"/>
                      <w:szCs w:val="20"/>
                    </w:rPr>
                    <w:t>a.m. and p.m.</w:t>
                  </w:r>
                </w:p>
                <w:p w:rsidR="00F81CA9" w:rsidRPr="00413A61" w:rsidRDefault="00F81CA9" w:rsidP="00F81CA9">
                  <w:pPr>
                    <w:pStyle w:val="ListParagraph"/>
                    <w:numPr>
                      <w:ilvl w:val="0"/>
                      <w:numId w:val="12"/>
                    </w:numPr>
                    <w:rPr>
                      <w:rFonts w:cstheme="minorHAnsi"/>
                      <w:bCs/>
                      <w:sz w:val="20"/>
                      <w:szCs w:val="20"/>
                    </w:rPr>
                  </w:pPr>
                  <w:r w:rsidRPr="00413A61">
                    <w:rPr>
                      <w:rFonts w:cstheme="minorHAnsi"/>
                      <w:bCs/>
                      <w:sz w:val="20"/>
                      <w:szCs w:val="20"/>
                    </w:rPr>
                    <w:t>I can tell</w:t>
                  </w:r>
                  <w:r>
                    <w:rPr>
                      <w:rFonts w:cstheme="minorHAnsi"/>
                      <w:bCs/>
                      <w:sz w:val="20"/>
                      <w:szCs w:val="20"/>
                    </w:rPr>
                    <w:t xml:space="preserve"> and write</w:t>
                  </w:r>
                  <w:r w:rsidRPr="00413A61">
                    <w:rPr>
                      <w:rFonts w:cstheme="minorHAnsi"/>
                      <w:bCs/>
                      <w:sz w:val="20"/>
                      <w:szCs w:val="20"/>
                    </w:rPr>
                    <w:t xml:space="preserve"> time using an analog clock to the nearest 5 minutes.</w:t>
                  </w:r>
                </w:p>
                <w:p w:rsidR="008D387B" w:rsidRPr="001739B8" w:rsidRDefault="00F81CA9" w:rsidP="00F81CA9">
                  <w:pPr>
                    <w:pStyle w:val="ListParagraph"/>
                    <w:numPr>
                      <w:ilvl w:val="0"/>
                      <w:numId w:val="12"/>
                    </w:numPr>
                    <w:tabs>
                      <w:tab w:val="left" w:pos="5479"/>
                    </w:tabs>
                  </w:pPr>
                  <w:r w:rsidRPr="00413A61">
                    <w:rPr>
                      <w:rFonts w:cstheme="minorHAnsi"/>
                      <w:bCs/>
                      <w:sz w:val="20"/>
                      <w:szCs w:val="20"/>
                    </w:rPr>
                    <w:t>I can write time using an analog clock to the nearest 5 minutes.</w:t>
                  </w:r>
                </w:p>
              </w:tc>
            </w:tr>
            <w:tr w:rsidR="00E82265" w:rsidTr="00E82265">
              <w:trPr>
                <w:trHeight w:val="557"/>
              </w:trPr>
              <w:tc>
                <w:tcPr>
                  <w:tcW w:w="7192" w:type="dxa"/>
                </w:tcPr>
                <w:p w:rsidR="00E82265" w:rsidRPr="00E82265" w:rsidRDefault="00E82265" w:rsidP="00E82265">
                  <w:pPr>
                    <w:rPr>
                      <w:rFonts w:eastAsiaTheme="minorEastAsia"/>
                      <w:sz w:val="20"/>
                      <w:szCs w:val="20"/>
                    </w:rPr>
                  </w:pPr>
                  <w:r w:rsidRPr="00E82265">
                    <w:rPr>
                      <w:sz w:val="28"/>
                      <w:szCs w:val="28"/>
                      <w:u w:val="single"/>
                    </w:rPr>
                    <w:t>Measurement and Data Iowa 1:</w:t>
                  </w:r>
                  <w:r w:rsidRPr="00D14BBC">
                    <w:rPr>
                      <w:rFonts w:cstheme="minorHAnsi"/>
                      <w:bCs/>
                      <w:sz w:val="20"/>
                      <w:szCs w:val="20"/>
                    </w:rPr>
                    <w:t xml:space="preserve"> </w:t>
                  </w:r>
                  <w:r w:rsidRPr="009D04D8">
                    <w:rPr>
                      <w:rFonts w:eastAsiaTheme="minorEastAsia"/>
                      <w:sz w:val="20"/>
                      <w:szCs w:val="20"/>
                    </w:rPr>
                    <w:t>Describe the relationship among standard units of time: minutes, hours, days, weeks, months and years.</w:t>
                  </w:r>
                </w:p>
              </w:tc>
              <w:tc>
                <w:tcPr>
                  <w:tcW w:w="7193" w:type="dxa"/>
                </w:tcPr>
                <w:p w:rsidR="00E82265" w:rsidRPr="00E82265" w:rsidRDefault="00E82265" w:rsidP="00E82265">
                  <w:pPr>
                    <w:pStyle w:val="ListParagraph"/>
                    <w:numPr>
                      <w:ilvl w:val="0"/>
                      <w:numId w:val="12"/>
                    </w:numPr>
                    <w:rPr>
                      <w:rFonts w:cstheme="minorHAnsi"/>
                      <w:bCs/>
                      <w:sz w:val="20"/>
                      <w:szCs w:val="20"/>
                      <w:u w:val="single"/>
                    </w:rPr>
                  </w:pPr>
                  <w:r w:rsidRPr="00557953">
                    <w:rPr>
                      <w:rFonts w:cstheme="minorHAnsi"/>
                      <w:sz w:val="20"/>
                      <w:szCs w:val="20"/>
                    </w:rPr>
                    <w:t>I can describe the relationship among standard units of time: minutes, hours, days, weeks, months and years.</w:t>
                  </w:r>
                </w:p>
              </w:tc>
            </w:tr>
          </w:tbl>
          <w:p w:rsidR="008D387B" w:rsidRPr="00413A61" w:rsidRDefault="008D387B" w:rsidP="00E013B5">
            <w:pPr>
              <w:rPr>
                <w:sz w:val="10"/>
                <w:szCs w:val="10"/>
              </w:rPr>
            </w:pPr>
          </w:p>
          <w:tbl>
            <w:tblPr>
              <w:tblStyle w:val="TableGrid"/>
              <w:tblW w:w="0" w:type="auto"/>
              <w:tblLook w:val="04A0" w:firstRow="1" w:lastRow="0" w:firstColumn="1" w:lastColumn="0" w:noHBand="0" w:noVBand="1"/>
            </w:tblPr>
            <w:tblGrid>
              <w:gridCol w:w="14390"/>
            </w:tblGrid>
            <w:tr w:rsidR="008D387B" w:rsidTr="00E013B5">
              <w:tc>
                <w:tcPr>
                  <w:tcW w:w="14390" w:type="dxa"/>
                  <w:shd w:val="clear" w:color="auto" w:fill="000000" w:themeFill="text1"/>
                </w:tcPr>
                <w:p w:rsidR="008D387B" w:rsidRDefault="008D387B" w:rsidP="00E013B5">
                  <w:pPr>
                    <w:jc w:val="center"/>
                    <w:rPr>
                      <w:b/>
                      <w:color w:val="FFFFFF" w:themeColor="background1"/>
                    </w:rPr>
                  </w:pPr>
                  <w:r>
                    <w:rPr>
                      <w:b/>
                      <w:color w:val="FFFFFF" w:themeColor="background1"/>
                    </w:rPr>
                    <w:t>What does this standard mean the students will know and be able to do?</w:t>
                  </w:r>
                </w:p>
              </w:tc>
            </w:tr>
            <w:tr w:rsidR="008D387B" w:rsidTr="00E013B5">
              <w:tc>
                <w:tcPr>
                  <w:tcW w:w="14390" w:type="dxa"/>
                  <w:shd w:val="clear" w:color="auto" w:fill="F2F2F2" w:themeFill="background1" w:themeFillShade="F2"/>
                </w:tcPr>
                <w:p w:rsidR="008D387B" w:rsidRPr="00C654D4" w:rsidRDefault="008D387B" w:rsidP="00E013B5">
                  <w:pPr>
                    <w:rPr>
                      <w:sz w:val="20"/>
                      <w:szCs w:val="20"/>
                    </w:rPr>
                  </w:pPr>
                  <w:r>
                    <w:rPr>
                      <w:sz w:val="20"/>
                      <w:szCs w:val="20"/>
                    </w:rPr>
                    <w:t>This standard c</w:t>
                  </w:r>
                  <w:r w:rsidRPr="00C654D4">
                    <w:rPr>
                      <w:sz w:val="20"/>
                      <w:szCs w:val="20"/>
                    </w:rPr>
                    <w:t>alls for students to tell (orally and in writing</w:t>
                  </w:r>
                  <w:r>
                    <w:rPr>
                      <w:sz w:val="20"/>
                      <w:szCs w:val="20"/>
                    </w:rPr>
                    <w:t xml:space="preserve">) and write time after reading analog and digital clocks. </w:t>
                  </w:r>
                  <w:r w:rsidRPr="00C654D4">
                    <w:rPr>
                      <w:sz w:val="20"/>
                      <w:szCs w:val="20"/>
                    </w:rPr>
                    <w:t>Time should be to 5 minute intervals, and students shou</w:t>
                  </w:r>
                  <w:r>
                    <w:rPr>
                      <w:sz w:val="20"/>
                      <w:szCs w:val="20"/>
                    </w:rPr>
                    <w:t xml:space="preserve">ld also use the terms a.m. and </w:t>
                  </w:r>
                  <w:r w:rsidRPr="00C654D4">
                    <w:rPr>
                      <w:sz w:val="20"/>
                      <w:szCs w:val="20"/>
                    </w:rPr>
                    <w:t>p.m. Teachers should help students make the connecti</w:t>
                  </w:r>
                  <w:r>
                    <w:rPr>
                      <w:sz w:val="20"/>
                      <w:szCs w:val="20"/>
                    </w:rPr>
                    <w:t xml:space="preserve">on between skip counting by 5s </w:t>
                  </w:r>
                  <w:r w:rsidRPr="00C654D4">
                    <w:rPr>
                      <w:sz w:val="20"/>
                      <w:szCs w:val="20"/>
                    </w:rPr>
                    <w:t xml:space="preserve">(2.NBT.2) and telling time on an analog clock. </w:t>
                  </w:r>
                </w:p>
                <w:p w:rsidR="008D387B" w:rsidRDefault="008D387B" w:rsidP="00E013B5">
                  <w:pPr>
                    <w:rPr>
                      <w:sz w:val="20"/>
                      <w:szCs w:val="20"/>
                    </w:rPr>
                  </w:pPr>
                </w:p>
                <w:p w:rsidR="008D387B" w:rsidRPr="00C654D4" w:rsidRDefault="008D387B" w:rsidP="00E013B5">
                  <w:pPr>
                    <w:rPr>
                      <w:sz w:val="20"/>
                      <w:szCs w:val="20"/>
                    </w:rPr>
                  </w:pPr>
                  <w:r w:rsidRPr="00C654D4">
                    <w:rPr>
                      <w:sz w:val="20"/>
                      <w:szCs w:val="20"/>
                    </w:rPr>
                    <w:t>In first grade, students learned to tell time to the neares</w:t>
                  </w:r>
                  <w:r>
                    <w:rPr>
                      <w:sz w:val="20"/>
                      <w:szCs w:val="20"/>
                    </w:rPr>
                    <w:t xml:space="preserve">t hour and half-hour. Students </w:t>
                  </w:r>
                  <w:r w:rsidRPr="00C654D4">
                    <w:rPr>
                      <w:sz w:val="20"/>
                      <w:szCs w:val="20"/>
                    </w:rPr>
                    <w:t>build on this understanding in second grade by skip-count</w:t>
                  </w:r>
                  <w:r>
                    <w:rPr>
                      <w:sz w:val="20"/>
                      <w:szCs w:val="20"/>
                    </w:rPr>
                    <w:t xml:space="preserve">ing by 5 to recognize 5-minute </w:t>
                  </w:r>
                  <w:r w:rsidRPr="00C654D4">
                    <w:rPr>
                      <w:sz w:val="20"/>
                      <w:szCs w:val="20"/>
                    </w:rPr>
                    <w:t>intervals on the clock. They need exposure to both di</w:t>
                  </w:r>
                  <w:r>
                    <w:rPr>
                      <w:sz w:val="20"/>
                      <w:szCs w:val="20"/>
                    </w:rPr>
                    <w:t xml:space="preserve">gital and analog clocks. It is </w:t>
                  </w:r>
                  <w:r w:rsidRPr="00C654D4">
                    <w:rPr>
                      <w:sz w:val="20"/>
                      <w:szCs w:val="20"/>
                    </w:rPr>
                    <w:t>important that they can recognize time in both</w:t>
                  </w:r>
                  <w:r>
                    <w:rPr>
                      <w:sz w:val="20"/>
                      <w:szCs w:val="20"/>
                    </w:rPr>
                    <w:t xml:space="preserve"> formats and communicate their </w:t>
                  </w:r>
                  <w:r w:rsidRPr="00C654D4">
                    <w:rPr>
                      <w:sz w:val="20"/>
                      <w:szCs w:val="20"/>
                    </w:rPr>
                    <w:t>understanding of time using both numbers and languag</w:t>
                  </w:r>
                  <w:r>
                    <w:rPr>
                      <w:sz w:val="20"/>
                      <w:szCs w:val="20"/>
                    </w:rPr>
                    <w:t xml:space="preserve">e. Common time phrases include </w:t>
                  </w:r>
                  <w:r w:rsidRPr="00C654D4">
                    <w:rPr>
                      <w:sz w:val="20"/>
                      <w:szCs w:val="20"/>
                    </w:rPr>
                    <w:t>the following: quarter till ___, quarter after ___, ten till ___</w:t>
                  </w:r>
                  <w:r>
                    <w:rPr>
                      <w:sz w:val="20"/>
                      <w:szCs w:val="20"/>
                    </w:rPr>
                    <w:t xml:space="preserve">, ten after ___, and half past </w:t>
                  </w:r>
                  <w:r w:rsidRPr="00C654D4">
                    <w:rPr>
                      <w:sz w:val="20"/>
                      <w:szCs w:val="20"/>
                    </w:rPr>
                    <w:t xml:space="preserve">___. </w:t>
                  </w:r>
                </w:p>
                <w:p w:rsidR="008D387B" w:rsidRDefault="008D387B" w:rsidP="00E013B5">
                  <w:pPr>
                    <w:rPr>
                      <w:sz w:val="20"/>
                      <w:szCs w:val="20"/>
                    </w:rPr>
                  </w:pPr>
                </w:p>
                <w:p w:rsidR="008D387B" w:rsidRPr="00F555BF" w:rsidRDefault="008D387B" w:rsidP="00E013B5">
                  <w:pPr>
                    <w:rPr>
                      <w:sz w:val="20"/>
                      <w:szCs w:val="20"/>
                    </w:rPr>
                  </w:pPr>
                  <w:r w:rsidRPr="00C654D4">
                    <w:rPr>
                      <w:sz w:val="20"/>
                      <w:szCs w:val="20"/>
                    </w:rPr>
                    <w:t xml:space="preserve">Students should understand that there are 2 cycles of 12 </w:t>
                  </w:r>
                  <w:r>
                    <w:rPr>
                      <w:sz w:val="20"/>
                      <w:szCs w:val="20"/>
                    </w:rPr>
                    <w:t xml:space="preserve">hours in a day - a.m. and p.m. </w:t>
                  </w:r>
                  <w:r w:rsidRPr="00C654D4">
                    <w:rPr>
                      <w:sz w:val="20"/>
                      <w:szCs w:val="20"/>
                    </w:rPr>
                    <w:t>Recording their daily actions in a journal would be</w:t>
                  </w:r>
                  <w:r>
                    <w:rPr>
                      <w:sz w:val="20"/>
                      <w:szCs w:val="20"/>
                    </w:rPr>
                    <w:t xml:space="preserve"> helpful for making real-world </w:t>
                  </w:r>
                  <w:r w:rsidRPr="00C654D4">
                    <w:rPr>
                      <w:sz w:val="20"/>
                      <w:szCs w:val="20"/>
                    </w:rPr>
                    <w:t>connections and understanding the difference between th</w:t>
                  </w:r>
                  <w:r>
                    <w:rPr>
                      <w:sz w:val="20"/>
                      <w:szCs w:val="20"/>
                    </w:rPr>
                    <w:t xml:space="preserve">ese two cycles. </w:t>
                  </w:r>
                </w:p>
              </w:tc>
            </w:tr>
          </w:tbl>
          <w:p w:rsidR="008D387B" w:rsidRPr="000E07AC" w:rsidRDefault="008D387B" w:rsidP="00E013B5">
            <w:pPr>
              <w:rPr>
                <w:sz w:val="10"/>
                <w:szCs w:val="10"/>
              </w:rPr>
            </w:pPr>
          </w:p>
          <w:tbl>
            <w:tblPr>
              <w:tblStyle w:val="TableGrid"/>
              <w:tblW w:w="0" w:type="auto"/>
              <w:tblLook w:val="04A0" w:firstRow="1" w:lastRow="0" w:firstColumn="1" w:lastColumn="0" w:noHBand="0" w:noVBand="1"/>
            </w:tblPr>
            <w:tblGrid>
              <w:gridCol w:w="4795"/>
              <w:gridCol w:w="4795"/>
              <w:gridCol w:w="4795"/>
            </w:tblGrid>
            <w:tr w:rsidR="008D387B" w:rsidTr="00E013B5">
              <w:tc>
                <w:tcPr>
                  <w:tcW w:w="14385" w:type="dxa"/>
                  <w:gridSpan w:val="3"/>
                  <w:shd w:val="clear" w:color="auto" w:fill="000000" w:themeFill="text1"/>
                </w:tcPr>
                <w:p w:rsidR="008D387B" w:rsidRPr="00726B91" w:rsidRDefault="008D387B" w:rsidP="00E013B5">
                  <w:pPr>
                    <w:jc w:val="center"/>
                    <w:rPr>
                      <w:b/>
                    </w:rPr>
                  </w:pPr>
                  <w:r>
                    <w:rPr>
                      <w:b/>
                    </w:rPr>
                    <w:t>Lessons and Resources for Measurement and Data 7</w:t>
                  </w:r>
                  <w:r w:rsidR="00E82265">
                    <w:rPr>
                      <w:b/>
                    </w:rPr>
                    <w:t xml:space="preserve"> + Iowa 1</w:t>
                  </w:r>
                </w:p>
              </w:tc>
            </w:tr>
            <w:tr w:rsidR="006F011C" w:rsidTr="00D53961">
              <w:tc>
                <w:tcPr>
                  <w:tcW w:w="4795" w:type="dxa"/>
                  <w:shd w:val="clear" w:color="auto" w:fill="FFFFFF" w:themeFill="background1"/>
                </w:tcPr>
                <w:p w:rsidR="006F011C" w:rsidRPr="008B5DB0" w:rsidRDefault="006F011C" w:rsidP="006F011C">
                  <w:pPr>
                    <w:jc w:val="both"/>
                    <w:rPr>
                      <w:sz w:val="18"/>
                      <w:szCs w:val="18"/>
                    </w:rPr>
                  </w:pPr>
                  <w:r w:rsidRPr="008B5DB0">
                    <w:rPr>
                      <w:sz w:val="18"/>
                      <w:szCs w:val="18"/>
                    </w:rPr>
                    <w:t xml:space="preserve">Expressions: Unit 6 – Lesson 1 (Page 445) </w:t>
                  </w:r>
                </w:p>
              </w:tc>
              <w:tc>
                <w:tcPr>
                  <w:tcW w:w="4795" w:type="dxa"/>
                  <w:shd w:val="clear" w:color="auto" w:fill="FFFFFF" w:themeFill="background1"/>
                </w:tcPr>
                <w:p w:rsidR="006F011C" w:rsidRPr="008B5DB0" w:rsidRDefault="006F011C" w:rsidP="006F011C">
                  <w:pPr>
                    <w:jc w:val="both"/>
                    <w:rPr>
                      <w:sz w:val="18"/>
                      <w:szCs w:val="18"/>
                    </w:rPr>
                  </w:pPr>
                  <w:r w:rsidRPr="008B5DB0">
                    <w:rPr>
                      <w:sz w:val="18"/>
                      <w:szCs w:val="18"/>
                    </w:rPr>
                    <w:t>Expressions: Unit 6: Lesson 2 (Page 453)</w:t>
                  </w:r>
                </w:p>
              </w:tc>
              <w:tc>
                <w:tcPr>
                  <w:tcW w:w="4795" w:type="dxa"/>
                  <w:shd w:val="clear" w:color="auto" w:fill="FFFFFF" w:themeFill="background1"/>
                </w:tcPr>
                <w:p w:rsidR="006F011C" w:rsidRPr="008B5DB0" w:rsidRDefault="00790D05" w:rsidP="006F011C">
                  <w:pPr>
                    <w:jc w:val="both"/>
                    <w:rPr>
                      <w:sz w:val="18"/>
                      <w:szCs w:val="18"/>
                    </w:rPr>
                  </w:pPr>
                  <w:r w:rsidRPr="008B5DB0">
                    <w:rPr>
                      <w:sz w:val="18"/>
                      <w:szCs w:val="18"/>
                    </w:rPr>
                    <w:t>Expressions: Activity Card 6 – 1 (Intervention)</w:t>
                  </w:r>
                </w:p>
              </w:tc>
            </w:tr>
            <w:tr w:rsidR="00790D05" w:rsidTr="00D53961">
              <w:tc>
                <w:tcPr>
                  <w:tcW w:w="4795" w:type="dxa"/>
                  <w:shd w:val="clear" w:color="auto" w:fill="FFFFFF" w:themeFill="background1"/>
                </w:tcPr>
                <w:p w:rsidR="00790D05" w:rsidRPr="008B5DB0" w:rsidRDefault="00790D05" w:rsidP="006F011C">
                  <w:pPr>
                    <w:jc w:val="both"/>
                    <w:rPr>
                      <w:sz w:val="18"/>
                      <w:szCs w:val="18"/>
                    </w:rPr>
                  </w:pPr>
                  <w:r w:rsidRPr="008B5DB0">
                    <w:rPr>
                      <w:sz w:val="18"/>
                      <w:szCs w:val="18"/>
                    </w:rPr>
                    <w:t>Expressions: Activity Card 6 – 2 (Inter/Challe)</w:t>
                  </w:r>
                </w:p>
              </w:tc>
              <w:tc>
                <w:tcPr>
                  <w:tcW w:w="4795" w:type="dxa"/>
                  <w:shd w:val="clear" w:color="auto" w:fill="FFFFFF" w:themeFill="background1"/>
                </w:tcPr>
                <w:p w:rsidR="00790D05" w:rsidRPr="008B5DB0" w:rsidRDefault="00790D05" w:rsidP="006F011C">
                  <w:pPr>
                    <w:jc w:val="both"/>
                    <w:rPr>
                      <w:sz w:val="18"/>
                      <w:szCs w:val="18"/>
                    </w:rPr>
                  </w:pPr>
                  <w:r w:rsidRPr="008B5DB0">
                    <w:rPr>
                      <w:sz w:val="18"/>
                      <w:szCs w:val="18"/>
                    </w:rPr>
                    <w:t>Expressions: Activity Card 6 – 3 (Intervention)</w:t>
                  </w:r>
                </w:p>
              </w:tc>
              <w:tc>
                <w:tcPr>
                  <w:tcW w:w="4795" w:type="dxa"/>
                  <w:shd w:val="clear" w:color="auto" w:fill="FFFFFF" w:themeFill="background1"/>
                </w:tcPr>
                <w:p w:rsidR="00790D05" w:rsidRPr="008B5DB0" w:rsidRDefault="00CC5C5F" w:rsidP="006F011C">
                  <w:pPr>
                    <w:jc w:val="both"/>
                    <w:rPr>
                      <w:sz w:val="18"/>
                      <w:szCs w:val="18"/>
                    </w:rPr>
                  </w:pPr>
                  <w:hyperlink r:id="rId43" w:history="1">
                    <w:r w:rsidR="00790D05" w:rsidRPr="008B5DB0">
                      <w:rPr>
                        <w:rStyle w:val="Hyperlink"/>
                        <w:sz w:val="18"/>
                        <w:szCs w:val="18"/>
                      </w:rPr>
                      <w:t>Telling Time</w:t>
                    </w:r>
                  </w:hyperlink>
                </w:p>
              </w:tc>
            </w:tr>
            <w:tr w:rsidR="00790D05" w:rsidTr="00D53961">
              <w:tc>
                <w:tcPr>
                  <w:tcW w:w="4795" w:type="dxa"/>
                  <w:shd w:val="clear" w:color="auto" w:fill="FFFFFF" w:themeFill="background1"/>
                </w:tcPr>
                <w:p w:rsidR="00790D05" w:rsidRPr="008B5DB0" w:rsidRDefault="00CC5C5F" w:rsidP="006F011C">
                  <w:pPr>
                    <w:jc w:val="both"/>
                    <w:rPr>
                      <w:sz w:val="18"/>
                      <w:szCs w:val="18"/>
                    </w:rPr>
                  </w:pPr>
                  <w:hyperlink r:id="rId44" w:history="1">
                    <w:r w:rsidR="00790D05" w:rsidRPr="008B5DB0">
                      <w:rPr>
                        <w:rStyle w:val="Hyperlink"/>
                        <w:sz w:val="18"/>
                        <w:szCs w:val="18"/>
                      </w:rPr>
                      <w:t>Compare Second, Minute, Hour</w:t>
                    </w:r>
                  </w:hyperlink>
                </w:p>
              </w:tc>
              <w:tc>
                <w:tcPr>
                  <w:tcW w:w="4795" w:type="dxa"/>
                  <w:shd w:val="clear" w:color="auto" w:fill="FFFFFF" w:themeFill="background1"/>
                </w:tcPr>
                <w:p w:rsidR="00790D05" w:rsidRPr="008B5DB0" w:rsidRDefault="00CC5C5F" w:rsidP="006F011C">
                  <w:pPr>
                    <w:jc w:val="both"/>
                    <w:rPr>
                      <w:sz w:val="18"/>
                      <w:szCs w:val="18"/>
                    </w:rPr>
                  </w:pPr>
                  <w:hyperlink r:id="rId45" w:history="1">
                    <w:r w:rsidR="00790D05" w:rsidRPr="008B5DB0">
                      <w:rPr>
                        <w:rStyle w:val="Hyperlink"/>
                        <w:sz w:val="18"/>
                        <w:szCs w:val="18"/>
                      </w:rPr>
                      <w:t>How Long Does it Take?</w:t>
                    </w:r>
                  </w:hyperlink>
                </w:p>
              </w:tc>
              <w:tc>
                <w:tcPr>
                  <w:tcW w:w="4795" w:type="dxa"/>
                  <w:shd w:val="clear" w:color="auto" w:fill="FFFFFF" w:themeFill="background1"/>
                </w:tcPr>
                <w:p w:rsidR="00790D05" w:rsidRPr="008B5DB0" w:rsidRDefault="00CC5C5F" w:rsidP="006F011C">
                  <w:pPr>
                    <w:jc w:val="both"/>
                    <w:rPr>
                      <w:sz w:val="18"/>
                      <w:szCs w:val="18"/>
                    </w:rPr>
                  </w:pPr>
                  <w:hyperlink r:id="rId46" w:history="1">
                    <w:r w:rsidR="00790D05" w:rsidRPr="008B5DB0">
                      <w:rPr>
                        <w:rStyle w:val="Hyperlink"/>
                        <w:sz w:val="18"/>
                        <w:szCs w:val="18"/>
                      </w:rPr>
                      <w:t>How Many? Practice</w:t>
                    </w:r>
                  </w:hyperlink>
                </w:p>
              </w:tc>
            </w:tr>
          </w:tbl>
          <w:p w:rsidR="00E013B5" w:rsidRPr="000E07AC" w:rsidRDefault="00E013B5" w:rsidP="00E013B5">
            <w:pPr>
              <w:rPr>
                <w:sz w:val="10"/>
                <w:szCs w:val="10"/>
              </w:rPr>
            </w:pPr>
          </w:p>
          <w:tbl>
            <w:tblPr>
              <w:tblStyle w:val="TableGrid"/>
              <w:tblW w:w="0" w:type="auto"/>
              <w:tblLook w:val="04A0" w:firstRow="1" w:lastRow="0" w:firstColumn="1" w:lastColumn="0" w:noHBand="0" w:noVBand="1"/>
            </w:tblPr>
            <w:tblGrid>
              <w:gridCol w:w="7192"/>
              <w:gridCol w:w="7193"/>
            </w:tblGrid>
            <w:tr w:rsidR="008D387B" w:rsidRPr="00726B91" w:rsidTr="00E013B5">
              <w:tc>
                <w:tcPr>
                  <w:tcW w:w="14385" w:type="dxa"/>
                  <w:gridSpan w:val="2"/>
                  <w:shd w:val="clear" w:color="auto" w:fill="000000" w:themeFill="text1"/>
                </w:tcPr>
                <w:p w:rsidR="008D387B" w:rsidRPr="00726B91" w:rsidRDefault="008D387B" w:rsidP="00E013B5">
                  <w:pPr>
                    <w:jc w:val="center"/>
                    <w:rPr>
                      <w:b/>
                    </w:rPr>
                  </w:pPr>
                  <w:r>
                    <w:rPr>
                      <w:b/>
                    </w:rPr>
                    <w:t>Emphasized Standards for Mathematical Practice</w:t>
                  </w:r>
                </w:p>
              </w:tc>
            </w:tr>
            <w:tr w:rsidR="000E07AC" w:rsidRPr="00F555BF" w:rsidTr="000E07AC">
              <w:trPr>
                <w:trHeight w:val="449"/>
              </w:trPr>
              <w:tc>
                <w:tcPr>
                  <w:tcW w:w="7192" w:type="dxa"/>
                  <w:shd w:val="clear" w:color="auto" w:fill="FFFFFF" w:themeFill="background1"/>
                </w:tcPr>
                <w:p w:rsidR="000E07AC" w:rsidRPr="00B15B08" w:rsidRDefault="00CC5C5F" w:rsidP="00E013B5">
                  <w:pPr>
                    <w:rPr>
                      <w:sz w:val="18"/>
                      <w:szCs w:val="18"/>
                    </w:rPr>
                  </w:pPr>
                  <w:hyperlink r:id="rId47" w:history="1">
                    <w:r w:rsidR="00AC3946" w:rsidRPr="00B15B08">
                      <w:rPr>
                        <w:rStyle w:val="Hyperlink"/>
                        <w:sz w:val="18"/>
                        <w:szCs w:val="18"/>
                      </w:rPr>
                      <w:t>5. Use appropriate tools strategically</w:t>
                    </w:r>
                  </w:hyperlink>
                </w:p>
              </w:tc>
              <w:tc>
                <w:tcPr>
                  <w:tcW w:w="7193" w:type="dxa"/>
                  <w:shd w:val="clear" w:color="auto" w:fill="FFFFFF" w:themeFill="background1"/>
                </w:tcPr>
                <w:p w:rsidR="000E07AC" w:rsidRPr="00B15B08" w:rsidRDefault="00CC5C5F" w:rsidP="00E013B5">
                  <w:pPr>
                    <w:rPr>
                      <w:sz w:val="18"/>
                      <w:szCs w:val="18"/>
                    </w:rPr>
                  </w:pPr>
                  <w:hyperlink r:id="rId48" w:history="1">
                    <w:r w:rsidR="00D32AD9" w:rsidRPr="00B15B08">
                      <w:rPr>
                        <w:rStyle w:val="Hyperlink"/>
                        <w:sz w:val="18"/>
                        <w:szCs w:val="18"/>
                      </w:rPr>
                      <w:t>6. Attend to precision.</w:t>
                    </w:r>
                  </w:hyperlink>
                </w:p>
              </w:tc>
            </w:tr>
          </w:tbl>
          <w:p w:rsidR="008D387B" w:rsidRDefault="008D387B" w:rsidP="00E013B5">
            <w:pPr>
              <w:rPr>
                <w:sz w:val="14"/>
              </w:rPr>
            </w:pPr>
          </w:p>
        </w:tc>
      </w:tr>
    </w:tbl>
    <w:p w:rsidR="008D387B" w:rsidRDefault="008D387B" w:rsidP="008D387B">
      <w:pPr>
        <w:spacing w:after="0"/>
        <w:rPr>
          <w:sz w:val="14"/>
        </w:rPr>
      </w:pPr>
    </w:p>
    <w:p w:rsidR="008D387B" w:rsidRDefault="008D387B" w:rsidP="008D387B">
      <w:pPr>
        <w:spacing w:after="0"/>
        <w:rPr>
          <w:sz w:val="14"/>
        </w:rPr>
      </w:pPr>
    </w:p>
    <w:p w:rsidR="008D387B" w:rsidRDefault="008D387B" w:rsidP="008D387B">
      <w:pPr>
        <w:spacing w:after="0"/>
        <w:rPr>
          <w:sz w:val="14"/>
        </w:rPr>
      </w:pPr>
    </w:p>
    <w:p w:rsidR="008D387B" w:rsidRDefault="008D387B" w:rsidP="008D387B">
      <w:pPr>
        <w:spacing w:after="0"/>
        <w:rPr>
          <w:sz w:val="14"/>
        </w:rPr>
      </w:pPr>
    </w:p>
    <w:p w:rsidR="000E07AC" w:rsidRDefault="000E07AC" w:rsidP="008D387B">
      <w:pPr>
        <w:spacing w:after="0"/>
        <w:rPr>
          <w:sz w:val="14"/>
        </w:rPr>
      </w:pPr>
    </w:p>
    <w:p w:rsidR="00790D05" w:rsidRDefault="00790D05" w:rsidP="008D387B">
      <w:pPr>
        <w:spacing w:after="0"/>
        <w:rPr>
          <w:sz w:val="14"/>
        </w:rPr>
      </w:pPr>
    </w:p>
    <w:p w:rsidR="00790D05" w:rsidRDefault="00790D05" w:rsidP="008D387B">
      <w:pPr>
        <w:spacing w:after="0"/>
        <w:rPr>
          <w:sz w:val="14"/>
        </w:rPr>
      </w:pPr>
    </w:p>
    <w:p w:rsidR="00790D05" w:rsidRDefault="00790D05" w:rsidP="008D387B">
      <w:pPr>
        <w:spacing w:after="0"/>
        <w:rPr>
          <w:sz w:val="14"/>
        </w:rPr>
      </w:pPr>
    </w:p>
    <w:p w:rsidR="00790D05" w:rsidRDefault="00790D05" w:rsidP="008D387B">
      <w:pPr>
        <w:spacing w:after="0"/>
        <w:rPr>
          <w:sz w:val="14"/>
        </w:rPr>
      </w:pPr>
    </w:p>
    <w:p w:rsidR="00790D05" w:rsidRDefault="00790D05" w:rsidP="008D387B">
      <w:pPr>
        <w:spacing w:after="0"/>
        <w:rPr>
          <w:sz w:val="14"/>
        </w:rPr>
      </w:pPr>
    </w:p>
    <w:p w:rsidR="00790D05" w:rsidRDefault="00790D05" w:rsidP="008D387B">
      <w:pPr>
        <w:spacing w:after="0"/>
        <w:rPr>
          <w:sz w:val="14"/>
        </w:rPr>
      </w:pPr>
    </w:p>
    <w:p w:rsidR="00790D05" w:rsidRDefault="00790D05" w:rsidP="008D387B">
      <w:pPr>
        <w:spacing w:after="0"/>
        <w:rPr>
          <w:sz w:val="14"/>
        </w:rPr>
      </w:pPr>
    </w:p>
    <w:p w:rsidR="00790D05" w:rsidRDefault="00790D05" w:rsidP="008D387B">
      <w:pPr>
        <w:spacing w:after="0"/>
        <w:rPr>
          <w:sz w:val="14"/>
        </w:rPr>
      </w:pPr>
    </w:p>
    <w:p w:rsidR="00790D05" w:rsidRDefault="00790D05" w:rsidP="008D387B">
      <w:pPr>
        <w:spacing w:after="0"/>
        <w:rPr>
          <w:sz w:val="14"/>
        </w:rPr>
      </w:pPr>
    </w:p>
    <w:p w:rsidR="00790D05" w:rsidRDefault="00790D05" w:rsidP="008D387B">
      <w:pPr>
        <w:spacing w:after="0"/>
        <w:rPr>
          <w:sz w:val="14"/>
        </w:rPr>
      </w:pPr>
    </w:p>
    <w:p w:rsidR="008D387B" w:rsidRDefault="008D387B" w:rsidP="008D387B">
      <w:pPr>
        <w:spacing w:after="0"/>
        <w:rPr>
          <w:sz w:val="14"/>
        </w:rPr>
      </w:pPr>
    </w:p>
    <w:p w:rsidR="00B15B08" w:rsidRDefault="00B15B08" w:rsidP="008D387B">
      <w:pPr>
        <w:spacing w:after="0"/>
        <w:rPr>
          <w:sz w:val="14"/>
        </w:rPr>
      </w:pPr>
    </w:p>
    <w:p w:rsidR="00B15B08" w:rsidRDefault="00B15B08" w:rsidP="008D387B">
      <w:pPr>
        <w:spacing w:after="0"/>
        <w:rPr>
          <w:sz w:val="14"/>
        </w:rPr>
      </w:pPr>
    </w:p>
    <w:p w:rsidR="00B15B08" w:rsidRDefault="00B15B08" w:rsidP="008D387B">
      <w:pPr>
        <w:spacing w:after="0"/>
        <w:rPr>
          <w:sz w:val="14"/>
        </w:rPr>
      </w:pPr>
    </w:p>
    <w:tbl>
      <w:tblPr>
        <w:tblStyle w:val="TableGrid"/>
        <w:tblW w:w="0" w:type="auto"/>
        <w:tblLook w:val="04A0" w:firstRow="1" w:lastRow="0" w:firstColumn="1" w:lastColumn="0" w:noHBand="0" w:noVBand="1"/>
      </w:tblPr>
      <w:tblGrid>
        <w:gridCol w:w="14616"/>
      </w:tblGrid>
      <w:tr w:rsidR="008D387B" w:rsidTr="00E013B5">
        <w:tc>
          <w:tcPr>
            <w:tcW w:w="14616" w:type="dxa"/>
          </w:tcPr>
          <w:tbl>
            <w:tblPr>
              <w:tblStyle w:val="TableGrid"/>
              <w:tblW w:w="0" w:type="auto"/>
              <w:tblLook w:val="04A0" w:firstRow="1" w:lastRow="0" w:firstColumn="1" w:lastColumn="0" w:noHBand="0" w:noVBand="1"/>
            </w:tblPr>
            <w:tblGrid>
              <w:gridCol w:w="7192"/>
              <w:gridCol w:w="7193"/>
            </w:tblGrid>
            <w:tr w:rsidR="008D387B" w:rsidRPr="006247E3" w:rsidTr="00E013B5">
              <w:tc>
                <w:tcPr>
                  <w:tcW w:w="7192" w:type="dxa"/>
                  <w:shd w:val="clear" w:color="auto" w:fill="000000" w:themeFill="text1"/>
                </w:tcPr>
                <w:p w:rsidR="008D387B" w:rsidRPr="00653963" w:rsidRDefault="008D387B" w:rsidP="00E013B5">
                  <w:pPr>
                    <w:jc w:val="center"/>
                    <w:rPr>
                      <w:b/>
                    </w:rPr>
                  </w:pPr>
                  <w:r w:rsidRPr="00653963">
                    <w:rPr>
                      <w:b/>
                    </w:rPr>
                    <w:lastRenderedPageBreak/>
                    <w:t>Standard</w:t>
                  </w:r>
                </w:p>
              </w:tc>
              <w:tc>
                <w:tcPr>
                  <w:tcW w:w="7193" w:type="dxa"/>
                  <w:shd w:val="clear" w:color="auto" w:fill="000000" w:themeFill="text1"/>
                </w:tcPr>
                <w:p w:rsidR="008D387B" w:rsidRPr="00653963" w:rsidRDefault="008D387B" w:rsidP="00E013B5">
                  <w:pPr>
                    <w:pStyle w:val="ListParagraph"/>
                    <w:jc w:val="center"/>
                    <w:rPr>
                      <w:b/>
                    </w:rPr>
                  </w:pPr>
                  <w:r w:rsidRPr="00653963">
                    <w:rPr>
                      <w:b/>
                    </w:rPr>
                    <w:t>Learner Objective</w:t>
                  </w:r>
                </w:p>
              </w:tc>
            </w:tr>
            <w:tr w:rsidR="008D387B" w:rsidTr="00E013B5">
              <w:trPr>
                <w:trHeight w:val="1133"/>
              </w:trPr>
              <w:tc>
                <w:tcPr>
                  <w:tcW w:w="7192" w:type="dxa"/>
                </w:tcPr>
                <w:p w:rsidR="008D387B" w:rsidRDefault="008D387B" w:rsidP="00E013B5">
                  <w:pPr>
                    <w:rPr>
                      <w:sz w:val="28"/>
                      <w:szCs w:val="28"/>
                    </w:rPr>
                  </w:pPr>
                  <w:r>
                    <w:rPr>
                      <w:sz w:val="28"/>
                      <w:szCs w:val="28"/>
                      <w:u w:val="single"/>
                    </w:rPr>
                    <w:t>Measurement and Data 8</w:t>
                  </w:r>
                  <w:r w:rsidRPr="00413A61">
                    <w:rPr>
                      <w:sz w:val="28"/>
                      <w:szCs w:val="28"/>
                      <w:u w:val="single"/>
                    </w:rPr>
                    <w:t>:</w:t>
                  </w:r>
                  <w:r w:rsidRPr="00413A61">
                    <w:rPr>
                      <w:sz w:val="28"/>
                      <w:szCs w:val="28"/>
                    </w:rPr>
                    <w:t xml:space="preserve">  </w:t>
                  </w:r>
                </w:p>
                <w:p w:rsidR="008D387B" w:rsidRPr="005926A4" w:rsidRDefault="008D387B" w:rsidP="00E013B5">
                  <w:pPr>
                    <w:rPr>
                      <w:rFonts w:cstheme="minorHAnsi"/>
                      <w:bCs/>
                      <w:sz w:val="20"/>
                      <w:szCs w:val="20"/>
                      <w:u w:val="single"/>
                    </w:rPr>
                  </w:pPr>
                  <w:r w:rsidRPr="00413A61">
                    <w:rPr>
                      <w:rFonts w:cstheme="minorHAnsi"/>
                      <w:bCs/>
                      <w:sz w:val="20"/>
                      <w:szCs w:val="20"/>
                    </w:rPr>
                    <w:t xml:space="preserve"> </w:t>
                  </w:r>
                  <w:r w:rsidRPr="00413A61">
                    <w:rPr>
                      <w:sz w:val="20"/>
                      <w:szCs w:val="20"/>
                    </w:rPr>
                    <w:t xml:space="preserve">Solve word problems involving dollar bills, quarters, dimes, nickels, and pennies, using $ and ¢ symbols appropriately. </w:t>
                  </w:r>
                  <w:r w:rsidRPr="00413A61">
                    <w:rPr>
                      <w:i/>
                      <w:sz w:val="20"/>
                      <w:szCs w:val="20"/>
                    </w:rPr>
                    <w:t>Example: If you have 2 dimes and 3 pennies, how many cents do you have?</w:t>
                  </w:r>
                </w:p>
              </w:tc>
              <w:tc>
                <w:tcPr>
                  <w:tcW w:w="7193" w:type="dxa"/>
                </w:tcPr>
                <w:p w:rsidR="002D6F4C" w:rsidRPr="00413A61" w:rsidRDefault="002D6F4C" w:rsidP="002D6F4C">
                  <w:pPr>
                    <w:pStyle w:val="ListParagraph"/>
                    <w:numPr>
                      <w:ilvl w:val="0"/>
                      <w:numId w:val="12"/>
                    </w:numPr>
                    <w:rPr>
                      <w:rFonts w:cstheme="minorHAnsi"/>
                      <w:bCs/>
                      <w:sz w:val="20"/>
                      <w:szCs w:val="20"/>
                    </w:rPr>
                  </w:pPr>
                  <w:r w:rsidRPr="00413A61">
                    <w:rPr>
                      <w:rFonts w:cstheme="minorHAnsi"/>
                      <w:bCs/>
                      <w:sz w:val="20"/>
                      <w:szCs w:val="20"/>
                    </w:rPr>
                    <w:t>I can count money combinations including quarters, dimes, nickels, and pennies</w:t>
                  </w:r>
                  <w:r>
                    <w:rPr>
                      <w:rFonts w:cstheme="minorHAnsi"/>
                      <w:bCs/>
                      <w:sz w:val="20"/>
                      <w:szCs w:val="20"/>
                    </w:rPr>
                    <w:t xml:space="preserve"> under a dollar</w:t>
                  </w:r>
                  <w:r w:rsidRPr="00413A61">
                    <w:rPr>
                      <w:rFonts w:cstheme="minorHAnsi"/>
                      <w:bCs/>
                      <w:sz w:val="20"/>
                      <w:szCs w:val="20"/>
                    </w:rPr>
                    <w:t>.</w:t>
                  </w:r>
                </w:p>
                <w:p w:rsidR="008D387B" w:rsidRPr="005926A4" w:rsidRDefault="002D6F4C" w:rsidP="002D6F4C">
                  <w:pPr>
                    <w:pStyle w:val="ListParagraph"/>
                    <w:numPr>
                      <w:ilvl w:val="0"/>
                      <w:numId w:val="12"/>
                    </w:numPr>
                    <w:rPr>
                      <w:rFonts w:cstheme="minorHAnsi"/>
                      <w:bCs/>
                      <w:sz w:val="20"/>
                      <w:szCs w:val="20"/>
                      <w:u w:val="single"/>
                    </w:rPr>
                  </w:pPr>
                  <w:r w:rsidRPr="00413A61">
                    <w:rPr>
                      <w:rFonts w:cstheme="minorHAnsi"/>
                      <w:bCs/>
                      <w:sz w:val="20"/>
                      <w:szCs w:val="20"/>
                    </w:rPr>
                    <w:t>I can write money amounts using the symbols $ and ¢.</w:t>
                  </w:r>
                </w:p>
              </w:tc>
            </w:tr>
          </w:tbl>
          <w:p w:rsidR="008D387B" w:rsidRPr="00413A61" w:rsidRDefault="008D387B" w:rsidP="00E013B5">
            <w:pPr>
              <w:rPr>
                <w:sz w:val="10"/>
                <w:szCs w:val="10"/>
              </w:rPr>
            </w:pPr>
          </w:p>
          <w:tbl>
            <w:tblPr>
              <w:tblStyle w:val="TableGrid"/>
              <w:tblW w:w="0" w:type="auto"/>
              <w:tblLook w:val="04A0" w:firstRow="1" w:lastRow="0" w:firstColumn="1" w:lastColumn="0" w:noHBand="0" w:noVBand="1"/>
            </w:tblPr>
            <w:tblGrid>
              <w:gridCol w:w="7195"/>
              <w:gridCol w:w="7195"/>
            </w:tblGrid>
            <w:tr w:rsidR="008D387B" w:rsidTr="00E013B5">
              <w:tc>
                <w:tcPr>
                  <w:tcW w:w="14390" w:type="dxa"/>
                  <w:gridSpan w:val="2"/>
                  <w:shd w:val="clear" w:color="auto" w:fill="000000" w:themeFill="text1"/>
                </w:tcPr>
                <w:p w:rsidR="008D387B" w:rsidRDefault="008D387B" w:rsidP="00E013B5">
                  <w:pPr>
                    <w:jc w:val="center"/>
                    <w:rPr>
                      <w:b/>
                      <w:color w:val="FFFFFF" w:themeColor="background1"/>
                    </w:rPr>
                  </w:pPr>
                  <w:r>
                    <w:rPr>
                      <w:b/>
                      <w:color w:val="FFFFFF" w:themeColor="background1"/>
                    </w:rPr>
                    <w:t>What does this standard mean the students will know and be able to do?</w:t>
                  </w:r>
                </w:p>
              </w:tc>
            </w:tr>
            <w:tr w:rsidR="008D387B" w:rsidTr="00E013B5">
              <w:tc>
                <w:tcPr>
                  <w:tcW w:w="14390" w:type="dxa"/>
                  <w:gridSpan w:val="2"/>
                  <w:shd w:val="clear" w:color="auto" w:fill="F2F2F2" w:themeFill="background1" w:themeFillShade="F2"/>
                </w:tcPr>
                <w:p w:rsidR="008D387B" w:rsidRPr="00D6248A" w:rsidRDefault="008D387B" w:rsidP="00E013B5">
                  <w:pPr>
                    <w:rPr>
                      <w:sz w:val="20"/>
                      <w:szCs w:val="20"/>
                    </w:rPr>
                  </w:pPr>
                  <w:r w:rsidRPr="00D6248A">
                    <w:rPr>
                      <w:sz w:val="20"/>
                      <w:szCs w:val="20"/>
                    </w:rPr>
                    <w:t xml:space="preserve">In Second Grade, students </w:t>
                  </w:r>
                  <w:r>
                    <w:rPr>
                      <w:sz w:val="20"/>
                      <w:szCs w:val="20"/>
                    </w:rPr>
                    <w:t xml:space="preserve">have not been </w:t>
                  </w:r>
                  <w:r w:rsidRPr="00D6248A">
                    <w:rPr>
                      <w:sz w:val="20"/>
                      <w:szCs w:val="20"/>
                    </w:rPr>
                    <w:t xml:space="preserve">introduced to decimals, problems focus on whole dollar amounts or cents. </w:t>
                  </w:r>
                </w:p>
                <w:p w:rsidR="008D387B" w:rsidRDefault="008D387B" w:rsidP="00E013B5">
                  <w:pPr>
                    <w:rPr>
                      <w:sz w:val="20"/>
                      <w:szCs w:val="20"/>
                    </w:rPr>
                  </w:pPr>
                </w:p>
                <w:p w:rsidR="008D387B" w:rsidRDefault="002D6F4C" w:rsidP="00E013B5">
                  <w:pPr>
                    <w:rPr>
                      <w:sz w:val="20"/>
                      <w:szCs w:val="20"/>
                    </w:rPr>
                  </w:pPr>
                  <w:r>
                    <w:rPr>
                      <w:sz w:val="20"/>
                      <w:szCs w:val="20"/>
                    </w:rPr>
                    <w:t>S</w:t>
                  </w:r>
                  <w:r w:rsidR="008D387B">
                    <w:rPr>
                      <w:sz w:val="20"/>
                      <w:szCs w:val="20"/>
                    </w:rPr>
                    <w:t xml:space="preserve">tudents will need numerous </w:t>
                  </w:r>
                  <w:r w:rsidR="008D387B" w:rsidRPr="00D6248A">
                    <w:rPr>
                      <w:sz w:val="20"/>
                      <w:szCs w:val="20"/>
                    </w:rPr>
                    <w:t>experiences with coin recognition and values of coins</w:t>
                  </w:r>
                  <w:r>
                    <w:rPr>
                      <w:sz w:val="20"/>
                      <w:szCs w:val="20"/>
                    </w:rPr>
                    <w:t xml:space="preserve"> (Unit One)</w:t>
                  </w:r>
                  <w:r w:rsidR="008D387B" w:rsidRPr="00D6248A">
                    <w:rPr>
                      <w:sz w:val="20"/>
                      <w:szCs w:val="20"/>
                    </w:rPr>
                    <w:t xml:space="preserve"> before using coins to sol</w:t>
                  </w:r>
                  <w:r w:rsidR="008D387B">
                    <w:rPr>
                      <w:sz w:val="20"/>
                      <w:szCs w:val="20"/>
                    </w:rPr>
                    <w:t xml:space="preserve">ve problems. Once students are </w:t>
                  </w:r>
                  <w:r w:rsidR="008D387B" w:rsidRPr="00D6248A">
                    <w:rPr>
                      <w:sz w:val="20"/>
                      <w:szCs w:val="20"/>
                    </w:rPr>
                    <w:t>solid with coin recognition and values, they can then begin using the values coins t</w:t>
                  </w:r>
                  <w:r w:rsidR="008D387B">
                    <w:rPr>
                      <w:sz w:val="20"/>
                      <w:szCs w:val="20"/>
                    </w:rPr>
                    <w:t xml:space="preserve">o count sets of coins, compare </w:t>
                  </w:r>
                  <w:r w:rsidR="008D387B" w:rsidRPr="00D6248A">
                    <w:rPr>
                      <w:sz w:val="20"/>
                      <w:szCs w:val="20"/>
                    </w:rPr>
                    <w:t>two sets of coins, make and recognize equivalent collections of coins (same amoun</w:t>
                  </w:r>
                  <w:r w:rsidR="008D387B">
                    <w:rPr>
                      <w:sz w:val="20"/>
                      <w:szCs w:val="20"/>
                    </w:rPr>
                    <w:t xml:space="preserve">t but different arrangements), </w:t>
                  </w:r>
                  <w:r w:rsidR="008D387B" w:rsidRPr="00D6248A">
                    <w:rPr>
                      <w:sz w:val="20"/>
                      <w:szCs w:val="20"/>
                    </w:rPr>
                    <w:t xml:space="preserve">select coins for a given amount, and make change. </w:t>
                  </w:r>
                </w:p>
                <w:p w:rsidR="008D387B" w:rsidRDefault="008D387B" w:rsidP="00E013B5">
                  <w:pPr>
                    <w:rPr>
                      <w:sz w:val="20"/>
                      <w:szCs w:val="20"/>
                    </w:rPr>
                  </w:pPr>
                </w:p>
                <w:p w:rsidR="008D387B" w:rsidRPr="00F555BF" w:rsidRDefault="008D387B" w:rsidP="00E013B5">
                  <w:pPr>
                    <w:rPr>
                      <w:sz w:val="20"/>
                      <w:szCs w:val="20"/>
                    </w:rPr>
                  </w:pPr>
                  <w:r>
                    <w:rPr>
                      <w:sz w:val="20"/>
                      <w:szCs w:val="20"/>
                    </w:rPr>
                    <w:t xml:space="preserve">As teachers provide students with sufficient opportunities to explore coin values (25 cents) and actual coins (2 dimes, 1 nickel), teachers will help guide students over time to learn how to mentally give each coin in a set a value, place the random set of coins in order and use mental math, adding on to find differences, and skip counting to determine the final amount. </w:t>
                  </w:r>
                </w:p>
              </w:tc>
            </w:tr>
            <w:tr w:rsidR="008D387B" w:rsidTr="00E013B5">
              <w:tc>
                <w:tcPr>
                  <w:tcW w:w="7195" w:type="dxa"/>
                  <w:shd w:val="clear" w:color="auto" w:fill="BFBFBF" w:themeFill="background1" w:themeFillShade="BF"/>
                </w:tcPr>
                <w:p w:rsidR="008D387B" w:rsidRDefault="008D387B" w:rsidP="00E013B5">
                  <w:pPr>
                    <w:jc w:val="center"/>
                    <w:rPr>
                      <w:b/>
                      <w:sz w:val="20"/>
                      <w:szCs w:val="20"/>
                    </w:rPr>
                  </w:pPr>
                  <w:r>
                    <w:rPr>
                      <w:b/>
                      <w:sz w:val="20"/>
                      <w:szCs w:val="20"/>
                    </w:rPr>
                    <w:t>Example A</w:t>
                  </w:r>
                </w:p>
              </w:tc>
              <w:tc>
                <w:tcPr>
                  <w:tcW w:w="7195" w:type="dxa"/>
                  <w:shd w:val="clear" w:color="auto" w:fill="BFBFBF" w:themeFill="background1" w:themeFillShade="BF"/>
                </w:tcPr>
                <w:p w:rsidR="008D387B" w:rsidRDefault="008D387B" w:rsidP="00E013B5">
                  <w:pPr>
                    <w:jc w:val="center"/>
                    <w:rPr>
                      <w:b/>
                      <w:sz w:val="20"/>
                      <w:szCs w:val="20"/>
                    </w:rPr>
                  </w:pPr>
                  <w:r>
                    <w:rPr>
                      <w:b/>
                      <w:sz w:val="20"/>
                      <w:szCs w:val="20"/>
                    </w:rPr>
                    <w:t>Example B</w:t>
                  </w:r>
                </w:p>
              </w:tc>
            </w:tr>
            <w:tr w:rsidR="008D387B" w:rsidTr="002D6F4C">
              <w:trPr>
                <w:trHeight w:val="287"/>
              </w:trPr>
              <w:tc>
                <w:tcPr>
                  <w:tcW w:w="7195" w:type="dxa"/>
                  <w:shd w:val="clear" w:color="auto" w:fill="FFFFFF" w:themeFill="background1"/>
                </w:tcPr>
                <w:p w:rsidR="008D387B" w:rsidRDefault="002D6F4C" w:rsidP="002D6F4C">
                  <w:pPr>
                    <w:jc w:val="center"/>
                    <w:rPr>
                      <w:sz w:val="20"/>
                      <w:szCs w:val="20"/>
                    </w:rPr>
                  </w:pPr>
                  <w:r>
                    <w:rPr>
                      <w:sz w:val="20"/>
                      <w:szCs w:val="20"/>
                    </w:rPr>
                    <w:t>2 nickels + 1 dime = ______ cents</w:t>
                  </w:r>
                </w:p>
              </w:tc>
              <w:tc>
                <w:tcPr>
                  <w:tcW w:w="7195" w:type="dxa"/>
                  <w:shd w:val="clear" w:color="auto" w:fill="FFFFFF" w:themeFill="background1"/>
                </w:tcPr>
                <w:p w:rsidR="008D387B" w:rsidRDefault="002D6F4C" w:rsidP="002D6F4C">
                  <w:pPr>
                    <w:jc w:val="center"/>
                    <w:rPr>
                      <w:sz w:val="20"/>
                      <w:szCs w:val="20"/>
                    </w:rPr>
                  </w:pPr>
                  <w:r>
                    <w:rPr>
                      <w:sz w:val="20"/>
                      <w:szCs w:val="20"/>
                    </w:rPr>
                    <w:t>2 quarters + 2 nickels + 3 pennies = _____ cents</w:t>
                  </w:r>
                </w:p>
              </w:tc>
            </w:tr>
          </w:tbl>
          <w:p w:rsidR="008D387B" w:rsidRPr="000E07AC" w:rsidRDefault="008D387B" w:rsidP="00E013B5">
            <w:pPr>
              <w:rPr>
                <w:sz w:val="10"/>
                <w:szCs w:val="10"/>
              </w:rPr>
            </w:pPr>
          </w:p>
          <w:tbl>
            <w:tblPr>
              <w:tblStyle w:val="TableGrid"/>
              <w:tblW w:w="0" w:type="auto"/>
              <w:tblLook w:val="04A0" w:firstRow="1" w:lastRow="0" w:firstColumn="1" w:lastColumn="0" w:noHBand="0" w:noVBand="1"/>
            </w:tblPr>
            <w:tblGrid>
              <w:gridCol w:w="4795"/>
              <w:gridCol w:w="4795"/>
              <w:gridCol w:w="4795"/>
            </w:tblGrid>
            <w:tr w:rsidR="008D387B" w:rsidTr="00E013B5">
              <w:tc>
                <w:tcPr>
                  <w:tcW w:w="14385" w:type="dxa"/>
                  <w:gridSpan w:val="3"/>
                  <w:shd w:val="clear" w:color="auto" w:fill="000000" w:themeFill="text1"/>
                </w:tcPr>
                <w:p w:rsidR="008D387B" w:rsidRPr="00726B91" w:rsidRDefault="008D387B" w:rsidP="00E013B5">
                  <w:pPr>
                    <w:jc w:val="center"/>
                    <w:rPr>
                      <w:b/>
                    </w:rPr>
                  </w:pPr>
                  <w:r>
                    <w:rPr>
                      <w:b/>
                    </w:rPr>
                    <w:t xml:space="preserve">Lessons and Resources for Measurement </w:t>
                  </w:r>
                  <w:r w:rsidR="000E07AC">
                    <w:rPr>
                      <w:b/>
                    </w:rPr>
                    <w:t>and Data 8</w:t>
                  </w:r>
                </w:p>
              </w:tc>
            </w:tr>
            <w:tr w:rsidR="00790D05" w:rsidRPr="00F31E6F" w:rsidTr="00D53961">
              <w:tc>
                <w:tcPr>
                  <w:tcW w:w="4795" w:type="dxa"/>
                  <w:shd w:val="clear" w:color="auto" w:fill="FFFFFF" w:themeFill="background1"/>
                </w:tcPr>
                <w:p w:rsidR="00790D05" w:rsidRPr="00B15B08" w:rsidRDefault="00790D05" w:rsidP="00E013B5">
                  <w:pPr>
                    <w:rPr>
                      <w:sz w:val="18"/>
                      <w:szCs w:val="18"/>
                    </w:rPr>
                  </w:pPr>
                  <w:r w:rsidRPr="00B15B08">
                    <w:rPr>
                      <w:sz w:val="18"/>
                      <w:szCs w:val="18"/>
                    </w:rPr>
                    <w:t>Expressions: Unit 1 – Lesson 4 (Page 22)</w:t>
                  </w:r>
                </w:p>
              </w:tc>
              <w:tc>
                <w:tcPr>
                  <w:tcW w:w="4795" w:type="dxa"/>
                  <w:shd w:val="clear" w:color="auto" w:fill="FFFFFF" w:themeFill="background1"/>
                </w:tcPr>
                <w:p w:rsidR="00790D05" w:rsidRPr="00B15B08" w:rsidRDefault="00790D05" w:rsidP="00E013B5">
                  <w:pPr>
                    <w:rPr>
                      <w:sz w:val="18"/>
                      <w:szCs w:val="18"/>
                    </w:rPr>
                  </w:pPr>
                  <w:r w:rsidRPr="00B15B08">
                    <w:rPr>
                      <w:sz w:val="18"/>
                      <w:szCs w:val="18"/>
                    </w:rPr>
                    <w:t>Expressions: Unit 5 – Lesson 15 (Page 404)</w:t>
                  </w:r>
                </w:p>
              </w:tc>
              <w:tc>
                <w:tcPr>
                  <w:tcW w:w="4795" w:type="dxa"/>
                  <w:shd w:val="clear" w:color="auto" w:fill="FFFFFF" w:themeFill="background1"/>
                </w:tcPr>
                <w:p w:rsidR="00790D05" w:rsidRPr="00B15B08" w:rsidRDefault="00790D05" w:rsidP="00E013B5">
                  <w:pPr>
                    <w:rPr>
                      <w:sz w:val="18"/>
                      <w:szCs w:val="18"/>
                    </w:rPr>
                  </w:pPr>
                  <w:r w:rsidRPr="00B15B08">
                    <w:rPr>
                      <w:sz w:val="18"/>
                      <w:szCs w:val="18"/>
                    </w:rPr>
                    <w:t>Expressions: Unit 5: Lesson 16 (Page 411)</w:t>
                  </w:r>
                </w:p>
              </w:tc>
            </w:tr>
            <w:tr w:rsidR="00790D05" w:rsidRPr="00F31E6F" w:rsidTr="00D53961">
              <w:tc>
                <w:tcPr>
                  <w:tcW w:w="4795" w:type="dxa"/>
                  <w:shd w:val="clear" w:color="auto" w:fill="FFFFFF" w:themeFill="background1"/>
                </w:tcPr>
                <w:p w:rsidR="00790D05" w:rsidRPr="00B15B08" w:rsidRDefault="00790D05" w:rsidP="00E013B5">
                  <w:pPr>
                    <w:rPr>
                      <w:sz w:val="18"/>
                      <w:szCs w:val="18"/>
                    </w:rPr>
                  </w:pPr>
                  <w:r w:rsidRPr="00B15B08">
                    <w:rPr>
                      <w:sz w:val="18"/>
                      <w:szCs w:val="18"/>
                    </w:rPr>
                    <w:t>Expressions: Unit 9 – Lesson 1, Activity 1 (Page 608)</w:t>
                  </w:r>
                </w:p>
              </w:tc>
              <w:tc>
                <w:tcPr>
                  <w:tcW w:w="4795" w:type="dxa"/>
                  <w:shd w:val="clear" w:color="auto" w:fill="FFFFFF" w:themeFill="background1"/>
                </w:tcPr>
                <w:p w:rsidR="00790D05" w:rsidRPr="00B15B08" w:rsidRDefault="00CC5C5F" w:rsidP="00E013B5">
                  <w:pPr>
                    <w:rPr>
                      <w:sz w:val="18"/>
                      <w:szCs w:val="18"/>
                    </w:rPr>
                  </w:pPr>
                  <w:hyperlink r:id="rId49" w:history="1">
                    <w:r w:rsidR="00790D05" w:rsidRPr="00B15B08">
                      <w:rPr>
                        <w:rStyle w:val="Hyperlink"/>
                        <w:sz w:val="18"/>
                        <w:szCs w:val="18"/>
                      </w:rPr>
                      <w:t>Counting Coins/Dollars</w:t>
                    </w:r>
                  </w:hyperlink>
                </w:p>
              </w:tc>
              <w:tc>
                <w:tcPr>
                  <w:tcW w:w="4795" w:type="dxa"/>
                  <w:shd w:val="clear" w:color="auto" w:fill="FFFFFF" w:themeFill="background1"/>
                </w:tcPr>
                <w:p w:rsidR="00790D05" w:rsidRPr="00B15B08" w:rsidRDefault="00790D05" w:rsidP="00E013B5">
                  <w:pPr>
                    <w:rPr>
                      <w:sz w:val="18"/>
                      <w:szCs w:val="18"/>
                    </w:rPr>
                  </w:pPr>
                </w:p>
              </w:tc>
            </w:tr>
          </w:tbl>
          <w:p w:rsidR="00E013B5" w:rsidRPr="000E07AC" w:rsidRDefault="00E013B5" w:rsidP="00E013B5">
            <w:pPr>
              <w:rPr>
                <w:sz w:val="10"/>
                <w:szCs w:val="10"/>
              </w:rPr>
            </w:pPr>
          </w:p>
          <w:tbl>
            <w:tblPr>
              <w:tblStyle w:val="TableGrid"/>
              <w:tblW w:w="0" w:type="auto"/>
              <w:tblLook w:val="04A0" w:firstRow="1" w:lastRow="0" w:firstColumn="1" w:lastColumn="0" w:noHBand="0" w:noVBand="1"/>
            </w:tblPr>
            <w:tblGrid>
              <w:gridCol w:w="4765"/>
              <w:gridCol w:w="4860"/>
              <w:gridCol w:w="4765"/>
            </w:tblGrid>
            <w:tr w:rsidR="008D387B" w:rsidRPr="00726B91" w:rsidTr="00E013B5">
              <w:tc>
                <w:tcPr>
                  <w:tcW w:w="14390" w:type="dxa"/>
                  <w:gridSpan w:val="3"/>
                  <w:shd w:val="clear" w:color="auto" w:fill="000000" w:themeFill="text1"/>
                </w:tcPr>
                <w:p w:rsidR="008D387B" w:rsidRPr="00726B91" w:rsidRDefault="008D387B" w:rsidP="00E013B5">
                  <w:pPr>
                    <w:jc w:val="center"/>
                    <w:rPr>
                      <w:b/>
                    </w:rPr>
                  </w:pPr>
                  <w:r>
                    <w:rPr>
                      <w:b/>
                    </w:rPr>
                    <w:t>Emphasized Standards for Mathematical Practice</w:t>
                  </w:r>
                </w:p>
              </w:tc>
            </w:tr>
            <w:tr w:rsidR="008D387B" w:rsidRPr="00F555BF" w:rsidTr="00AB1008">
              <w:trPr>
                <w:trHeight w:val="332"/>
              </w:trPr>
              <w:tc>
                <w:tcPr>
                  <w:tcW w:w="4765" w:type="dxa"/>
                  <w:shd w:val="clear" w:color="auto" w:fill="FFFFFF" w:themeFill="background1"/>
                </w:tcPr>
                <w:p w:rsidR="008D387B" w:rsidRPr="00AB1008" w:rsidRDefault="00CC5C5F" w:rsidP="00E013B5">
                  <w:pPr>
                    <w:rPr>
                      <w:sz w:val="18"/>
                      <w:szCs w:val="18"/>
                    </w:rPr>
                  </w:pPr>
                  <w:hyperlink r:id="rId50" w:history="1">
                    <w:r w:rsidR="00AC3946" w:rsidRPr="00AB1008">
                      <w:rPr>
                        <w:rStyle w:val="Hyperlink"/>
                        <w:sz w:val="18"/>
                        <w:szCs w:val="18"/>
                      </w:rPr>
                      <w:t>1. Make sense of problems and persevere.</w:t>
                    </w:r>
                  </w:hyperlink>
                </w:p>
              </w:tc>
              <w:tc>
                <w:tcPr>
                  <w:tcW w:w="4860" w:type="dxa"/>
                  <w:shd w:val="clear" w:color="auto" w:fill="FFFFFF" w:themeFill="background1"/>
                </w:tcPr>
                <w:p w:rsidR="008D387B" w:rsidRPr="00AB1008" w:rsidRDefault="00CC5C5F" w:rsidP="00E013B5">
                  <w:pPr>
                    <w:rPr>
                      <w:sz w:val="18"/>
                      <w:szCs w:val="18"/>
                    </w:rPr>
                  </w:pPr>
                  <w:hyperlink r:id="rId51" w:history="1">
                    <w:r w:rsidR="00AC3946" w:rsidRPr="00AB1008">
                      <w:rPr>
                        <w:rStyle w:val="Hyperlink"/>
                        <w:sz w:val="18"/>
                        <w:szCs w:val="18"/>
                      </w:rPr>
                      <w:t>2. Reason abstractly and quantitatively.</w:t>
                    </w:r>
                  </w:hyperlink>
                </w:p>
              </w:tc>
              <w:tc>
                <w:tcPr>
                  <w:tcW w:w="4765" w:type="dxa"/>
                  <w:shd w:val="clear" w:color="auto" w:fill="FFFFFF" w:themeFill="background1"/>
                </w:tcPr>
                <w:p w:rsidR="008D387B" w:rsidRPr="00AB1008" w:rsidRDefault="00CC5C5F" w:rsidP="00E013B5">
                  <w:pPr>
                    <w:rPr>
                      <w:sz w:val="18"/>
                      <w:szCs w:val="18"/>
                    </w:rPr>
                  </w:pPr>
                  <w:hyperlink r:id="rId52" w:history="1">
                    <w:r w:rsidR="00AC3946" w:rsidRPr="00AB1008">
                      <w:rPr>
                        <w:rStyle w:val="Hyperlink"/>
                        <w:sz w:val="18"/>
                        <w:szCs w:val="18"/>
                      </w:rPr>
                      <w:t>4. Model with mathematics.</w:t>
                    </w:r>
                  </w:hyperlink>
                </w:p>
              </w:tc>
            </w:tr>
            <w:tr w:rsidR="008D387B" w:rsidRPr="00F555BF" w:rsidTr="00AB1008">
              <w:trPr>
                <w:trHeight w:val="350"/>
              </w:trPr>
              <w:tc>
                <w:tcPr>
                  <w:tcW w:w="4765" w:type="dxa"/>
                  <w:shd w:val="clear" w:color="auto" w:fill="D9D9D9" w:themeFill="background1" w:themeFillShade="D9"/>
                </w:tcPr>
                <w:p w:rsidR="008D387B" w:rsidRPr="00AB1008" w:rsidRDefault="00CC5C5F" w:rsidP="00E013B5">
                  <w:pPr>
                    <w:rPr>
                      <w:sz w:val="18"/>
                      <w:szCs w:val="18"/>
                    </w:rPr>
                  </w:pPr>
                  <w:hyperlink r:id="rId53" w:history="1">
                    <w:r w:rsidR="00AC3946" w:rsidRPr="00AB1008">
                      <w:rPr>
                        <w:rStyle w:val="Hyperlink"/>
                        <w:sz w:val="18"/>
                        <w:szCs w:val="18"/>
                      </w:rPr>
                      <w:t>5. Use appropriate tools strategically</w:t>
                    </w:r>
                  </w:hyperlink>
                </w:p>
              </w:tc>
              <w:tc>
                <w:tcPr>
                  <w:tcW w:w="4860" w:type="dxa"/>
                  <w:shd w:val="clear" w:color="auto" w:fill="D9D9D9" w:themeFill="background1" w:themeFillShade="D9"/>
                </w:tcPr>
                <w:p w:rsidR="008D387B" w:rsidRPr="00AB1008" w:rsidRDefault="00CC5C5F" w:rsidP="00E013B5">
                  <w:pPr>
                    <w:rPr>
                      <w:sz w:val="18"/>
                      <w:szCs w:val="18"/>
                    </w:rPr>
                  </w:pPr>
                  <w:hyperlink r:id="rId54" w:history="1">
                    <w:r w:rsidR="00D32AD9" w:rsidRPr="00AB1008">
                      <w:rPr>
                        <w:rStyle w:val="Hyperlink"/>
                        <w:sz w:val="18"/>
                        <w:szCs w:val="18"/>
                      </w:rPr>
                      <w:t>6. Attend to precision.</w:t>
                    </w:r>
                  </w:hyperlink>
                </w:p>
              </w:tc>
              <w:tc>
                <w:tcPr>
                  <w:tcW w:w="4765" w:type="dxa"/>
                  <w:shd w:val="clear" w:color="auto" w:fill="D9D9D9" w:themeFill="background1" w:themeFillShade="D9"/>
                </w:tcPr>
                <w:p w:rsidR="008D387B" w:rsidRPr="00AB1008" w:rsidRDefault="00CC5C5F" w:rsidP="00E013B5">
                  <w:pPr>
                    <w:rPr>
                      <w:sz w:val="18"/>
                      <w:szCs w:val="18"/>
                    </w:rPr>
                  </w:pPr>
                  <w:hyperlink r:id="rId55" w:history="1">
                    <w:r w:rsidR="008D387B" w:rsidRPr="00AB1008">
                      <w:rPr>
                        <w:rStyle w:val="Hyperlink"/>
                        <w:sz w:val="18"/>
                        <w:szCs w:val="18"/>
                      </w:rPr>
                      <w:t>8. Look for and express regularity in repeated reasoning.</w:t>
                    </w:r>
                  </w:hyperlink>
                  <w:r w:rsidR="008D387B" w:rsidRPr="00AB1008">
                    <w:rPr>
                      <w:sz w:val="18"/>
                      <w:szCs w:val="18"/>
                    </w:rPr>
                    <w:t xml:space="preserve"> </w:t>
                  </w:r>
                </w:p>
              </w:tc>
            </w:tr>
          </w:tbl>
          <w:p w:rsidR="008D387B" w:rsidRDefault="008D387B" w:rsidP="00E013B5">
            <w:pPr>
              <w:rPr>
                <w:sz w:val="14"/>
              </w:rPr>
            </w:pPr>
          </w:p>
          <w:p w:rsidR="008D387B" w:rsidRDefault="008D387B" w:rsidP="00E013B5">
            <w:pPr>
              <w:rPr>
                <w:sz w:val="14"/>
              </w:rPr>
            </w:pPr>
          </w:p>
        </w:tc>
      </w:tr>
    </w:tbl>
    <w:p w:rsidR="008D387B" w:rsidRPr="006A0955" w:rsidRDefault="008D387B" w:rsidP="008D387B">
      <w:pPr>
        <w:spacing w:after="0"/>
        <w:rPr>
          <w:sz w:val="14"/>
        </w:rPr>
      </w:pPr>
    </w:p>
    <w:p w:rsidR="008D387B" w:rsidRPr="006A0955" w:rsidRDefault="008D387B" w:rsidP="008D387B">
      <w:pPr>
        <w:spacing w:after="0"/>
        <w:rPr>
          <w:sz w:val="14"/>
        </w:rPr>
      </w:pPr>
    </w:p>
    <w:p w:rsidR="008D387B" w:rsidRDefault="008D387B" w:rsidP="008D387B">
      <w:pPr>
        <w:spacing w:after="0"/>
        <w:rPr>
          <w:sz w:val="14"/>
        </w:rPr>
      </w:pPr>
    </w:p>
    <w:p w:rsidR="000E07AC" w:rsidRDefault="000E07AC" w:rsidP="008D387B">
      <w:pPr>
        <w:spacing w:after="0"/>
        <w:rPr>
          <w:sz w:val="14"/>
        </w:rPr>
      </w:pPr>
    </w:p>
    <w:p w:rsidR="000E07AC" w:rsidRDefault="000E07AC" w:rsidP="008D387B">
      <w:pPr>
        <w:spacing w:after="0"/>
        <w:rPr>
          <w:sz w:val="14"/>
        </w:rPr>
      </w:pPr>
    </w:p>
    <w:p w:rsidR="000E07AC" w:rsidRDefault="000E07AC" w:rsidP="008D387B">
      <w:pPr>
        <w:spacing w:after="0"/>
        <w:rPr>
          <w:sz w:val="14"/>
        </w:rPr>
      </w:pPr>
    </w:p>
    <w:p w:rsidR="000E07AC" w:rsidRDefault="000E07AC" w:rsidP="008D387B">
      <w:pPr>
        <w:spacing w:after="0"/>
        <w:rPr>
          <w:sz w:val="14"/>
        </w:rPr>
      </w:pPr>
    </w:p>
    <w:p w:rsidR="000E07AC" w:rsidRDefault="000E07AC" w:rsidP="008D387B">
      <w:pPr>
        <w:spacing w:after="0"/>
        <w:rPr>
          <w:sz w:val="14"/>
        </w:rPr>
      </w:pPr>
    </w:p>
    <w:p w:rsidR="000E07AC" w:rsidRDefault="000E07AC" w:rsidP="008D387B">
      <w:pPr>
        <w:spacing w:after="0"/>
        <w:rPr>
          <w:sz w:val="14"/>
        </w:rPr>
      </w:pPr>
    </w:p>
    <w:p w:rsidR="000E07AC" w:rsidRDefault="000E07AC" w:rsidP="008D387B">
      <w:pPr>
        <w:spacing w:after="0"/>
        <w:rPr>
          <w:sz w:val="14"/>
        </w:rPr>
      </w:pPr>
    </w:p>
    <w:p w:rsidR="000E07AC" w:rsidRDefault="000E07AC" w:rsidP="008D387B">
      <w:pPr>
        <w:spacing w:after="0"/>
        <w:rPr>
          <w:sz w:val="14"/>
        </w:rPr>
      </w:pPr>
    </w:p>
    <w:p w:rsidR="002D6F4C" w:rsidRDefault="002D6F4C" w:rsidP="008D387B">
      <w:pPr>
        <w:spacing w:after="0"/>
        <w:rPr>
          <w:sz w:val="14"/>
        </w:rPr>
      </w:pPr>
    </w:p>
    <w:p w:rsidR="002D6F4C" w:rsidRDefault="002D6F4C" w:rsidP="008D387B">
      <w:pPr>
        <w:spacing w:after="0"/>
        <w:rPr>
          <w:sz w:val="14"/>
        </w:rPr>
      </w:pPr>
    </w:p>
    <w:p w:rsidR="002D6F4C" w:rsidRDefault="002D6F4C" w:rsidP="008D387B">
      <w:pPr>
        <w:spacing w:after="0"/>
        <w:rPr>
          <w:sz w:val="14"/>
        </w:rPr>
      </w:pPr>
    </w:p>
    <w:p w:rsidR="000E07AC" w:rsidRDefault="000E07AC" w:rsidP="008D387B">
      <w:pPr>
        <w:spacing w:after="0"/>
        <w:rPr>
          <w:sz w:val="14"/>
        </w:rPr>
      </w:pPr>
    </w:p>
    <w:p w:rsidR="00B15B08" w:rsidRDefault="00B15B08" w:rsidP="008D387B">
      <w:pPr>
        <w:spacing w:after="0"/>
        <w:rPr>
          <w:sz w:val="14"/>
        </w:rPr>
      </w:pPr>
    </w:p>
    <w:p w:rsidR="00B15B08" w:rsidRDefault="00B15B08" w:rsidP="008D387B">
      <w:pPr>
        <w:spacing w:after="0"/>
        <w:rPr>
          <w:sz w:val="14"/>
        </w:rPr>
      </w:pPr>
    </w:p>
    <w:p w:rsidR="00790D05" w:rsidRPr="006A0955" w:rsidRDefault="00790D05" w:rsidP="008D387B">
      <w:pPr>
        <w:spacing w:after="0"/>
        <w:rPr>
          <w:sz w:val="14"/>
        </w:rPr>
      </w:pPr>
    </w:p>
    <w:tbl>
      <w:tblPr>
        <w:tblStyle w:val="TableGrid"/>
        <w:tblW w:w="0" w:type="auto"/>
        <w:tblLook w:val="04A0" w:firstRow="1" w:lastRow="0" w:firstColumn="1" w:lastColumn="0" w:noHBand="0" w:noVBand="1"/>
      </w:tblPr>
      <w:tblGrid>
        <w:gridCol w:w="14616"/>
      </w:tblGrid>
      <w:tr w:rsidR="009968BD" w:rsidTr="0044302C">
        <w:tc>
          <w:tcPr>
            <w:tcW w:w="14616" w:type="dxa"/>
          </w:tcPr>
          <w:tbl>
            <w:tblPr>
              <w:tblStyle w:val="TableGrid"/>
              <w:tblW w:w="0" w:type="auto"/>
              <w:tblLook w:val="04A0" w:firstRow="1" w:lastRow="0" w:firstColumn="1" w:lastColumn="0" w:noHBand="0" w:noVBand="1"/>
            </w:tblPr>
            <w:tblGrid>
              <w:gridCol w:w="7192"/>
              <w:gridCol w:w="7193"/>
            </w:tblGrid>
            <w:tr w:rsidR="009968BD" w:rsidRPr="006247E3" w:rsidTr="0044302C">
              <w:tc>
                <w:tcPr>
                  <w:tcW w:w="7192" w:type="dxa"/>
                  <w:shd w:val="clear" w:color="auto" w:fill="000000" w:themeFill="text1"/>
                </w:tcPr>
                <w:p w:rsidR="009968BD" w:rsidRPr="00653963" w:rsidRDefault="009968BD" w:rsidP="0044302C">
                  <w:pPr>
                    <w:jc w:val="center"/>
                    <w:rPr>
                      <w:b/>
                    </w:rPr>
                  </w:pPr>
                  <w:r w:rsidRPr="00653963">
                    <w:rPr>
                      <w:b/>
                    </w:rPr>
                    <w:lastRenderedPageBreak/>
                    <w:t>Standard</w:t>
                  </w:r>
                </w:p>
              </w:tc>
              <w:tc>
                <w:tcPr>
                  <w:tcW w:w="7193" w:type="dxa"/>
                  <w:shd w:val="clear" w:color="auto" w:fill="000000" w:themeFill="text1"/>
                </w:tcPr>
                <w:p w:rsidR="009968BD" w:rsidRPr="00653963" w:rsidRDefault="009968BD" w:rsidP="0044302C">
                  <w:pPr>
                    <w:pStyle w:val="ListParagraph"/>
                    <w:jc w:val="center"/>
                    <w:rPr>
                      <w:b/>
                    </w:rPr>
                  </w:pPr>
                  <w:r w:rsidRPr="00653963">
                    <w:rPr>
                      <w:b/>
                    </w:rPr>
                    <w:t>Learner Objectives</w:t>
                  </w:r>
                </w:p>
              </w:tc>
            </w:tr>
            <w:tr w:rsidR="009968BD" w:rsidTr="0044302C">
              <w:trPr>
                <w:trHeight w:val="593"/>
              </w:trPr>
              <w:tc>
                <w:tcPr>
                  <w:tcW w:w="7192" w:type="dxa"/>
                </w:tcPr>
                <w:p w:rsidR="009968BD" w:rsidRDefault="009968BD" w:rsidP="0044302C">
                  <w:pPr>
                    <w:rPr>
                      <w:sz w:val="28"/>
                      <w:szCs w:val="28"/>
                    </w:rPr>
                  </w:pPr>
                  <w:r>
                    <w:rPr>
                      <w:sz w:val="28"/>
                      <w:szCs w:val="28"/>
                      <w:u w:val="single"/>
                    </w:rPr>
                    <w:t>Measurement and Data 9</w:t>
                  </w:r>
                  <w:r w:rsidRPr="00413A61">
                    <w:rPr>
                      <w:sz w:val="28"/>
                      <w:szCs w:val="28"/>
                      <w:u w:val="single"/>
                    </w:rPr>
                    <w:t>:</w:t>
                  </w:r>
                  <w:r w:rsidRPr="00413A61">
                    <w:rPr>
                      <w:sz w:val="28"/>
                      <w:szCs w:val="28"/>
                    </w:rPr>
                    <w:t xml:space="preserve">  </w:t>
                  </w:r>
                </w:p>
                <w:p w:rsidR="009968BD" w:rsidRPr="009968BD" w:rsidRDefault="009968BD" w:rsidP="009968BD">
                  <w:pPr>
                    <w:rPr>
                      <w:sz w:val="20"/>
                      <w:szCs w:val="20"/>
                    </w:rPr>
                  </w:pPr>
                  <w:r w:rsidRPr="003A20D2">
                    <w:rPr>
                      <w:sz w:val="20"/>
                      <w:szCs w:val="20"/>
                    </w:rPr>
                    <w:t>Generate measurement data by measuring lengths of several objects to the</w:t>
                  </w:r>
                  <w:r w:rsidRPr="003B10DF">
                    <w:rPr>
                      <w:sz w:val="20"/>
                      <w:szCs w:val="20"/>
                    </w:rPr>
                    <w:t xml:space="preserve"> nearest whole unit, or by making repeated measurements of the same object. Show the measurements by making a line plot, where the horizontal scale is marked off in whole-number units.</w:t>
                  </w:r>
                </w:p>
              </w:tc>
              <w:tc>
                <w:tcPr>
                  <w:tcW w:w="7193" w:type="dxa"/>
                </w:tcPr>
                <w:p w:rsidR="009968BD" w:rsidRPr="004F3B45" w:rsidRDefault="009968BD" w:rsidP="009968BD">
                  <w:pPr>
                    <w:pStyle w:val="ListParagraph"/>
                    <w:numPr>
                      <w:ilvl w:val="0"/>
                      <w:numId w:val="14"/>
                    </w:numPr>
                    <w:tabs>
                      <w:tab w:val="left" w:pos="1013"/>
                    </w:tabs>
                    <w:rPr>
                      <w:rFonts w:cstheme="minorHAnsi"/>
                      <w:sz w:val="20"/>
                      <w:szCs w:val="20"/>
                    </w:rPr>
                  </w:pPr>
                  <w:r w:rsidRPr="004F3B45">
                    <w:rPr>
                      <w:rFonts w:cstheme="minorHAnsi"/>
                      <w:sz w:val="20"/>
                      <w:szCs w:val="20"/>
                    </w:rPr>
                    <w:t xml:space="preserve">I can measure objects to the nearest unit and record my data. </w:t>
                  </w:r>
                </w:p>
                <w:p w:rsidR="009968BD" w:rsidRPr="009968BD" w:rsidRDefault="009968BD" w:rsidP="009968BD">
                  <w:pPr>
                    <w:pStyle w:val="ListParagraph"/>
                    <w:numPr>
                      <w:ilvl w:val="0"/>
                      <w:numId w:val="14"/>
                    </w:numPr>
                    <w:rPr>
                      <w:sz w:val="20"/>
                      <w:szCs w:val="20"/>
                      <w:u w:val="single"/>
                    </w:rPr>
                  </w:pPr>
                  <w:r w:rsidRPr="004F3B45">
                    <w:rPr>
                      <w:rFonts w:cstheme="minorHAnsi"/>
                      <w:sz w:val="20"/>
                      <w:szCs w:val="20"/>
                    </w:rPr>
                    <w:t>I can record measurement data on a number line.</w:t>
                  </w:r>
                </w:p>
              </w:tc>
            </w:tr>
          </w:tbl>
          <w:p w:rsidR="009968BD" w:rsidRPr="00413A61" w:rsidRDefault="009968BD" w:rsidP="0044302C">
            <w:pPr>
              <w:rPr>
                <w:sz w:val="10"/>
                <w:szCs w:val="10"/>
              </w:rPr>
            </w:pPr>
          </w:p>
          <w:tbl>
            <w:tblPr>
              <w:tblStyle w:val="TableGrid"/>
              <w:tblW w:w="0" w:type="auto"/>
              <w:tblLook w:val="04A0" w:firstRow="1" w:lastRow="0" w:firstColumn="1" w:lastColumn="0" w:noHBand="0" w:noVBand="1"/>
            </w:tblPr>
            <w:tblGrid>
              <w:gridCol w:w="14385"/>
            </w:tblGrid>
            <w:tr w:rsidR="009968BD" w:rsidTr="0044302C">
              <w:tc>
                <w:tcPr>
                  <w:tcW w:w="14385" w:type="dxa"/>
                  <w:shd w:val="clear" w:color="auto" w:fill="000000" w:themeFill="text1"/>
                </w:tcPr>
                <w:p w:rsidR="009968BD" w:rsidRPr="00413A61" w:rsidRDefault="009968BD" w:rsidP="0044302C">
                  <w:pPr>
                    <w:jc w:val="center"/>
                    <w:rPr>
                      <w:b/>
                      <w:color w:val="FFFFFF" w:themeColor="background1"/>
                    </w:rPr>
                  </w:pPr>
                  <w:r>
                    <w:rPr>
                      <w:b/>
                      <w:color w:val="FFFFFF" w:themeColor="background1"/>
                    </w:rPr>
                    <w:t>What does this standard mean the students will know and be able to do?</w:t>
                  </w:r>
                </w:p>
              </w:tc>
            </w:tr>
            <w:tr w:rsidR="00EC2AB6" w:rsidTr="00E013B5">
              <w:tc>
                <w:tcPr>
                  <w:tcW w:w="14385" w:type="dxa"/>
                  <w:shd w:val="clear" w:color="auto" w:fill="F2F2F2" w:themeFill="background1" w:themeFillShade="F2"/>
                </w:tcPr>
                <w:p w:rsidR="00EC2AB6" w:rsidRDefault="00EC2AB6" w:rsidP="00EC2AB6">
                  <w:pPr>
                    <w:rPr>
                      <w:sz w:val="20"/>
                      <w:szCs w:val="20"/>
                    </w:rPr>
                  </w:pPr>
                  <w:r>
                    <w:rPr>
                      <w:sz w:val="20"/>
                      <w:szCs w:val="20"/>
                    </w:rPr>
                    <w:t>This standard</w:t>
                  </w:r>
                  <w:r w:rsidRPr="00EC2AB6">
                    <w:rPr>
                      <w:sz w:val="20"/>
                      <w:szCs w:val="20"/>
                    </w:rPr>
                    <w:t xml:space="preserve"> calls for students to represent the length of several </w:t>
                  </w:r>
                  <w:r>
                    <w:rPr>
                      <w:sz w:val="20"/>
                      <w:szCs w:val="20"/>
                    </w:rPr>
                    <w:t xml:space="preserve">objects by making a line plot. </w:t>
                  </w:r>
                  <w:r w:rsidRPr="00EC2AB6">
                    <w:rPr>
                      <w:sz w:val="20"/>
                      <w:szCs w:val="20"/>
                    </w:rPr>
                    <w:t>Students should round their lengths to the nearest whole unit.</w:t>
                  </w:r>
                </w:p>
                <w:p w:rsidR="00EC2AB6" w:rsidRDefault="00EC2AB6" w:rsidP="00EC2AB6">
                  <w:pPr>
                    <w:rPr>
                      <w:sz w:val="20"/>
                      <w:szCs w:val="20"/>
                    </w:rPr>
                  </w:pPr>
                </w:p>
                <w:p w:rsidR="00EC2AB6" w:rsidRPr="00EC2AB6" w:rsidRDefault="00EC2AB6" w:rsidP="00EC2AB6">
                  <w:pPr>
                    <w:rPr>
                      <w:sz w:val="20"/>
                      <w:szCs w:val="20"/>
                    </w:rPr>
                  </w:pPr>
                  <w:r w:rsidRPr="00EC2AB6">
                    <w:rPr>
                      <w:sz w:val="20"/>
                      <w:szCs w:val="20"/>
                    </w:rPr>
                    <w:t>At first students should create real object or picture gra</w:t>
                  </w:r>
                  <w:r>
                    <w:rPr>
                      <w:sz w:val="20"/>
                      <w:szCs w:val="20"/>
                    </w:rPr>
                    <w:t xml:space="preserve">phs (where the object is drawn </w:t>
                  </w:r>
                  <w:r w:rsidRPr="00EC2AB6">
                    <w:rPr>
                      <w:sz w:val="20"/>
                      <w:szCs w:val="20"/>
                    </w:rPr>
                    <w:t>rather than a number). On picture graphs record the number of countable parts</w:t>
                  </w:r>
                  <w:r>
                    <w:rPr>
                      <w:sz w:val="20"/>
                      <w:szCs w:val="20"/>
                    </w:rPr>
                    <w:t xml:space="preserve">. These </w:t>
                  </w:r>
                  <w:r w:rsidRPr="00EC2AB6">
                    <w:rPr>
                      <w:sz w:val="20"/>
                      <w:szCs w:val="20"/>
                    </w:rPr>
                    <w:t>graphs show items in a category and do not have a numeri</w:t>
                  </w:r>
                  <w:r>
                    <w:rPr>
                      <w:sz w:val="20"/>
                      <w:szCs w:val="20"/>
                    </w:rPr>
                    <w:t xml:space="preserve">cal scale. For example, a real </w:t>
                  </w:r>
                  <w:r w:rsidRPr="00EC2AB6">
                    <w:rPr>
                      <w:sz w:val="20"/>
                      <w:szCs w:val="20"/>
                    </w:rPr>
                    <w:t>object graph could show the students’ shoes (one shoe pe</w:t>
                  </w:r>
                  <w:r>
                    <w:rPr>
                      <w:sz w:val="20"/>
                      <w:szCs w:val="20"/>
                    </w:rPr>
                    <w:t xml:space="preserve">r student) lined end to end in </w:t>
                  </w:r>
                  <w:r w:rsidRPr="00EC2AB6">
                    <w:rPr>
                      <w:sz w:val="20"/>
                      <w:szCs w:val="20"/>
                    </w:rPr>
                    <w:t>horizontal or vertical rows by their color. Students would simply count</w:t>
                  </w:r>
                  <w:r>
                    <w:rPr>
                      <w:sz w:val="20"/>
                      <w:szCs w:val="20"/>
                    </w:rPr>
                    <w:t xml:space="preserve"> to find how many </w:t>
                  </w:r>
                  <w:r w:rsidRPr="00EC2AB6">
                    <w:rPr>
                      <w:sz w:val="20"/>
                      <w:szCs w:val="20"/>
                    </w:rPr>
                    <w:t xml:space="preserve">shoes are in each row or bar. The graphs should be limited to 2 to 4 rows or bars. </w:t>
                  </w:r>
                </w:p>
                <w:p w:rsidR="00EC2AB6" w:rsidRDefault="00EC2AB6" w:rsidP="00EC2AB6">
                  <w:pPr>
                    <w:rPr>
                      <w:sz w:val="20"/>
                      <w:szCs w:val="20"/>
                    </w:rPr>
                  </w:pPr>
                </w:p>
                <w:p w:rsidR="00EC2AB6" w:rsidRPr="006247E3" w:rsidRDefault="00EC2AB6" w:rsidP="00EC2AB6">
                  <w:pPr>
                    <w:rPr>
                      <w:sz w:val="20"/>
                      <w:szCs w:val="20"/>
                    </w:rPr>
                  </w:pPr>
                  <w:r w:rsidRPr="00EC2AB6">
                    <w:rPr>
                      <w:sz w:val="20"/>
                      <w:szCs w:val="20"/>
                    </w:rPr>
                    <w:t>Students would then move to making horizontal or vertic</w:t>
                  </w:r>
                  <w:r>
                    <w:rPr>
                      <w:sz w:val="20"/>
                      <w:szCs w:val="20"/>
                    </w:rPr>
                    <w:t>al bar graphs with two to four c</w:t>
                  </w:r>
                  <w:r w:rsidRPr="00EC2AB6">
                    <w:rPr>
                      <w:sz w:val="20"/>
                      <w:szCs w:val="20"/>
                    </w:rPr>
                    <w:t>ategories and a single-unit scale. Use the information in the gra</w:t>
                  </w:r>
                  <w:r>
                    <w:rPr>
                      <w:sz w:val="20"/>
                      <w:szCs w:val="20"/>
                    </w:rPr>
                    <w:t xml:space="preserve">phs to pose and solve </w:t>
                  </w:r>
                  <w:r w:rsidRPr="00EC2AB6">
                    <w:rPr>
                      <w:sz w:val="20"/>
                      <w:szCs w:val="20"/>
                    </w:rPr>
                    <w:t>simple put together, take-apart, and compare problems</w:t>
                  </w:r>
                  <w:r>
                    <w:rPr>
                      <w:sz w:val="20"/>
                      <w:szCs w:val="20"/>
                    </w:rPr>
                    <w:t>.</w:t>
                  </w:r>
                </w:p>
              </w:tc>
            </w:tr>
            <w:tr w:rsidR="00EC2AB6" w:rsidRPr="00413A61" w:rsidTr="00E013B5">
              <w:tc>
                <w:tcPr>
                  <w:tcW w:w="14385" w:type="dxa"/>
                  <w:shd w:val="clear" w:color="auto" w:fill="A6A6A6" w:themeFill="background1" w:themeFillShade="A6"/>
                </w:tcPr>
                <w:p w:rsidR="00EC2AB6" w:rsidRDefault="00EC2AB6" w:rsidP="00E013B5">
                  <w:pPr>
                    <w:jc w:val="center"/>
                    <w:rPr>
                      <w:b/>
                      <w:sz w:val="20"/>
                      <w:szCs w:val="20"/>
                    </w:rPr>
                  </w:pPr>
                  <w:r>
                    <w:rPr>
                      <w:b/>
                      <w:sz w:val="20"/>
                      <w:szCs w:val="20"/>
                    </w:rPr>
                    <w:t>Example:</w:t>
                  </w:r>
                </w:p>
                <w:p w:rsidR="00EC2AB6" w:rsidRPr="00413A61" w:rsidRDefault="00EC2AB6" w:rsidP="00E013B5">
                  <w:pPr>
                    <w:jc w:val="center"/>
                    <w:rPr>
                      <w:b/>
                      <w:sz w:val="20"/>
                      <w:szCs w:val="20"/>
                    </w:rPr>
                  </w:pPr>
                  <w:r w:rsidRPr="00EC2AB6">
                    <w:rPr>
                      <w:b/>
                      <w:sz w:val="20"/>
                      <w:szCs w:val="20"/>
                    </w:rPr>
                    <w:t>Measure 8 objects in the basket to the nearest inch. Then, display your data on a line plot.</w:t>
                  </w:r>
                </w:p>
              </w:tc>
            </w:tr>
            <w:tr w:rsidR="00EC2AB6" w:rsidRPr="00413A61" w:rsidTr="00E013B5">
              <w:tc>
                <w:tcPr>
                  <w:tcW w:w="14385" w:type="dxa"/>
                  <w:shd w:val="clear" w:color="auto" w:fill="FFFFFF" w:themeFill="background1"/>
                </w:tcPr>
                <w:p w:rsidR="00EC2AB6" w:rsidRPr="00EC2AB6" w:rsidRDefault="00EC2AB6" w:rsidP="00EC2AB6">
                  <w:pPr>
                    <w:rPr>
                      <w:sz w:val="20"/>
                      <w:szCs w:val="20"/>
                    </w:rPr>
                  </w:pPr>
                  <w:r w:rsidRPr="00EC2AB6">
                    <w:rPr>
                      <w:b/>
                      <w:sz w:val="20"/>
                      <w:szCs w:val="20"/>
                    </w:rPr>
                    <w:t>Teacher:</w:t>
                  </w:r>
                  <w:r w:rsidRPr="00EC2AB6">
                    <w:rPr>
                      <w:sz w:val="20"/>
                      <w:szCs w:val="20"/>
                    </w:rPr>
                    <w:t xml:space="preserve"> What do you notice about your data?</w:t>
                  </w:r>
                </w:p>
                <w:p w:rsidR="00EC2AB6" w:rsidRPr="00EC2AB6" w:rsidRDefault="00EC2AB6" w:rsidP="00EC2AB6">
                  <w:pPr>
                    <w:rPr>
                      <w:sz w:val="20"/>
                      <w:szCs w:val="20"/>
                    </w:rPr>
                  </w:pPr>
                  <w:r w:rsidRPr="00EC2AB6">
                    <w:rPr>
                      <w:b/>
                      <w:sz w:val="20"/>
                      <w:szCs w:val="20"/>
                    </w:rPr>
                    <w:t xml:space="preserve">Student: </w:t>
                  </w:r>
                  <w:r w:rsidRPr="00EC2AB6">
                    <w:rPr>
                      <w:sz w:val="20"/>
                      <w:szCs w:val="20"/>
                    </w:rPr>
                    <w:t>Most of the objects I measured were 9 inches. Only 2 objects were smaller than 4 inches. I was surprised that none of my objects measured more than 9 inches!</w:t>
                  </w:r>
                </w:p>
                <w:p w:rsidR="00EC2AB6" w:rsidRDefault="00EC2AB6" w:rsidP="00EC2AB6">
                  <w:pPr>
                    <w:rPr>
                      <w:sz w:val="20"/>
                      <w:szCs w:val="20"/>
                    </w:rPr>
                  </w:pPr>
                  <w:r w:rsidRPr="00EC2AB6">
                    <w:rPr>
                      <w:b/>
                      <w:sz w:val="20"/>
                      <w:szCs w:val="20"/>
                    </w:rPr>
                    <w:t xml:space="preserve">Teacher: </w:t>
                  </w:r>
                  <w:r w:rsidRPr="00EC2AB6">
                    <w:rPr>
                      <w:sz w:val="20"/>
                      <w:szCs w:val="20"/>
                    </w:rPr>
                    <w:t xml:space="preserve">Do you think that if you chose all new objects from the basket that </w:t>
                  </w:r>
                  <w:r>
                    <w:rPr>
                      <w:sz w:val="20"/>
                      <w:szCs w:val="20"/>
                    </w:rPr>
                    <w:t xml:space="preserve">your data would look the same? </w:t>
                  </w:r>
                  <w:r w:rsidRPr="00EC2AB6">
                    <w:rPr>
                      <w:sz w:val="20"/>
                      <w:szCs w:val="20"/>
                    </w:rPr>
                    <w:t>Different? Why do you think so?</w:t>
                  </w:r>
                </w:p>
                <w:p w:rsidR="00EC2AB6" w:rsidRDefault="00EC2AB6" w:rsidP="00EC2AB6">
                  <w:pPr>
                    <w:rPr>
                      <w:sz w:val="20"/>
                      <w:szCs w:val="20"/>
                    </w:rPr>
                  </w:pPr>
                  <w:r>
                    <w:rPr>
                      <w:noProof/>
                      <w:sz w:val="20"/>
                      <w:szCs w:val="20"/>
                    </w:rPr>
                    <mc:AlternateContent>
                      <mc:Choice Requires="wps">
                        <w:drawing>
                          <wp:anchor distT="0" distB="0" distL="114300" distR="114300" simplePos="0" relativeHeight="251662336" behindDoc="0" locked="0" layoutInCell="1" allowOverlap="1" wp14:anchorId="07567323" wp14:editId="1A8BBEE3">
                            <wp:simplePos x="0" y="0"/>
                            <wp:positionH relativeFrom="column">
                              <wp:posOffset>3819629</wp:posOffset>
                            </wp:positionH>
                            <wp:positionV relativeFrom="paragraph">
                              <wp:posOffset>20320</wp:posOffset>
                            </wp:positionV>
                            <wp:extent cx="1552354" cy="542261"/>
                            <wp:effectExtent l="0" t="0" r="10160" b="10795"/>
                            <wp:wrapNone/>
                            <wp:docPr id="12" name="Text Box 12"/>
                            <wp:cNvGraphicFramePr/>
                            <a:graphic xmlns:a="http://schemas.openxmlformats.org/drawingml/2006/main">
                              <a:graphicData uri="http://schemas.microsoft.com/office/word/2010/wordprocessingShape">
                                <wps:wsp>
                                  <wps:cNvSpPr txBox="1"/>
                                  <wps:spPr>
                                    <a:xfrm>
                                      <a:off x="0" y="0"/>
                                      <a:ext cx="1552354" cy="5422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33351" w:rsidRDefault="00A33351">
                                        <w:r>
                                          <w:rPr>
                                            <w:noProof/>
                                          </w:rPr>
                                          <w:drawing>
                                            <wp:inline distT="0" distB="0" distL="0" distR="0" wp14:anchorId="07C35FAD" wp14:editId="6D3A2F62">
                                              <wp:extent cx="1437083" cy="435935"/>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x.png"/>
                                                      <pic:cNvPicPr/>
                                                    </pic:nvPicPr>
                                                    <pic:blipFill>
                                                      <a:blip r:embed="rId56">
                                                        <a:extLst>
                                                          <a:ext uri="{28A0092B-C50C-407E-A947-70E740481C1C}">
                                                            <a14:useLocalDpi xmlns:a14="http://schemas.microsoft.com/office/drawing/2010/main" val="0"/>
                                                          </a:ext>
                                                        </a:extLst>
                                                      </a:blip>
                                                      <a:stretch>
                                                        <a:fillRect/>
                                                      </a:stretch>
                                                    </pic:blipFill>
                                                    <pic:spPr>
                                                      <a:xfrm>
                                                        <a:off x="0" y="0"/>
                                                        <a:ext cx="1427141" cy="43291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300.75pt;margin-top:1.6pt;width:122.25pt;height:4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" fillcolor="white [3201]" strokeweight=".5pt">
                            <v:textbox>
                              <w:txbxContent>
                                <w:p w:rsidR="008B5DB0" w:rsidRDefault="008B5DB0">
                                  <w:r>
                                    <w:rPr>
                                      <w:noProof/>
                                    </w:rPr>
                                    <w:drawing>
                                      <wp:inline distT="0" distB="0" distL="0" distR="0" wp14:anchorId="07C35FAD" wp14:editId="6D3A2F62">
                                        <wp:extent cx="1437083" cy="435935"/>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x.png"/>
                                                <pic:cNvPicPr/>
                                              </pic:nvPicPr>
                                              <pic:blipFill>
                                                <a:blip r:embed="rId57">
                                                  <a:extLst>
                                                    <a:ext uri="{28A0092B-C50C-407E-A947-70E740481C1C}">
                                                      <a14:useLocalDpi xmlns:a14="http://schemas.microsoft.com/office/drawing/2010/main" val="0"/>
                                                    </a:ext>
                                                  </a:extLst>
                                                </a:blip>
                                                <a:stretch>
                                                  <a:fillRect/>
                                                </a:stretch>
                                              </pic:blipFill>
                                              <pic:spPr>
                                                <a:xfrm>
                                                  <a:off x="0" y="0"/>
                                                  <a:ext cx="1427141" cy="432919"/>
                                                </a:xfrm>
                                                <a:prstGeom prst="rect">
                                                  <a:avLst/>
                                                </a:prstGeom>
                                              </pic:spPr>
                                            </pic:pic>
                                          </a:graphicData>
                                        </a:graphic>
                                      </wp:inline>
                                    </w:drawing>
                                  </w:r>
                                </w:p>
                              </w:txbxContent>
                            </v:textbox>
                          </v:shape>
                        </w:pict>
                      </mc:Fallback>
                    </mc:AlternateContent>
                  </w:r>
                </w:p>
                <w:p w:rsidR="00EC2AB6" w:rsidRDefault="00EC2AB6" w:rsidP="00EC2AB6">
                  <w:pPr>
                    <w:rPr>
                      <w:sz w:val="20"/>
                      <w:szCs w:val="20"/>
                    </w:rPr>
                  </w:pPr>
                </w:p>
                <w:p w:rsidR="00EC2AB6" w:rsidRDefault="00EC2AB6" w:rsidP="00EC2AB6">
                  <w:pPr>
                    <w:rPr>
                      <w:sz w:val="20"/>
                      <w:szCs w:val="20"/>
                    </w:rPr>
                  </w:pPr>
                </w:p>
                <w:p w:rsidR="00EC2AB6" w:rsidRPr="00EC2AB6" w:rsidRDefault="00EC2AB6" w:rsidP="00EC2AB6">
                  <w:pPr>
                    <w:rPr>
                      <w:sz w:val="20"/>
                      <w:szCs w:val="20"/>
                    </w:rPr>
                  </w:pPr>
                </w:p>
              </w:tc>
            </w:tr>
          </w:tbl>
          <w:p w:rsidR="009968BD" w:rsidRPr="000E07AC" w:rsidRDefault="009968BD" w:rsidP="0044302C">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9968BD" w:rsidTr="0044302C">
              <w:tc>
                <w:tcPr>
                  <w:tcW w:w="14385" w:type="dxa"/>
                  <w:gridSpan w:val="4"/>
                  <w:shd w:val="clear" w:color="auto" w:fill="000000" w:themeFill="text1"/>
                </w:tcPr>
                <w:p w:rsidR="009968BD" w:rsidRPr="00726B91" w:rsidRDefault="009968BD" w:rsidP="0044302C">
                  <w:pPr>
                    <w:jc w:val="center"/>
                    <w:rPr>
                      <w:b/>
                    </w:rPr>
                  </w:pPr>
                  <w:r>
                    <w:rPr>
                      <w:b/>
                    </w:rPr>
                    <w:t>Lessons and Resources for Measurement and Data 9</w:t>
                  </w:r>
                </w:p>
              </w:tc>
            </w:tr>
            <w:tr w:rsidR="001F404F" w:rsidRPr="00F31E6F" w:rsidTr="001F404F">
              <w:tc>
                <w:tcPr>
                  <w:tcW w:w="3596" w:type="dxa"/>
                  <w:shd w:val="clear" w:color="auto" w:fill="FFFFFF" w:themeFill="background1"/>
                </w:tcPr>
                <w:p w:rsidR="001F404F" w:rsidRPr="00B15B08" w:rsidRDefault="00CC5C5F" w:rsidP="00E013B5">
                  <w:pPr>
                    <w:rPr>
                      <w:sz w:val="18"/>
                      <w:szCs w:val="18"/>
                    </w:rPr>
                  </w:pPr>
                  <w:hyperlink r:id="rId58" w:history="1">
                    <w:r w:rsidR="00790D05" w:rsidRPr="00B15B08">
                      <w:rPr>
                        <w:rStyle w:val="Hyperlink"/>
                        <w:sz w:val="18"/>
                        <w:szCs w:val="18"/>
                      </w:rPr>
                      <w:t>Under the Same Roof</w:t>
                    </w:r>
                  </w:hyperlink>
                </w:p>
              </w:tc>
              <w:tc>
                <w:tcPr>
                  <w:tcW w:w="3596" w:type="dxa"/>
                  <w:shd w:val="clear" w:color="auto" w:fill="FFFFFF" w:themeFill="background1"/>
                </w:tcPr>
                <w:p w:rsidR="001F404F" w:rsidRPr="00B15B08" w:rsidRDefault="00A47490" w:rsidP="00A47490">
                  <w:pPr>
                    <w:rPr>
                      <w:sz w:val="18"/>
                      <w:szCs w:val="18"/>
                      <w:highlight w:val="yellow"/>
                    </w:rPr>
                  </w:pPr>
                  <w:r w:rsidRPr="00B15B08">
                    <w:rPr>
                      <w:sz w:val="18"/>
                      <w:szCs w:val="18"/>
                    </w:rPr>
                    <w:t>Use classroom objects/</w:t>
                  </w:r>
                  <w:r w:rsidR="002F064B" w:rsidRPr="00B15B08">
                    <w:rPr>
                      <w:sz w:val="18"/>
                      <w:szCs w:val="18"/>
                    </w:rPr>
                    <w:t>tools to measure and then record that data on a line plot.</w:t>
                  </w:r>
                </w:p>
              </w:tc>
              <w:tc>
                <w:tcPr>
                  <w:tcW w:w="3596" w:type="dxa"/>
                  <w:shd w:val="clear" w:color="auto" w:fill="FFFFFF" w:themeFill="background1"/>
                </w:tcPr>
                <w:p w:rsidR="001F404F" w:rsidRPr="00B15B08" w:rsidRDefault="00CC5C5F" w:rsidP="00E013B5">
                  <w:pPr>
                    <w:rPr>
                      <w:sz w:val="18"/>
                      <w:szCs w:val="18"/>
                      <w:highlight w:val="yellow"/>
                    </w:rPr>
                  </w:pPr>
                  <w:hyperlink r:id="rId59" w:history="1">
                    <w:r w:rsidR="00A47490" w:rsidRPr="00B15B08">
                      <w:rPr>
                        <w:rStyle w:val="Hyperlink"/>
                        <w:sz w:val="18"/>
                        <w:szCs w:val="18"/>
                      </w:rPr>
                      <w:t>Hand Span Measures</w:t>
                    </w:r>
                  </w:hyperlink>
                </w:p>
              </w:tc>
              <w:tc>
                <w:tcPr>
                  <w:tcW w:w="3597" w:type="dxa"/>
                  <w:shd w:val="clear" w:color="auto" w:fill="FFFFFF" w:themeFill="background1"/>
                </w:tcPr>
                <w:p w:rsidR="001F404F" w:rsidRPr="00B15B08" w:rsidRDefault="00A47490" w:rsidP="00E013B5">
                  <w:pPr>
                    <w:rPr>
                      <w:sz w:val="18"/>
                      <w:szCs w:val="18"/>
                      <w:highlight w:val="yellow"/>
                    </w:rPr>
                  </w:pPr>
                  <w:r w:rsidRPr="00B15B08">
                    <w:rPr>
                      <w:sz w:val="18"/>
                      <w:szCs w:val="18"/>
                    </w:rPr>
                    <w:t>Teacher Teams may need to find/create extra experiences for MD.9.</w:t>
                  </w:r>
                  <w:r w:rsidR="00790D05" w:rsidRPr="00B15B08">
                    <w:rPr>
                      <w:sz w:val="18"/>
                      <w:szCs w:val="18"/>
                    </w:rPr>
                    <w:t xml:space="preserve"> </w:t>
                  </w:r>
                </w:p>
              </w:tc>
            </w:tr>
          </w:tbl>
          <w:p w:rsidR="00E013B5" w:rsidRPr="000E07AC" w:rsidRDefault="00E013B5" w:rsidP="0044302C">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9968BD" w:rsidRPr="00726B91" w:rsidTr="0044302C">
              <w:tc>
                <w:tcPr>
                  <w:tcW w:w="14385" w:type="dxa"/>
                  <w:gridSpan w:val="4"/>
                  <w:shd w:val="clear" w:color="auto" w:fill="000000" w:themeFill="text1"/>
                </w:tcPr>
                <w:p w:rsidR="009968BD" w:rsidRPr="00726B91" w:rsidRDefault="009968BD" w:rsidP="0044302C">
                  <w:pPr>
                    <w:jc w:val="center"/>
                    <w:rPr>
                      <w:b/>
                    </w:rPr>
                  </w:pPr>
                  <w:r>
                    <w:rPr>
                      <w:b/>
                    </w:rPr>
                    <w:t>Emphasized Standards for Mathematical Practice</w:t>
                  </w:r>
                </w:p>
              </w:tc>
            </w:tr>
            <w:tr w:rsidR="000E07AC" w:rsidTr="00D32AD9">
              <w:tc>
                <w:tcPr>
                  <w:tcW w:w="3596" w:type="dxa"/>
                  <w:shd w:val="clear" w:color="auto" w:fill="FFFFFF" w:themeFill="background1"/>
                </w:tcPr>
                <w:p w:rsidR="000E07AC" w:rsidRPr="00AB1008" w:rsidRDefault="00CC5C5F" w:rsidP="0044302C">
                  <w:pPr>
                    <w:rPr>
                      <w:sz w:val="18"/>
                      <w:szCs w:val="18"/>
                    </w:rPr>
                  </w:pPr>
                  <w:hyperlink r:id="rId60" w:history="1">
                    <w:r w:rsidR="00AC3946" w:rsidRPr="00AB1008">
                      <w:rPr>
                        <w:rStyle w:val="Hyperlink"/>
                        <w:sz w:val="18"/>
                        <w:szCs w:val="18"/>
                      </w:rPr>
                      <w:t>4. Model with mathematics.</w:t>
                    </w:r>
                  </w:hyperlink>
                </w:p>
              </w:tc>
              <w:tc>
                <w:tcPr>
                  <w:tcW w:w="3596" w:type="dxa"/>
                  <w:shd w:val="clear" w:color="auto" w:fill="FFFFFF" w:themeFill="background1"/>
                </w:tcPr>
                <w:p w:rsidR="000E07AC" w:rsidRPr="00AB1008" w:rsidRDefault="00CC5C5F" w:rsidP="0044302C">
                  <w:pPr>
                    <w:rPr>
                      <w:sz w:val="18"/>
                      <w:szCs w:val="18"/>
                    </w:rPr>
                  </w:pPr>
                  <w:hyperlink r:id="rId61" w:history="1">
                    <w:r w:rsidR="00AC3946" w:rsidRPr="00AB1008">
                      <w:rPr>
                        <w:rStyle w:val="Hyperlink"/>
                        <w:sz w:val="18"/>
                        <w:szCs w:val="18"/>
                      </w:rPr>
                      <w:t>5. Use appropriate tools strategically</w:t>
                    </w:r>
                  </w:hyperlink>
                </w:p>
              </w:tc>
              <w:tc>
                <w:tcPr>
                  <w:tcW w:w="3596" w:type="dxa"/>
                  <w:shd w:val="clear" w:color="auto" w:fill="FFFFFF" w:themeFill="background1"/>
                </w:tcPr>
                <w:p w:rsidR="000E07AC" w:rsidRPr="00AB1008" w:rsidRDefault="00CC5C5F" w:rsidP="0044302C">
                  <w:pPr>
                    <w:rPr>
                      <w:sz w:val="18"/>
                      <w:szCs w:val="18"/>
                    </w:rPr>
                  </w:pPr>
                  <w:hyperlink r:id="rId62" w:history="1">
                    <w:r w:rsidR="00AC3946" w:rsidRPr="00AB1008">
                      <w:rPr>
                        <w:rStyle w:val="Hyperlink"/>
                        <w:sz w:val="18"/>
                        <w:szCs w:val="18"/>
                      </w:rPr>
                      <w:t>6. Attend to precision.</w:t>
                    </w:r>
                  </w:hyperlink>
                </w:p>
              </w:tc>
              <w:tc>
                <w:tcPr>
                  <w:tcW w:w="3597" w:type="dxa"/>
                  <w:shd w:val="clear" w:color="auto" w:fill="FFFFFF" w:themeFill="background1"/>
                </w:tcPr>
                <w:p w:rsidR="000E07AC" w:rsidRPr="00AB1008" w:rsidRDefault="00CC5C5F" w:rsidP="0044302C">
                  <w:pPr>
                    <w:rPr>
                      <w:sz w:val="18"/>
                      <w:szCs w:val="18"/>
                    </w:rPr>
                  </w:pPr>
                  <w:hyperlink r:id="rId63" w:history="1">
                    <w:r w:rsidR="000E07AC" w:rsidRPr="00AB1008">
                      <w:rPr>
                        <w:rStyle w:val="Hyperlink"/>
                        <w:sz w:val="18"/>
                        <w:szCs w:val="18"/>
                      </w:rPr>
                      <w:t>8. Look for and express regularity in repeated reasoning.</w:t>
                    </w:r>
                  </w:hyperlink>
                </w:p>
              </w:tc>
            </w:tr>
          </w:tbl>
          <w:p w:rsidR="009968BD" w:rsidRDefault="009968BD" w:rsidP="0044302C">
            <w:pPr>
              <w:rPr>
                <w:sz w:val="14"/>
              </w:rPr>
            </w:pPr>
          </w:p>
        </w:tc>
      </w:tr>
    </w:tbl>
    <w:p w:rsidR="00663AE0" w:rsidRDefault="00663AE0" w:rsidP="00BB70D2">
      <w:pPr>
        <w:spacing w:after="0"/>
        <w:rPr>
          <w:sz w:val="14"/>
        </w:rPr>
      </w:pPr>
    </w:p>
    <w:p w:rsidR="000E07AC" w:rsidRDefault="000E07AC" w:rsidP="00BB70D2">
      <w:pPr>
        <w:spacing w:after="0"/>
        <w:rPr>
          <w:sz w:val="14"/>
        </w:rPr>
      </w:pPr>
    </w:p>
    <w:p w:rsidR="000E07AC" w:rsidRDefault="000E07AC" w:rsidP="00BB70D2">
      <w:pPr>
        <w:spacing w:after="0"/>
        <w:rPr>
          <w:sz w:val="14"/>
        </w:rPr>
      </w:pPr>
    </w:p>
    <w:p w:rsidR="000E07AC" w:rsidRDefault="000E07AC" w:rsidP="00BB70D2">
      <w:pPr>
        <w:spacing w:after="0"/>
        <w:rPr>
          <w:sz w:val="14"/>
        </w:rPr>
      </w:pPr>
    </w:p>
    <w:p w:rsidR="000E07AC" w:rsidRDefault="000E07AC" w:rsidP="00BB70D2">
      <w:pPr>
        <w:spacing w:after="0"/>
        <w:rPr>
          <w:sz w:val="14"/>
        </w:rPr>
      </w:pPr>
    </w:p>
    <w:p w:rsidR="000E07AC" w:rsidRDefault="000E07AC" w:rsidP="00BB70D2">
      <w:pPr>
        <w:spacing w:after="0"/>
        <w:rPr>
          <w:sz w:val="14"/>
        </w:rPr>
      </w:pPr>
    </w:p>
    <w:p w:rsidR="000E07AC" w:rsidRDefault="000E07AC" w:rsidP="00BB70D2">
      <w:pPr>
        <w:spacing w:after="0"/>
        <w:rPr>
          <w:sz w:val="14"/>
        </w:rPr>
      </w:pPr>
    </w:p>
    <w:p w:rsidR="00790D05" w:rsidRDefault="00790D05" w:rsidP="00BB70D2">
      <w:pPr>
        <w:spacing w:after="0"/>
        <w:rPr>
          <w:sz w:val="14"/>
        </w:rPr>
      </w:pPr>
    </w:p>
    <w:p w:rsidR="000E07AC" w:rsidRDefault="000E07AC" w:rsidP="00BB70D2">
      <w:pPr>
        <w:spacing w:after="0"/>
        <w:rPr>
          <w:sz w:val="14"/>
        </w:rPr>
      </w:pPr>
    </w:p>
    <w:p w:rsidR="001D2319" w:rsidRDefault="001D2319" w:rsidP="00BB70D2">
      <w:pPr>
        <w:spacing w:after="0"/>
        <w:rPr>
          <w:sz w:val="14"/>
        </w:rPr>
      </w:pPr>
    </w:p>
    <w:p w:rsidR="001D2319" w:rsidRDefault="001D2319" w:rsidP="00BB70D2">
      <w:pPr>
        <w:spacing w:after="0"/>
        <w:rPr>
          <w:sz w:val="14"/>
        </w:rPr>
      </w:pPr>
    </w:p>
    <w:p w:rsidR="00B15B08" w:rsidRDefault="00B15B08" w:rsidP="00BB70D2">
      <w:pPr>
        <w:spacing w:after="0"/>
        <w:rPr>
          <w:sz w:val="14"/>
        </w:rPr>
      </w:pPr>
    </w:p>
    <w:tbl>
      <w:tblPr>
        <w:tblStyle w:val="TableGrid"/>
        <w:tblW w:w="0" w:type="auto"/>
        <w:tblLook w:val="04A0" w:firstRow="1" w:lastRow="0" w:firstColumn="1" w:lastColumn="0" w:noHBand="0" w:noVBand="1"/>
      </w:tblPr>
      <w:tblGrid>
        <w:gridCol w:w="14616"/>
      </w:tblGrid>
      <w:tr w:rsidR="000E07AC" w:rsidTr="00D32AD9">
        <w:tc>
          <w:tcPr>
            <w:tcW w:w="14616" w:type="dxa"/>
          </w:tcPr>
          <w:tbl>
            <w:tblPr>
              <w:tblStyle w:val="TableGrid"/>
              <w:tblW w:w="0" w:type="auto"/>
              <w:tblLook w:val="04A0" w:firstRow="1" w:lastRow="0" w:firstColumn="1" w:lastColumn="0" w:noHBand="0" w:noVBand="1"/>
            </w:tblPr>
            <w:tblGrid>
              <w:gridCol w:w="7192"/>
              <w:gridCol w:w="7193"/>
            </w:tblGrid>
            <w:tr w:rsidR="000E07AC" w:rsidRPr="006247E3" w:rsidTr="00D32AD9">
              <w:tc>
                <w:tcPr>
                  <w:tcW w:w="7192" w:type="dxa"/>
                  <w:shd w:val="clear" w:color="auto" w:fill="000000" w:themeFill="text1"/>
                </w:tcPr>
                <w:p w:rsidR="000E07AC" w:rsidRPr="00653963" w:rsidRDefault="000E07AC" w:rsidP="00D32AD9">
                  <w:pPr>
                    <w:jc w:val="center"/>
                    <w:rPr>
                      <w:b/>
                    </w:rPr>
                  </w:pPr>
                  <w:r w:rsidRPr="00653963">
                    <w:rPr>
                      <w:b/>
                    </w:rPr>
                    <w:lastRenderedPageBreak/>
                    <w:t>Standard</w:t>
                  </w:r>
                </w:p>
              </w:tc>
              <w:tc>
                <w:tcPr>
                  <w:tcW w:w="7193" w:type="dxa"/>
                  <w:shd w:val="clear" w:color="auto" w:fill="000000" w:themeFill="text1"/>
                </w:tcPr>
                <w:p w:rsidR="000E07AC" w:rsidRPr="00653963" w:rsidRDefault="000E07AC" w:rsidP="00D32AD9">
                  <w:pPr>
                    <w:pStyle w:val="ListParagraph"/>
                    <w:jc w:val="center"/>
                    <w:rPr>
                      <w:b/>
                    </w:rPr>
                  </w:pPr>
                  <w:r w:rsidRPr="00653963">
                    <w:rPr>
                      <w:b/>
                    </w:rPr>
                    <w:t>Learner Objectives</w:t>
                  </w:r>
                </w:p>
              </w:tc>
            </w:tr>
            <w:tr w:rsidR="000E07AC" w:rsidTr="00D32AD9">
              <w:trPr>
                <w:trHeight w:val="593"/>
              </w:trPr>
              <w:tc>
                <w:tcPr>
                  <w:tcW w:w="7192" w:type="dxa"/>
                </w:tcPr>
                <w:p w:rsidR="000E07AC" w:rsidRDefault="000E07AC" w:rsidP="00D32AD9">
                  <w:pPr>
                    <w:rPr>
                      <w:sz w:val="28"/>
                      <w:szCs w:val="28"/>
                    </w:rPr>
                  </w:pPr>
                  <w:r>
                    <w:rPr>
                      <w:sz w:val="28"/>
                      <w:szCs w:val="28"/>
                      <w:u w:val="single"/>
                    </w:rPr>
                    <w:t>Measurement and Data 10</w:t>
                  </w:r>
                  <w:r w:rsidRPr="00413A61">
                    <w:rPr>
                      <w:sz w:val="28"/>
                      <w:szCs w:val="28"/>
                      <w:u w:val="single"/>
                    </w:rPr>
                    <w:t>:</w:t>
                  </w:r>
                  <w:r w:rsidRPr="00413A61">
                    <w:rPr>
                      <w:sz w:val="28"/>
                      <w:szCs w:val="28"/>
                    </w:rPr>
                    <w:t xml:space="preserve">  </w:t>
                  </w:r>
                </w:p>
                <w:p w:rsidR="000E07AC" w:rsidRPr="00663AE0" w:rsidRDefault="000E07AC" w:rsidP="00D32AD9">
                  <w:pPr>
                    <w:rPr>
                      <w:rFonts w:eastAsiaTheme="minorEastAsia" w:cstheme="minorHAnsi"/>
                      <w:sz w:val="20"/>
                      <w:szCs w:val="20"/>
                    </w:rPr>
                  </w:pPr>
                  <w:r w:rsidRPr="009D04D8">
                    <w:rPr>
                      <w:rFonts w:eastAsiaTheme="minorEastAsia" w:cstheme="minorHAnsi"/>
                      <w:sz w:val="20"/>
                      <w:szCs w:val="20"/>
                    </w:rPr>
                    <w:t>Draw a picture graph and a bar graph (with single-unit scale) to represent a data set with up to four categories. Solve simple put-together, take-apart, and compare problems using information presented in a bar graph.</w:t>
                  </w:r>
                </w:p>
              </w:tc>
              <w:tc>
                <w:tcPr>
                  <w:tcW w:w="7193" w:type="dxa"/>
                </w:tcPr>
                <w:p w:rsidR="00F81CA9" w:rsidRPr="004F3B45" w:rsidRDefault="00F81CA9" w:rsidP="00F81CA9">
                  <w:pPr>
                    <w:pStyle w:val="ListParagraph"/>
                    <w:numPr>
                      <w:ilvl w:val="0"/>
                      <w:numId w:val="14"/>
                    </w:numPr>
                    <w:tabs>
                      <w:tab w:val="left" w:pos="1013"/>
                    </w:tabs>
                    <w:rPr>
                      <w:rFonts w:cstheme="minorHAnsi"/>
                      <w:sz w:val="20"/>
                      <w:szCs w:val="20"/>
                    </w:rPr>
                  </w:pPr>
                  <w:r w:rsidRPr="004F3B45">
                    <w:rPr>
                      <w:rFonts w:cstheme="minorHAnsi"/>
                      <w:sz w:val="20"/>
                      <w:szCs w:val="20"/>
                    </w:rPr>
                    <w:t>I can solve word problems using the data from a bar graph.</w:t>
                  </w:r>
                </w:p>
                <w:p w:rsidR="000E07AC" w:rsidRPr="00F81CA9" w:rsidRDefault="00F81CA9" w:rsidP="00F81CA9">
                  <w:pPr>
                    <w:pStyle w:val="ListParagraph"/>
                    <w:numPr>
                      <w:ilvl w:val="0"/>
                      <w:numId w:val="14"/>
                    </w:numPr>
                    <w:tabs>
                      <w:tab w:val="left" w:pos="1013"/>
                    </w:tabs>
                    <w:rPr>
                      <w:rFonts w:cstheme="minorHAnsi"/>
                      <w:sz w:val="20"/>
                      <w:szCs w:val="20"/>
                    </w:rPr>
                  </w:pPr>
                  <w:r w:rsidRPr="004F3B45">
                    <w:rPr>
                      <w:rFonts w:cstheme="minorHAnsi"/>
                      <w:sz w:val="20"/>
                      <w:szCs w:val="20"/>
                    </w:rPr>
                    <w:t>I can draw a picture graph</w:t>
                  </w:r>
                  <w:r>
                    <w:rPr>
                      <w:rFonts w:cstheme="minorHAnsi"/>
                      <w:sz w:val="20"/>
                      <w:szCs w:val="20"/>
                    </w:rPr>
                    <w:t xml:space="preserve"> and a bar graph</w:t>
                  </w:r>
                  <w:r w:rsidRPr="004F3B45">
                    <w:rPr>
                      <w:rFonts w:cstheme="minorHAnsi"/>
                      <w:sz w:val="20"/>
                      <w:szCs w:val="20"/>
                    </w:rPr>
                    <w:t xml:space="preserve"> to represent data with up to four categories.</w:t>
                  </w:r>
                </w:p>
              </w:tc>
            </w:tr>
            <w:tr w:rsidR="00E82265" w:rsidTr="00D32AD9">
              <w:trPr>
                <w:trHeight w:val="593"/>
              </w:trPr>
              <w:tc>
                <w:tcPr>
                  <w:tcW w:w="7192" w:type="dxa"/>
                </w:tcPr>
                <w:p w:rsidR="00E82265" w:rsidRDefault="00E82265" w:rsidP="00E82265">
                  <w:pPr>
                    <w:rPr>
                      <w:sz w:val="28"/>
                      <w:szCs w:val="28"/>
                      <w:u w:val="single"/>
                    </w:rPr>
                  </w:pPr>
                  <w:r w:rsidRPr="00E82265">
                    <w:rPr>
                      <w:sz w:val="28"/>
                      <w:szCs w:val="28"/>
                      <w:u w:val="single"/>
                    </w:rPr>
                    <w:t>Measurement and Data Iowa 2:</w:t>
                  </w:r>
                </w:p>
                <w:p w:rsidR="00E82265" w:rsidRPr="00E82265" w:rsidRDefault="00E82265" w:rsidP="00E82265">
                  <w:pPr>
                    <w:rPr>
                      <w:rFonts w:eastAsiaTheme="minorEastAsia"/>
                      <w:sz w:val="20"/>
                      <w:szCs w:val="20"/>
                    </w:rPr>
                  </w:pPr>
                  <w:r w:rsidRPr="009D04D8">
                    <w:rPr>
                      <w:rFonts w:eastAsiaTheme="minorEastAsia"/>
                      <w:sz w:val="20"/>
                      <w:szCs w:val="20"/>
                    </w:rPr>
                    <w:t>Use interviews, surveys, and observations to collect data that answer questions about students' interests and/or their environment.</w:t>
                  </w:r>
                </w:p>
              </w:tc>
              <w:tc>
                <w:tcPr>
                  <w:tcW w:w="7193" w:type="dxa"/>
                </w:tcPr>
                <w:p w:rsidR="00E82265" w:rsidRPr="00557953" w:rsidRDefault="00E82265" w:rsidP="00E82265">
                  <w:pPr>
                    <w:pStyle w:val="ListParagraph"/>
                    <w:numPr>
                      <w:ilvl w:val="0"/>
                      <w:numId w:val="18"/>
                    </w:numPr>
                    <w:rPr>
                      <w:rFonts w:cstheme="minorHAnsi"/>
                      <w:sz w:val="20"/>
                      <w:szCs w:val="20"/>
                    </w:rPr>
                  </w:pPr>
                  <w:r w:rsidRPr="00557953">
                    <w:rPr>
                      <w:rFonts w:cstheme="minorHAnsi"/>
                      <w:sz w:val="20"/>
                      <w:szCs w:val="20"/>
                    </w:rPr>
                    <w:t>I can use interviews, surveys and observations to collect data that answer questions about students’ interests and/or environment.</w:t>
                  </w:r>
                </w:p>
                <w:p w:rsidR="00E82265" w:rsidRPr="004F3B45" w:rsidRDefault="00E82265" w:rsidP="00E82265">
                  <w:pPr>
                    <w:pStyle w:val="ListParagraph"/>
                    <w:tabs>
                      <w:tab w:val="left" w:pos="1013"/>
                    </w:tabs>
                    <w:rPr>
                      <w:rFonts w:cstheme="minorHAnsi"/>
                      <w:sz w:val="20"/>
                      <w:szCs w:val="20"/>
                    </w:rPr>
                  </w:pPr>
                </w:p>
              </w:tc>
            </w:tr>
          </w:tbl>
          <w:p w:rsidR="000E07AC" w:rsidRPr="00413A61" w:rsidRDefault="000E07AC" w:rsidP="00D32AD9">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0E07AC" w:rsidTr="00D32AD9">
              <w:tc>
                <w:tcPr>
                  <w:tcW w:w="14385" w:type="dxa"/>
                  <w:gridSpan w:val="4"/>
                  <w:shd w:val="clear" w:color="auto" w:fill="000000" w:themeFill="text1"/>
                </w:tcPr>
                <w:p w:rsidR="000E07AC" w:rsidRPr="00413A61" w:rsidRDefault="000E07AC" w:rsidP="00D32AD9">
                  <w:pPr>
                    <w:jc w:val="center"/>
                    <w:rPr>
                      <w:b/>
                      <w:color w:val="FFFFFF" w:themeColor="background1"/>
                    </w:rPr>
                  </w:pPr>
                  <w:r>
                    <w:rPr>
                      <w:b/>
                      <w:color w:val="FFFFFF" w:themeColor="background1"/>
                    </w:rPr>
                    <w:t>What does this standard mean the students will know and be able to do?</w:t>
                  </w:r>
                </w:p>
              </w:tc>
            </w:tr>
            <w:tr w:rsidR="000E07AC" w:rsidTr="00D32AD9">
              <w:tc>
                <w:tcPr>
                  <w:tcW w:w="14385" w:type="dxa"/>
                  <w:gridSpan w:val="4"/>
                  <w:shd w:val="clear" w:color="auto" w:fill="F2F2F2" w:themeFill="background1" w:themeFillShade="F2"/>
                </w:tcPr>
                <w:p w:rsidR="000E07AC" w:rsidRDefault="000E07AC" w:rsidP="00D32AD9">
                  <w:pPr>
                    <w:rPr>
                      <w:sz w:val="20"/>
                      <w:szCs w:val="20"/>
                    </w:rPr>
                  </w:pPr>
                  <w:r>
                    <w:rPr>
                      <w:sz w:val="20"/>
                      <w:szCs w:val="20"/>
                    </w:rPr>
                    <w:t>This standard</w:t>
                  </w:r>
                  <w:r w:rsidRPr="00D14BBC">
                    <w:rPr>
                      <w:sz w:val="20"/>
                      <w:szCs w:val="20"/>
                    </w:rPr>
                    <w:t xml:space="preserve"> calls for students to work with categorical data b</w:t>
                  </w:r>
                  <w:r>
                    <w:rPr>
                      <w:sz w:val="20"/>
                      <w:szCs w:val="20"/>
                    </w:rPr>
                    <w:t xml:space="preserve">y organizing, representing and interpreting data. </w:t>
                  </w:r>
                  <w:r w:rsidRPr="00D14BBC">
                    <w:rPr>
                      <w:sz w:val="20"/>
                      <w:szCs w:val="20"/>
                    </w:rPr>
                    <w:t>Students should have exper</w:t>
                  </w:r>
                  <w:r>
                    <w:rPr>
                      <w:sz w:val="20"/>
                      <w:szCs w:val="20"/>
                    </w:rPr>
                    <w:t xml:space="preserve">iences posing a question with 4 </w:t>
                  </w:r>
                  <w:r w:rsidRPr="00D14BBC">
                    <w:rPr>
                      <w:sz w:val="20"/>
                      <w:szCs w:val="20"/>
                    </w:rPr>
                    <w:t>possible responses an</w:t>
                  </w:r>
                  <w:r>
                    <w:rPr>
                      <w:sz w:val="20"/>
                      <w:szCs w:val="20"/>
                    </w:rPr>
                    <w:t xml:space="preserve">d then </w:t>
                  </w:r>
                  <w:r w:rsidRPr="00D14BBC">
                    <w:rPr>
                      <w:sz w:val="20"/>
                      <w:szCs w:val="20"/>
                    </w:rPr>
                    <w:t>work with the data that they collect.</w:t>
                  </w:r>
                </w:p>
                <w:p w:rsidR="000E07AC" w:rsidRDefault="000E07AC" w:rsidP="00D32AD9">
                  <w:pPr>
                    <w:rPr>
                      <w:sz w:val="20"/>
                      <w:szCs w:val="20"/>
                    </w:rPr>
                  </w:pPr>
                </w:p>
                <w:p w:rsidR="000E07AC" w:rsidRDefault="000E07AC" w:rsidP="00D32AD9">
                  <w:pPr>
                    <w:rPr>
                      <w:sz w:val="20"/>
                      <w:szCs w:val="20"/>
                    </w:rPr>
                  </w:pPr>
                  <w:r w:rsidRPr="00D14BBC">
                    <w:rPr>
                      <w:sz w:val="20"/>
                      <w:szCs w:val="20"/>
                    </w:rPr>
                    <w:t>Students display their data using a picture graph or bar gr</w:t>
                  </w:r>
                  <w:r>
                    <w:rPr>
                      <w:sz w:val="20"/>
                      <w:szCs w:val="20"/>
                    </w:rPr>
                    <w:t xml:space="preserve">aph using a single unit scale. </w:t>
                  </w:r>
                  <w:r w:rsidRPr="00D14BBC">
                    <w:rPr>
                      <w:sz w:val="20"/>
                      <w:szCs w:val="20"/>
                    </w:rPr>
                    <w:t>Students answer simple problems related to addition and su</w:t>
                  </w:r>
                  <w:r>
                    <w:rPr>
                      <w:sz w:val="20"/>
                      <w:szCs w:val="20"/>
                    </w:rPr>
                    <w:t xml:space="preserve">btraction that ask them to put </w:t>
                  </w:r>
                  <w:r w:rsidRPr="00D14BBC">
                    <w:rPr>
                      <w:sz w:val="20"/>
                      <w:szCs w:val="20"/>
                    </w:rPr>
                    <w:t>together, take apart, and compare numbers.</w:t>
                  </w:r>
                </w:p>
                <w:p w:rsidR="000E07AC" w:rsidRDefault="000E07AC" w:rsidP="00D32AD9">
                  <w:pPr>
                    <w:rPr>
                      <w:sz w:val="20"/>
                      <w:szCs w:val="20"/>
                    </w:rPr>
                  </w:pPr>
                </w:p>
                <w:p w:rsidR="000E07AC" w:rsidRDefault="000E07AC" w:rsidP="00D32AD9">
                  <w:pPr>
                    <w:rPr>
                      <w:sz w:val="20"/>
                      <w:szCs w:val="20"/>
                    </w:rPr>
                  </w:pPr>
                  <w:r w:rsidRPr="003E53C1">
                    <w:rPr>
                      <w:sz w:val="20"/>
                      <w:szCs w:val="20"/>
                    </w:rPr>
                    <w:t>In second grade, picture graphs (pictographs) include symbol</w:t>
                  </w:r>
                  <w:r>
                    <w:rPr>
                      <w:sz w:val="20"/>
                      <w:szCs w:val="20"/>
                    </w:rPr>
                    <w:t xml:space="preserve">s that represent single units. </w:t>
                  </w:r>
                  <w:r w:rsidRPr="003E53C1">
                    <w:rPr>
                      <w:sz w:val="20"/>
                      <w:szCs w:val="20"/>
                    </w:rPr>
                    <w:t>Pictographs should include a title, categories, category label, key, and data.</w:t>
                  </w:r>
                </w:p>
                <w:p w:rsidR="000E07AC" w:rsidRDefault="000E07AC" w:rsidP="00D32AD9">
                  <w:pPr>
                    <w:rPr>
                      <w:sz w:val="20"/>
                      <w:szCs w:val="20"/>
                    </w:rPr>
                  </w:pPr>
                </w:p>
                <w:p w:rsidR="000E07AC" w:rsidRPr="006247E3" w:rsidRDefault="000E07AC" w:rsidP="00D32AD9">
                  <w:pPr>
                    <w:rPr>
                      <w:sz w:val="20"/>
                      <w:szCs w:val="20"/>
                    </w:rPr>
                  </w:pPr>
                  <w:r w:rsidRPr="003E53C1">
                    <w:rPr>
                      <w:sz w:val="20"/>
                      <w:szCs w:val="20"/>
                    </w:rPr>
                    <w:t>Second graders should draw both horizontal and vertical ba</w:t>
                  </w:r>
                  <w:r>
                    <w:rPr>
                      <w:sz w:val="20"/>
                      <w:szCs w:val="20"/>
                    </w:rPr>
                    <w:t xml:space="preserve">r graphs. Bar graphs include a </w:t>
                  </w:r>
                  <w:r w:rsidRPr="003E53C1">
                    <w:rPr>
                      <w:sz w:val="20"/>
                      <w:szCs w:val="20"/>
                    </w:rPr>
                    <w:t>title, scale, scale label, categories, category label, and data.</w:t>
                  </w:r>
                </w:p>
              </w:tc>
            </w:tr>
            <w:tr w:rsidR="000E07AC" w:rsidTr="00790D05">
              <w:tc>
                <w:tcPr>
                  <w:tcW w:w="3596" w:type="dxa"/>
                  <w:shd w:val="clear" w:color="auto" w:fill="auto"/>
                </w:tcPr>
                <w:p w:rsidR="000E07AC" w:rsidRDefault="000E07AC" w:rsidP="00D32AD9">
                  <w:pPr>
                    <w:jc w:val="center"/>
                    <w:rPr>
                      <w:b/>
                      <w:sz w:val="20"/>
                      <w:szCs w:val="20"/>
                    </w:rPr>
                  </w:pPr>
                  <w:r>
                    <w:rPr>
                      <w:b/>
                      <w:sz w:val="20"/>
                      <w:szCs w:val="20"/>
                    </w:rPr>
                    <w:t>Step One:</w:t>
                  </w:r>
                </w:p>
                <w:p w:rsidR="000E07AC" w:rsidRPr="00790D05" w:rsidRDefault="000E07AC" w:rsidP="00D32AD9">
                  <w:pPr>
                    <w:jc w:val="center"/>
                    <w:rPr>
                      <w:sz w:val="20"/>
                      <w:szCs w:val="20"/>
                    </w:rPr>
                  </w:pPr>
                  <w:r w:rsidRPr="00790D05">
                    <w:rPr>
                      <w:sz w:val="20"/>
                      <w:szCs w:val="20"/>
                    </w:rPr>
                    <w:t>Students pose a question and the 4 possible responses.</w:t>
                  </w:r>
                </w:p>
              </w:tc>
              <w:tc>
                <w:tcPr>
                  <w:tcW w:w="3596" w:type="dxa"/>
                  <w:shd w:val="clear" w:color="auto" w:fill="auto"/>
                </w:tcPr>
                <w:p w:rsidR="000E07AC" w:rsidRDefault="000E07AC" w:rsidP="00D32AD9">
                  <w:pPr>
                    <w:jc w:val="center"/>
                    <w:rPr>
                      <w:b/>
                      <w:sz w:val="20"/>
                      <w:szCs w:val="20"/>
                    </w:rPr>
                  </w:pPr>
                  <w:r>
                    <w:rPr>
                      <w:b/>
                      <w:sz w:val="20"/>
                      <w:szCs w:val="20"/>
                    </w:rPr>
                    <w:t>Step Two:</w:t>
                  </w:r>
                </w:p>
                <w:p w:rsidR="000E07AC" w:rsidRPr="00790D05" w:rsidRDefault="000E07AC" w:rsidP="00D32AD9">
                  <w:pPr>
                    <w:jc w:val="center"/>
                    <w:rPr>
                      <w:sz w:val="20"/>
                      <w:szCs w:val="20"/>
                    </w:rPr>
                  </w:pPr>
                  <w:r w:rsidRPr="00790D05">
                    <w:rPr>
                      <w:sz w:val="20"/>
                      <w:szCs w:val="20"/>
                    </w:rPr>
                    <w:t>Students collect their data using tallies and then organize data in a chart/table.</w:t>
                  </w:r>
                </w:p>
              </w:tc>
              <w:tc>
                <w:tcPr>
                  <w:tcW w:w="3596" w:type="dxa"/>
                  <w:shd w:val="clear" w:color="auto" w:fill="auto"/>
                </w:tcPr>
                <w:p w:rsidR="000E07AC" w:rsidRDefault="000E07AC" w:rsidP="00D32AD9">
                  <w:pPr>
                    <w:jc w:val="center"/>
                    <w:rPr>
                      <w:b/>
                      <w:sz w:val="20"/>
                      <w:szCs w:val="20"/>
                    </w:rPr>
                  </w:pPr>
                  <w:r>
                    <w:rPr>
                      <w:b/>
                      <w:sz w:val="20"/>
                      <w:szCs w:val="20"/>
                    </w:rPr>
                    <w:t>Step Three:</w:t>
                  </w:r>
                </w:p>
                <w:p w:rsidR="000E07AC" w:rsidRPr="00790D05" w:rsidRDefault="000E07AC" w:rsidP="00D32AD9">
                  <w:pPr>
                    <w:jc w:val="center"/>
                    <w:rPr>
                      <w:sz w:val="20"/>
                      <w:szCs w:val="20"/>
                    </w:rPr>
                  </w:pPr>
                  <w:r w:rsidRPr="00790D05">
                    <w:rPr>
                      <w:sz w:val="20"/>
                      <w:szCs w:val="20"/>
                    </w:rPr>
                    <w:t>Students draw picture or bar graph representing the data.</w:t>
                  </w:r>
                </w:p>
              </w:tc>
              <w:tc>
                <w:tcPr>
                  <w:tcW w:w="3597" w:type="dxa"/>
                  <w:shd w:val="clear" w:color="auto" w:fill="auto"/>
                </w:tcPr>
                <w:p w:rsidR="000E07AC" w:rsidRDefault="000E07AC" w:rsidP="00D32AD9">
                  <w:pPr>
                    <w:jc w:val="center"/>
                    <w:rPr>
                      <w:b/>
                      <w:sz w:val="20"/>
                      <w:szCs w:val="20"/>
                    </w:rPr>
                  </w:pPr>
                  <w:r>
                    <w:rPr>
                      <w:b/>
                      <w:sz w:val="20"/>
                      <w:szCs w:val="20"/>
                    </w:rPr>
                    <w:t xml:space="preserve">Step 4: </w:t>
                  </w:r>
                </w:p>
                <w:p w:rsidR="000E07AC" w:rsidRPr="00790D05" w:rsidRDefault="000E07AC" w:rsidP="00D32AD9">
                  <w:pPr>
                    <w:jc w:val="center"/>
                    <w:rPr>
                      <w:sz w:val="20"/>
                      <w:szCs w:val="20"/>
                    </w:rPr>
                  </w:pPr>
                  <w:r w:rsidRPr="00790D05">
                    <w:rPr>
                      <w:sz w:val="20"/>
                      <w:szCs w:val="20"/>
                    </w:rPr>
                    <w:t>Students use data to solve put together, take apart and compare problems.</w:t>
                  </w:r>
                </w:p>
              </w:tc>
            </w:tr>
          </w:tbl>
          <w:p w:rsidR="000E07AC" w:rsidRPr="000E07AC" w:rsidRDefault="000E07AC" w:rsidP="00D32AD9">
            <w:pPr>
              <w:rPr>
                <w:sz w:val="10"/>
                <w:szCs w:val="10"/>
              </w:rPr>
            </w:pPr>
          </w:p>
          <w:tbl>
            <w:tblPr>
              <w:tblStyle w:val="TableGrid"/>
              <w:tblW w:w="0" w:type="auto"/>
              <w:tblLook w:val="04A0" w:firstRow="1" w:lastRow="0" w:firstColumn="1" w:lastColumn="0" w:noHBand="0" w:noVBand="1"/>
            </w:tblPr>
            <w:tblGrid>
              <w:gridCol w:w="4795"/>
              <w:gridCol w:w="4795"/>
              <w:gridCol w:w="4795"/>
            </w:tblGrid>
            <w:tr w:rsidR="000E07AC" w:rsidTr="00D32AD9">
              <w:tc>
                <w:tcPr>
                  <w:tcW w:w="14385" w:type="dxa"/>
                  <w:gridSpan w:val="3"/>
                  <w:shd w:val="clear" w:color="auto" w:fill="000000" w:themeFill="text1"/>
                </w:tcPr>
                <w:p w:rsidR="000E07AC" w:rsidRPr="00726B91" w:rsidRDefault="000E07AC" w:rsidP="00D32AD9">
                  <w:pPr>
                    <w:jc w:val="center"/>
                    <w:rPr>
                      <w:b/>
                    </w:rPr>
                  </w:pPr>
                  <w:r>
                    <w:rPr>
                      <w:b/>
                    </w:rPr>
                    <w:t>Lessons and Resources for Measurement and Data 10</w:t>
                  </w:r>
                  <w:r w:rsidR="00E82265">
                    <w:rPr>
                      <w:b/>
                    </w:rPr>
                    <w:t xml:space="preserve"> + Iowa 2</w:t>
                  </w:r>
                </w:p>
              </w:tc>
            </w:tr>
            <w:tr w:rsidR="00790D05" w:rsidRPr="00F31E6F" w:rsidTr="00D53961">
              <w:tc>
                <w:tcPr>
                  <w:tcW w:w="4795" w:type="dxa"/>
                  <w:shd w:val="clear" w:color="auto" w:fill="auto"/>
                </w:tcPr>
                <w:p w:rsidR="00790D05" w:rsidRPr="001F404F" w:rsidRDefault="00790D05" w:rsidP="00D32AD9">
                  <w:pPr>
                    <w:rPr>
                      <w:sz w:val="20"/>
                      <w:szCs w:val="16"/>
                    </w:rPr>
                  </w:pPr>
                  <w:r w:rsidRPr="001F404F">
                    <w:rPr>
                      <w:sz w:val="20"/>
                      <w:szCs w:val="16"/>
                    </w:rPr>
                    <w:t>Expressions</w:t>
                  </w:r>
                  <w:r>
                    <w:rPr>
                      <w:sz w:val="20"/>
                      <w:szCs w:val="16"/>
                    </w:rPr>
                    <w:t xml:space="preserve">: Unit 7 – Lesson 9 (Pages 533 </w:t>
                  </w:r>
                  <w:r w:rsidR="003A7655">
                    <w:rPr>
                      <w:sz w:val="20"/>
                      <w:szCs w:val="16"/>
                    </w:rPr>
                    <w:t>–</w:t>
                  </w:r>
                  <w:r>
                    <w:rPr>
                      <w:sz w:val="20"/>
                      <w:szCs w:val="16"/>
                    </w:rPr>
                    <w:t xml:space="preserve"> </w:t>
                  </w:r>
                  <w:r w:rsidR="003A7655">
                    <w:rPr>
                      <w:sz w:val="20"/>
                      <w:szCs w:val="16"/>
                    </w:rPr>
                    <w:t>534)</w:t>
                  </w:r>
                </w:p>
              </w:tc>
              <w:tc>
                <w:tcPr>
                  <w:tcW w:w="4795" w:type="dxa"/>
                  <w:shd w:val="clear" w:color="auto" w:fill="auto"/>
                </w:tcPr>
                <w:p w:rsidR="00790D05" w:rsidRPr="001F404F" w:rsidRDefault="00CC5C5F" w:rsidP="00D32AD9">
                  <w:pPr>
                    <w:rPr>
                      <w:sz w:val="20"/>
                      <w:szCs w:val="16"/>
                    </w:rPr>
                  </w:pPr>
                  <w:hyperlink r:id="rId64" w:history="1">
                    <w:r w:rsidR="003A7655" w:rsidRPr="003A7655">
                      <w:rPr>
                        <w:rStyle w:val="Hyperlink"/>
                        <w:sz w:val="20"/>
                        <w:szCs w:val="16"/>
                      </w:rPr>
                      <w:t>What’s Your Favorite Vegetable?</w:t>
                    </w:r>
                  </w:hyperlink>
                </w:p>
              </w:tc>
              <w:tc>
                <w:tcPr>
                  <w:tcW w:w="4795" w:type="dxa"/>
                  <w:shd w:val="clear" w:color="auto" w:fill="auto"/>
                </w:tcPr>
                <w:p w:rsidR="00790D05" w:rsidRPr="001F404F" w:rsidRDefault="00CC5C5F" w:rsidP="00D32AD9">
                  <w:pPr>
                    <w:rPr>
                      <w:sz w:val="20"/>
                      <w:szCs w:val="16"/>
                    </w:rPr>
                  </w:pPr>
                  <w:hyperlink r:id="rId65" w:history="1">
                    <w:r w:rsidR="003A7655" w:rsidRPr="003A7655">
                      <w:rPr>
                        <w:rStyle w:val="Hyperlink"/>
                        <w:sz w:val="20"/>
                        <w:szCs w:val="16"/>
                      </w:rPr>
                      <w:t>Interpreting Data Practice</w:t>
                    </w:r>
                  </w:hyperlink>
                </w:p>
              </w:tc>
            </w:tr>
            <w:tr w:rsidR="003A7655" w:rsidRPr="00F31E6F" w:rsidTr="00D53961">
              <w:tc>
                <w:tcPr>
                  <w:tcW w:w="4795" w:type="dxa"/>
                  <w:shd w:val="clear" w:color="auto" w:fill="auto"/>
                </w:tcPr>
                <w:p w:rsidR="003A7655" w:rsidRPr="001F404F" w:rsidRDefault="00CC5C5F" w:rsidP="00D32AD9">
                  <w:pPr>
                    <w:rPr>
                      <w:sz w:val="20"/>
                      <w:szCs w:val="16"/>
                    </w:rPr>
                  </w:pPr>
                  <w:hyperlink r:id="rId66" w:history="1">
                    <w:r w:rsidR="003A7655" w:rsidRPr="003A7655">
                      <w:rPr>
                        <w:rStyle w:val="Hyperlink"/>
                        <w:sz w:val="20"/>
                        <w:szCs w:val="16"/>
                      </w:rPr>
                      <w:t>Grouping Coins</w:t>
                    </w:r>
                  </w:hyperlink>
                </w:p>
              </w:tc>
              <w:tc>
                <w:tcPr>
                  <w:tcW w:w="4795" w:type="dxa"/>
                  <w:shd w:val="clear" w:color="auto" w:fill="auto"/>
                </w:tcPr>
                <w:p w:rsidR="003A7655" w:rsidRDefault="00CC5C5F" w:rsidP="00D32AD9">
                  <w:pPr>
                    <w:rPr>
                      <w:sz w:val="20"/>
                      <w:szCs w:val="16"/>
                    </w:rPr>
                  </w:pPr>
                  <w:hyperlink r:id="rId67" w:history="1">
                    <w:r w:rsidR="003A7655" w:rsidRPr="003A7655">
                      <w:rPr>
                        <w:rStyle w:val="Hyperlink"/>
                        <w:sz w:val="20"/>
                        <w:szCs w:val="16"/>
                      </w:rPr>
                      <w:t>Ice Cream Survey</w:t>
                    </w:r>
                  </w:hyperlink>
                </w:p>
              </w:tc>
              <w:tc>
                <w:tcPr>
                  <w:tcW w:w="4795" w:type="dxa"/>
                  <w:shd w:val="clear" w:color="auto" w:fill="auto"/>
                </w:tcPr>
                <w:p w:rsidR="003A7655" w:rsidRDefault="003A7655" w:rsidP="00D32AD9">
                  <w:pPr>
                    <w:rPr>
                      <w:sz w:val="20"/>
                      <w:szCs w:val="16"/>
                    </w:rPr>
                  </w:pPr>
                </w:p>
              </w:tc>
            </w:tr>
          </w:tbl>
          <w:p w:rsidR="000E07AC" w:rsidRPr="000E07AC" w:rsidRDefault="000E07AC" w:rsidP="00D32AD9">
            <w:pPr>
              <w:rPr>
                <w:sz w:val="10"/>
                <w:szCs w:val="10"/>
              </w:rPr>
            </w:pPr>
          </w:p>
          <w:tbl>
            <w:tblPr>
              <w:tblStyle w:val="TableGrid"/>
              <w:tblW w:w="0" w:type="auto"/>
              <w:tblLook w:val="04A0" w:firstRow="1" w:lastRow="0" w:firstColumn="1" w:lastColumn="0" w:noHBand="0" w:noVBand="1"/>
            </w:tblPr>
            <w:tblGrid>
              <w:gridCol w:w="4795"/>
              <w:gridCol w:w="4795"/>
              <w:gridCol w:w="4795"/>
            </w:tblGrid>
            <w:tr w:rsidR="000E07AC" w:rsidRPr="00726B91" w:rsidTr="00D32AD9">
              <w:tc>
                <w:tcPr>
                  <w:tcW w:w="14385" w:type="dxa"/>
                  <w:gridSpan w:val="3"/>
                  <w:shd w:val="clear" w:color="auto" w:fill="000000" w:themeFill="text1"/>
                </w:tcPr>
                <w:p w:rsidR="000E07AC" w:rsidRPr="00726B91" w:rsidRDefault="000E07AC" w:rsidP="00D32AD9">
                  <w:pPr>
                    <w:jc w:val="center"/>
                    <w:rPr>
                      <w:b/>
                    </w:rPr>
                  </w:pPr>
                  <w:r>
                    <w:rPr>
                      <w:b/>
                    </w:rPr>
                    <w:t>Emphasized Standards for Mathematical Practice</w:t>
                  </w:r>
                </w:p>
              </w:tc>
            </w:tr>
            <w:tr w:rsidR="000E07AC" w:rsidTr="00D32AD9">
              <w:tc>
                <w:tcPr>
                  <w:tcW w:w="4795" w:type="dxa"/>
                  <w:shd w:val="clear" w:color="auto" w:fill="FFFFFF" w:themeFill="background1"/>
                </w:tcPr>
                <w:p w:rsidR="000E07AC" w:rsidRPr="00B15B08" w:rsidRDefault="00CC5C5F" w:rsidP="00D32AD9">
                  <w:pPr>
                    <w:rPr>
                      <w:sz w:val="18"/>
                      <w:szCs w:val="18"/>
                    </w:rPr>
                  </w:pPr>
                  <w:hyperlink r:id="rId68" w:history="1">
                    <w:r w:rsidR="000E07AC" w:rsidRPr="00B15B08">
                      <w:rPr>
                        <w:rStyle w:val="Hyperlink"/>
                        <w:sz w:val="18"/>
                        <w:szCs w:val="18"/>
                      </w:rPr>
                      <w:t>1. Make sense of problems and persevere.</w:t>
                    </w:r>
                  </w:hyperlink>
                  <w:r w:rsidR="000E07AC" w:rsidRPr="00B15B08">
                    <w:rPr>
                      <w:sz w:val="18"/>
                      <w:szCs w:val="18"/>
                    </w:rPr>
                    <w:t xml:space="preserve"> </w:t>
                  </w:r>
                </w:p>
              </w:tc>
              <w:tc>
                <w:tcPr>
                  <w:tcW w:w="4795" w:type="dxa"/>
                  <w:shd w:val="clear" w:color="auto" w:fill="FFFFFF" w:themeFill="background1"/>
                </w:tcPr>
                <w:p w:rsidR="000E07AC" w:rsidRPr="00B15B08" w:rsidRDefault="00CC5C5F" w:rsidP="00D32AD9">
                  <w:pPr>
                    <w:rPr>
                      <w:sz w:val="18"/>
                      <w:szCs w:val="18"/>
                    </w:rPr>
                  </w:pPr>
                  <w:hyperlink r:id="rId69" w:history="1">
                    <w:r w:rsidR="00AC3946" w:rsidRPr="00B15B08">
                      <w:rPr>
                        <w:rStyle w:val="Hyperlink"/>
                        <w:sz w:val="18"/>
                        <w:szCs w:val="18"/>
                      </w:rPr>
                      <w:t>2. Reason abstractly and quantitatively.</w:t>
                    </w:r>
                  </w:hyperlink>
                </w:p>
              </w:tc>
              <w:tc>
                <w:tcPr>
                  <w:tcW w:w="4795" w:type="dxa"/>
                  <w:shd w:val="clear" w:color="auto" w:fill="FFFFFF" w:themeFill="background1"/>
                </w:tcPr>
                <w:p w:rsidR="00AC3946" w:rsidRPr="00B15B08" w:rsidRDefault="00CC5C5F" w:rsidP="00D32AD9">
                  <w:pPr>
                    <w:rPr>
                      <w:sz w:val="18"/>
                      <w:szCs w:val="18"/>
                    </w:rPr>
                  </w:pPr>
                  <w:hyperlink r:id="rId70" w:history="1">
                    <w:r w:rsidR="00AC3946" w:rsidRPr="00B15B08">
                      <w:rPr>
                        <w:rStyle w:val="Hyperlink"/>
                        <w:sz w:val="18"/>
                        <w:szCs w:val="18"/>
                      </w:rPr>
                      <w:t>4. Model with mathematics.</w:t>
                    </w:r>
                  </w:hyperlink>
                </w:p>
              </w:tc>
            </w:tr>
            <w:tr w:rsidR="000E07AC" w:rsidTr="00B15B08">
              <w:tc>
                <w:tcPr>
                  <w:tcW w:w="4795" w:type="dxa"/>
                  <w:shd w:val="clear" w:color="auto" w:fill="FFFFFF" w:themeFill="background1"/>
                </w:tcPr>
                <w:p w:rsidR="000E07AC" w:rsidRPr="00B15B08" w:rsidRDefault="00CC5C5F" w:rsidP="00D32AD9">
                  <w:pPr>
                    <w:rPr>
                      <w:sz w:val="18"/>
                      <w:szCs w:val="18"/>
                    </w:rPr>
                  </w:pPr>
                  <w:hyperlink r:id="rId71" w:history="1">
                    <w:r w:rsidR="00AC3946" w:rsidRPr="00B15B08">
                      <w:rPr>
                        <w:rStyle w:val="Hyperlink"/>
                        <w:sz w:val="18"/>
                        <w:szCs w:val="18"/>
                      </w:rPr>
                      <w:t>5. Use appropriate tools strategically</w:t>
                    </w:r>
                  </w:hyperlink>
                  <w:r w:rsidR="000E07AC" w:rsidRPr="00B15B08">
                    <w:rPr>
                      <w:sz w:val="18"/>
                      <w:szCs w:val="18"/>
                    </w:rPr>
                    <w:t>.</w:t>
                  </w:r>
                </w:p>
              </w:tc>
              <w:tc>
                <w:tcPr>
                  <w:tcW w:w="4795" w:type="dxa"/>
                  <w:shd w:val="clear" w:color="auto" w:fill="FFFFFF" w:themeFill="background1"/>
                </w:tcPr>
                <w:p w:rsidR="000E07AC" w:rsidRPr="00B15B08" w:rsidRDefault="00CC5C5F" w:rsidP="00D32AD9">
                  <w:pPr>
                    <w:rPr>
                      <w:sz w:val="18"/>
                      <w:szCs w:val="18"/>
                    </w:rPr>
                  </w:pPr>
                  <w:hyperlink r:id="rId72" w:history="1">
                    <w:r w:rsidR="00AC3946" w:rsidRPr="00B15B08">
                      <w:rPr>
                        <w:rStyle w:val="Hyperlink"/>
                        <w:sz w:val="18"/>
                        <w:szCs w:val="18"/>
                      </w:rPr>
                      <w:t>6. Attend to precision.</w:t>
                    </w:r>
                  </w:hyperlink>
                </w:p>
              </w:tc>
              <w:tc>
                <w:tcPr>
                  <w:tcW w:w="4795" w:type="dxa"/>
                  <w:shd w:val="clear" w:color="auto" w:fill="FFFFFF" w:themeFill="background1"/>
                </w:tcPr>
                <w:p w:rsidR="000E07AC" w:rsidRPr="00B15B08" w:rsidRDefault="00CC5C5F" w:rsidP="00D32AD9">
                  <w:pPr>
                    <w:rPr>
                      <w:sz w:val="18"/>
                      <w:szCs w:val="18"/>
                    </w:rPr>
                  </w:pPr>
                  <w:hyperlink r:id="rId73" w:history="1">
                    <w:r w:rsidR="000E07AC" w:rsidRPr="00B15B08">
                      <w:rPr>
                        <w:rStyle w:val="Hyperlink"/>
                        <w:sz w:val="18"/>
                        <w:szCs w:val="18"/>
                      </w:rPr>
                      <w:t>8. Look for and express regularity in repeated reasoning.</w:t>
                    </w:r>
                  </w:hyperlink>
                  <w:r w:rsidR="000E07AC" w:rsidRPr="00B15B08">
                    <w:rPr>
                      <w:sz w:val="18"/>
                      <w:szCs w:val="18"/>
                    </w:rPr>
                    <w:t xml:space="preserve"> </w:t>
                  </w:r>
                </w:p>
              </w:tc>
            </w:tr>
          </w:tbl>
          <w:p w:rsidR="000E07AC" w:rsidRDefault="000E07AC" w:rsidP="00D32AD9">
            <w:pPr>
              <w:rPr>
                <w:sz w:val="14"/>
              </w:rPr>
            </w:pPr>
          </w:p>
        </w:tc>
      </w:tr>
    </w:tbl>
    <w:p w:rsidR="000E07AC" w:rsidRDefault="000E07AC" w:rsidP="000E07AC">
      <w:pPr>
        <w:spacing w:after="0"/>
        <w:rPr>
          <w:sz w:val="14"/>
        </w:rPr>
      </w:pPr>
    </w:p>
    <w:p w:rsidR="000E07AC" w:rsidRDefault="000E07AC" w:rsidP="000E07AC">
      <w:pPr>
        <w:spacing w:after="0"/>
        <w:rPr>
          <w:sz w:val="14"/>
        </w:rPr>
      </w:pPr>
    </w:p>
    <w:p w:rsidR="000E07AC" w:rsidRDefault="000E07AC" w:rsidP="000E07AC">
      <w:pPr>
        <w:spacing w:after="0"/>
        <w:rPr>
          <w:sz w:val="14"/>
        </w:rPr>
      </w:pPr>
    </w:p>
    <w:p w:rsidR="000E07AC" w:rsidRDefault="000E07AC" w:rsidP="000E07AC">
      <w:pPr>
        <w:spacing w:after="0"/>
        <w:rPr>
          <w:sz w:val="14"/>
        </w:rPr>
      </w:pPr>
    </w:p>
    <w:p w:rsidR="000E07AC" w:rsidRDefault="000E07AC" w:rsidP="000E07AC">
      <w:pPr>
        <w:spacing w:after="0"/>
        <w:rPr>
          <w:sz w:val="14"/>
        </w:rPr>
      </w:pPr>
    </w:p>
    <w:p w:rsidR="008B5DB0" w:rsidRDefault="008B5DB0" w:rsidP="000E07AC">
      <w:pPr>
        <w:spacing w:after="0"/>
        <w:rPr>
          <w:sz w:val="14"/>
        </w:rPr>
      </w:pPr>
    </w:p>
    <w:p w:rsidR="008B5DB0" w:rsidRDefault="008B5DB0" w:rsidP="000E07AC">
      <w:pPr>
        <w:spacing w:after="0"/>
        <w:rPr>
          <w:sz w:val="14"/>
        </w:rPr>
      </w:pPr>
    </w:p>
    <w:p w:rsidR="008B5DB0" w:rsidRDefault="008B5DB0" w:rsidP="000E07AC">
      <w:pPr>
        <w:spacing w:after="0"/>
        <w:rPr>
          <w:sz w:val="14"/>
        </w:rPr>
      </w:pPr>
    </w:p>
    <w:p w:rsidR="008B5DB0" w:rsidRDefault="008B5DB0" w:rsidP="000E07AC">
      <w:pPr>
        <w:spacing w:after="0"/>
        <w:rPr>
          <w:sz w:val="14"/>
        </w:rPr>
      </w:pPr>
    </w:p>
    <w:p w:rsidR="00B15B08" w:rsidRDefault="00B15B08" w:rsidP="000E07AC">
      <w:pPr>
        <w:spacing w:after="0"/>
        <w:rPr>
          <w:sz w:val="14"/>
        </w:rPr>
      </w:pPr>
    </w:p>
    <w:p w:rsidR="001D2319" w:rsidRDefault="001D2319" w:rsidP="000E07AC">
      <w:pPr>
        <w:spacing w:after="0"/>
        <w:rPr>
          <w:sz w:val="14"/>
        </w:rPr>
      </w:pPr>
    </w:p>
    <w:p w:rsidR="001D2319" w:rsidRDefault="001D2319" w:rsidP="000E07AC">
      <w:pPr>
        <w:spacing w:after="0"/>
        <w:rPr>
          <w:sz w:val="14"/>
        </w:rPr>
      </w:pPr>
    </w:p>
    <w:p w:rsidR="001D2319" w:rsidRDefault="001D2319" w:rsidP="000E07AC">
      <w:pPr>
        <w:spacing w:after="0"/>
        <w:rPr>
          <w:sz w:val="14"/>
        </w:rPr>
      </w:pPr>
    </w:p>
    <w:p w:rsidR="001D2319" w:rsidRDefault="001D2319" w:rsidP="000E07AC">
      <w:pPr>
        <w:spacing w:after="0"/>
        <w:rPr>
          <w:sz w:val="14"/>
        </w:rPr>
      </w:pPr>
    </w:p>
    <w:p w:rsidR="00B15B08" w:rsidRDefault="00B15B08" w:rsidP="000E07AC">
      <w:pPr>
        <w:spacing w:after="0"/>
        <w:rPr>
          <w:sz w:val="14"/>
        </w:rPr>
      </w:pPr>
    </w:p>
    <w:p w:rsidR="00B15B08" w:rsidRDefault="00B15B08" w:rsidP="000E07AC">
      <w:pPr>
        <w:spacing w:after="0"/>
        <w:rPr>
          <w:sz w:val="14"/>
        </w:rPr>
      </w:pPr>
    </w:p>
    <w:p w:rsidR="008B5DB0" w:rsidRPr="001D2319" w:rsidRDefault="00B15B08" w:rsidP="008B5DB0">
      <w:pPr>
        <w:spacing w:after="0"/>
        <w:jc w:val="center"/>
        <w:rPr>
          <w:rFonts w:asciiTheme="majorHAnsi" w:hAnsiTheme="majorHAnsi"/>
          <w:b/>
          <w:sz w:val="20"/>
          <w:szCs w:val="20"/>
        </w:rPr>
      </w:pPr>
      <w:r w:rsidRPr="001D2319">
        <w:rPr>
          <w:rFonts w:asciiTheme="majorHAnsi" w:hAnsiTheme="majorHAnsi"/>
          <w:b/>
          <w:sz w:val="20"/>
          <w:szCs w:val="20"/>
        </w:rPr>
        <w:lastRenderedPageBreak/>
        <w:t>Optional Whole Group Lesson Progression</w:t>
      </w:r>
    </w:p>
    <w:p w:rsidR="008B5DB0" w:rsidRPr="001D2319" w:rsidRDefault="00B15B08" w:rsidP="008B5DB0">
      <w:pPr>
        <w:spacing w:after="0" w:line="240" w:lineRule="auto"/>
        <w:jc w:val="center"/>
        <w:rPr>
          <w:rFonts w:asciiTheme="majorHAnsi" w:hAnsiTheme="majorHAnsi"/>
          <w:sz w:val="20"/>
          <w:szCs w:val="20"/>
        </w:rPr>
      </w:pPr>
      <w:r w:rsidRPr="001D2319">
        <w:rPr>
          <w:rFonts w:asciiTheme="majorHAnsi" w:hAnsiTheme="majorHAnsi"/>
          <w:sz w:val="20"/>
          <w:szCs w:val="20"/>
        </w:rPr>
        <w:t>Unit Pacing: 7 Weeks</w:t>
      </w:r>
    </w:p>
    <w:tbl>
      <w:tblPr>
        <w:tblStyle w:val="TableGrid"/>
        <w:tblW w:w="14775" w:type="dxa"/>
        <w:tblLayout w:type="fixed"/>
        <w:tblLook w:val="04A0" w:firstRow="1" w:lastRow="0" w:firstColumn="1" w:lastColumn="0" w:noHBand="0" w:noVBand="1"/>
      </w:tblPr>
      <w:tblGrid>
        <w:gridCol w:w="1728"/>
        <w:gridCol w:w="3510"/>
        <w:gridCol w:w="8460"/>
        <w:gridCol w:w="1077"/>
      </w:tblGrid>
      <w:tr w:rsidR="008B5DB0" w:rsidTr="001D2319">
        <w:trPr>
          <w:trHeight w:val="146"/>
        </w:trPr>
        <w:tc>
          <w:tcPr>
            <w:tcW w:w="1728" w:type="dxa"/>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8B5DB0" w:rsidRDefault="008B5DB0">
            <w:pPr>
              <w:jc w:val="center"/>
              <w:rPr>
                <w:b/>
              </w:rPr>
            </w:pPr>
            <w:r>
              <w:rPr>
                <w:b/>
              </w:rPr>
              <w:t>Resource</w:t>
            </w:r>
          </w:p>
        </w:tc>
        <w:tc>
          <w:tcPr>
            <w:tcW w:w="351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8B5DB0" w:rsidRDefault="008B5DB0">
            <w:pPr>
              <w:jc w:val="center"/>
              <w:rPr>
                <w:b/>
              </w:rPr>
            </w:pPr>
            <w:r>
              <w:rPr>
                <w:b/>
              </w:rPr>
              <w:t>Location</w:t>
            </w:r>
          </w:p>
        </w:tc>
        <w:tc>
          <w:tcPr>
            <w:tcW w:w="846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8B5DB0" w:rsidRDefault="008B5DB0">
            <w:pPr>
              <w:jc w:val="center"/>
              <w:rPr>
                <w:b/>
              </w:rPr>
            </w:pPr>
            <w:r>
              <w:rPr>
                <w:b/>
              </w:rPr>
              <w:t>Primary Focus</w:t>
            </w:r>
          </w:p>
        </w:tc>
        <w:tc>
          <w:tcPr>
            <w:tcW w:w="1077"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8B5DB0" w:rsidRDefault="008B5DB0">
            <w:pPr>
              <w:jc w:val="center"/>
              <w:rPr>
                <w:b/>
              </w:rPr>
            </w:pPr>
            <w:r>
              <w:rPr>
                <w:b/>
              </w:rPr>
              <w:t>Standard</w:t>
            </w:r>
          </w:p>
        </w:tc>
      </w:tr>
      <w:tr w:rsidR="008B5DB0" w:rsidTr="001D2319">
        <w:trPr>
          <w:trHeight w:val="146"/>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pPr>
              <w:rPr>
                <w:sz w:val="16"/>
                <w:szCs w:val="16"/>
              </w:rPr>
            </w:pPr>
            <w:r w:rsidRPr="001D2319">
              <w:rPr>
                <w:sz w:val="16"/>
                <w:szCs w:val="16"/>
              </w:rPr>
              <w:t>Van De Walle</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CC5C5F">
            <w:pPr>
              <w:rPr>
                <w:sz w:val="16"/>
                <w:szCs w:val="16"/>
              </w:rPr>
            </w:pPr>
            <w:hyperlink r:id="rId74" w:history="1">
              <w:r w:rsidR="00B15B08" w:rsidRPr="001D2319">
                <w:rPr>
                  <w:rStyle w:val="Hyperlink"/>
                  <w:sz w:val="16"/>
                  <w:szCs w:val="16"/>
                </w:rPr>
                <w:t xml:space="preserve">More Than One </w:t>
              </w:r>
              <w:r w:rsidR="00B15B08" w:rsidRPr="001D2319">
                <w:rPr>
                  <w:rStyle w:val="Hyperlink"/>
                  <w:sz w:val="16"/>
                  <w:szCs w:val="16"/>
                </w:rPr>
                <w:t>W</w:t>
              </w:r>
              <w:r w:rsidR="00B15B08" w:rsidRPr="001D2319">
                <w:rPr>
                  <w:rStyle w:val="Hyperlink"/>
                  <w:sz w:val="16"/>
                  <w:szCs w:val="16"/>
                </w:rPr>
                <w:t>ay</w:t>
              </w:r>
            </w:hyperlink>
          </w:p>
        </w:tc>
        <w:tc>
          <w:tcPr>
            <w:tcW w:w="8460" w:type="dxa"/>
            <w:tcBorders>
              <w:top w:val="single" w:sz="4" w:space="0" w:color="auto"/>
              <w:left w:val="single" w:sz="4" w:space="0" w:color="auto"/>
              <w:bottom w:val="single" w:sz="4" w:space="0" w:color="auto"/>
              <w:right w:val="single" w:sz="4" w:space="0" w:color="auto"/>
            </w:tcBorders>
            <w:hideMark/>
          </w:tcPr>
          <w:p w:rsidR="008B5DB0" w:rsidRPr="001D2319" w:rsidRDefault="008B5DB0" w:rsidP="008B5DB0">
            <w:pPr>
              <w:pStyle w:val="ListParagraph"/>
              <w:numPr>
                <w:ilvl w:val="0"/>
                <w:numId w:val="20"/>
              </w:numPr>
              <w:autoSpaceDE w:val="0"/>
              <w:autoSpaceDN w:val="0"/>
              <w:adjustRightInd w:val="0"/>
              <w:rPr>
                <w:rFonts w:cs="Gotham-Book"/>
                <w:sz w:val="16"/>
                <w:szCs w:val="16"/>
              </w:rPr>
            </w:pPr>
            <w:r w:rsidRPr="001D2319">
              <w:rPr>
                <w:rFonts w:cs="Gotham-Book"/>
                <w:sz w:val="16"/>
                <w:szCs w:val="16"/>
              </w:rPr>
              <w:t>Introduce measuring tools and labels</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rsidP="00B15B08">
            <w:pPr>
              <w:rPr>
                <w:sz w:val="16"/>
                <w:szCs w:val="16"/>
              </w:rPr>
            </w:pPr>
            <w:r w:rsidRPr="001D2319">
              <w:rPr>
                <w:sz w:val="16"/>
                <w:szCs w:val="16"/>
              </w:rPr>
              <w:t xml:space="preserve">MD.1 </w:t>
            </w:r>
          </w:p>
        </w:tc>
      </w:tr>
      <w:tr w:rsidR="008B5DB0" w:rsidTr="001D2319">
        <w:trPr>
          <w:trHeight w:val="146"/>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5DB0" w:rsidRPr="001D2319" w:rsidRDefault="00B15B08">
            <w:pPr>
              <w:rPr>
                <w:sz w:val="16"/>
                <w:szCs w:val="16"/>
              </w:rPr>
            </w:pPr>
            <w:r w:rsidRPr="001D2319">
              <w:rPr>
                <w:sz w:val="16"/>
                <w:szCs w:val="16"/>
              </w:rPr>
              <w:t>Expressions</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pPr>
              <w:rPr>
                <w:sz w:val="16"/>
                <w:szCs w:val="16"/>
              </w:rPr>
            </w:pPr>
            <w:r w:rsidRPr="001D2319">
              <w:rPr>
                <w:sz w:val="16"/>
                <w:szCs w:val="16"/>
              </w:rPr>
              <w:t>Unit 14, Lesson 2, Activity 1 (page 1048)</w:t>
            </w:r>
          </w:p>
        </w:tc>
        <w:tc>
          <w:tcPr>
            <w:tcW w:w="8460" w:type="dxa"/>
            <w:tcBorders>
              <w:top w:val="single" w:sz="4" w:space="0" w:color="auto"/>
              <w:left w:val="single" w:sz="4" w:space="0" w:color="auto"/>
              <w:bottom w:val="single" w:sz="4" w:space="0" w:color="auto"/>
              <w:right w:val="single" w:sz="4" w:space="0" w:color="auto"/>
            </w:tcBorders>
            <w:hideMark/>
          </w:tcPr>
          <w:p w:rsidR="008B5DB0" w:rsidRPr="001D2319" w:rsidRDefault="008B5DB0" w:rsidP="008B5DB0">
            <w:pPr>
              <w:pStyle w:val="ListParagraph"/>
              <w:numPr>
                <w:ilvl w:val="0"/>
                <w:numId w:val="20"/>
              </w:numPr>
              <w:autoSpaceDE w:val="0"/>
              <w:autoSpaceDN w:val="0"/>
              <w:adjustRightInd w:val="0"/>
              <w:rPr>
                <w:rFonts w:cs="Gotham-Book"/>
                <w:sz w:val="16"/>
                <w:szCs w:val="16"/>
              </w:rPr>
            </w:pPr>
            <w:r w:rsidRPr="001D2319">
              <w:rPr>
                <w:rFonts w:cs="Gotham-Book"/>
                <w:sz w:val="16"/>
                <w:szCs w:val="16"/>
              </w:rPr>
              <w:t>Introduce measuring tools and labels</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rsidP="00B15B08">
            <w:pPr>
              <w:rPr>
                <w:sz w:val="16"/>
                <w:szCs w:val="16"/>
              </w:rPr>
            </w:pPr>
            <w:r w:rsidRPr="001D2319">
              <w:rPr>
                <w:sz w:val="16"/>
                <w:szCs w:val="16"/>
              </w:rPr>
              <w:t xml:space="preserve">MD.1 </w:t>
            </w:r>
          </w:p>
        </w:tc>
      </w:tr>
      <w:tr w:rsidR="008B5DB0" w:rsidTr="001D2319">
        <w:trPr>
          <w:trHeight w:val="146"/>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5DB0" w:rsidRPr="001D2319" w:rsidRDefault="00B15B08">
            <w:pPr>
              <w:rPr>
                <w:sz w:val="16"/>
                <w:szCs w:val="16"/>
              </w:rPr>
            </w:pPr>
            <w:r w:rsidRPr="001D2319">
              <w:rPr>
                <w:sz w:val="16"/>
                <w:szCs w:val="16"/>
              </w:rPr>
              <w:t>Expressions</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pPr>
              <w:rPr>
                <w:sz w:val="16"/>
                <w:szCs w:val="16"/>
              </w:rPr>
            </w:pPr>
            <w:r w:rsidRPr="001D2319">
              <w:rPr>
                <w:sz w:val="16"/>
                <w:szCs w:val="16"/>
              </w:rPr>
              <w:t>Unit 14, Lesson 2, Activity 2 (page 1050)</w:t>
            </w:r>
          </w:p>
        </w:tc>
        <w:tc>
          <w:tcPr>
            <w:tcW w:w="8460" w:type="dxa"/>
            <w:tcBorders>
              <w:top w:val="single" w:sz="4" w:space="0" w:color="auto"/>
              <w:left w:val="single" w:sz="4" w:space="0" w:color="auto"/>
              <w:bottom w:val="single" w:sz="4" w:space="0" w:color="auto"/>
              <w:right w:val="single" w:sz="4" w:space="0" w:color="auto"/>
            </w:tcBorders>
            <w:hideMark/>
          </w:tcPr>
          <w:p w:rsidR="008B5DB0" w:rsidRPr="001D2319" w:rsidRDefault="00B15B08" w:rsidP="008B5DB0">
            <w:pPr>
              <w:pStyle w:val="ListParagraph"/>
              <w:numPr>
                <w:ilvl w:val="0"/>
                <w:numId w:val="20"/>
              </w:numPr>
              <w:autoSpaceDE w:val="0"/>
              <w:autoSpaceDN w:val="0"/>
              <w:adjustRightInd w:val="0"/>
              <w:rPr>
                <w:rFonts w:cs="Gotham-Book"/>
                <w:sz w:val="16"/>
                <w:szCs w:val="16"/>
              </w:rPr>
            </w:pPr>
            <w:r w:rsidRPr="001D2319">
              <w:rPr>
                <w:rFonts w:cs="Gotham-Book"/>
                <w:sz w:val="16"/>
                <w:szCs w:val="16"/>
              </w:rPr>
              <w:t>Inches, Feet, Yards</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rsidP="00B15B08">
            <w:pPr>
              <w:rPr>
                <w:sz w:val="16"/>
                <w:szCs w:val="16"/>
              </w:rPr>
            </w:pPr>
            <w:r w:rsidRPr="001D2319">
              <w:rPr>
                <w:sz w:val="16"/>
                <w:szCs w:val="16"/>
              </w:rPr>
              <w:t xml:space="preserve">MD.1 </w:t>
            </w:r>
          </w:p>
        </w:tc>
      </w:tr>
      <w:tr w:rsidR="008B5DB0" w:rsidTr="001D2319">
        <w:trPr>
          <w:trHeight w:val="146"/>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5DB0" w:rsidRPr="001D2319" w:rsidRDefault="008B5DB0">
            <w:pPr>
              <w:rPr>
                <w:sz w:val="16"/>
                <w:szCs w:val="16"/>
              </w:rPr>
            </w:pPr>
            <w:r w:rsidRPr="001D2319">
              <w:rPr>
                <w:sz w:val="16"/>
                <w:szCs w:val="16"/>
              </w:rPr>
              <w:t>Expressions</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pPr>
              <w:rPr>
                <w:sz w:val="16"/>
                <w:szCs w:val="16"/>
              </w:rPr>
            </w:pPr>
            <w:r w:rsidRPr="001D2319">
              <w:rPr>
                <w:sz w:val="16"/>
                <w:szCs w:val="16"/>
              </w:rPr>
              <w:t>Unit 14, Lesson 2 Select a Unit- Math talk (bottom right of page 1051)</w:t>
            </w:r>
          </w:p>
        </w:tc>
        <w:tc>
          <w:tcPr>
            <w:tcW w:w="8460" w:type="dxa"/>
            <w:tcBorders>
              <w:top w:val="single" w:sz="4" w:space="0" w:color="auto"/>
              <w:left w:val="single" w:sz="4" w:space="0" w:color="auto"/>
              <w:bottom w:val="single" w:sz="4" w:space="0" w:color="auto"/>
              <w:right w:val="single" w:sz="4" w:space="0" w:color="auto"/>
            </w:tcBorders>
            <w:hideMark/>
          </w:tcPr>
          <w:p w:rsidR="008B5DB0" w:rsidRPr="001D2319" w:rsidRDefault="008B5DB0" w:rsidP="008B5DB0">
            <w:pPr>
              <w:pStyle w:val="ListParagraph"/>
              <w:numPr>
                <w:ilvl w:val="0"/>
                <w:numId w:val="20"/>
              </w:numPr>
              <w:autoSpaceDE w:val="0"/>
              <w:autoSpaceDN w:val="0"/>
              <w:adjustRightInd w:val="0"/>
              <w:rPr>
                <w:rFonts w:cs="Gotham-Book"/>
                <w:sz w:val="16"/>
                <w:szCs w:val="16"/>
              </w:rPr>
            </w:pPr>
            <w:r w:rsidRPr="001D2319">
              <w:rPr>
                <w:rFonts w:cs="Gotham-Book"/>
                <w:sz w:val="16"/>
                <w:szCs w:val="16"/>
              </w:rPr>
              <w:t>Best tool to use when measuring different items</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rsidP="00B15B08">
            <w:pPr>
              <w:rPr>
                <w:sz w:val="16"/>
                <w:szCs w:val="16"/>
              </w:rPr>
            </w:pPr>
            <w:r w:rsidRPr="001D2319">
              <w:rPr>
                <w:sz w:val="16"/>
                <w:szCs w:val="16"/>
              </w:rPr>
              <w:t xml:space="preserve">MD.1 </w:t>
            </w:r>
          </w:p>
        </w:tc>
      </w:tr>
      <w:tr w:rsidR="008B5DB0" w:rsidTr="001D2319">
        <w:trPr>
          <w:trHeight w:val="146"/>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5DB0" w:rsidRPr="001D2319" w:rsidRDefault="008B5DB0">
            <w:pPr>
              <w:rPr>
                <w:sz w:val="16"/>
                <w:szCs w:val="16"/>
              </w:rPr>
            </w:pPr>
            <w:r w:rsidRPr="001D2319">
              <w:rPr>
                <w:sz w:val="16"/>
                <w:szCs w:val="16"/>
              </w:rPr>
              <w:t>Expressions</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pPr>
              <w:rPr>
                <w:sz w:val="16"/>
                <w:szCs w:val="16"/>
              </w:rPr>
            </w:pPr>
            <w:r w:rsidRPr="001D2319">
              <w:rPr>
                <w:sz w:val="16"/>
                <w:szCs w:val="16"/>
              </w:rPr>
              <w:t>Unit 12, Lesson 1, Activity 1 (page 914)</w:t>
            </w:r>
          </w:p>
        </w:tc>
        <w:tc>
          <w:tcPr>
            <w:tcW w:w="8460" w:type="dxa"/>
            <w:tcBorders>
              <w:top w:val="single" w:sz="4" w:space="0" w:color="auto"/>
              <w:left w:val="single" w:sz="4" w:space="0" w:color="auto"/>
              <w:bottom w:val="single" w:sz="4" w:space="0" w:color="auto"/>
              <w:right w:val="single" w:sz="4" w:space="0" w:color="auto"/>
            </w:tcBorders>
            <w:hideMark/>
          </w:tcPr>
          <w:p w:rsidR="008B5DB0" w:rsidRPr="001D2319" w:rsidRDefault="008B5DB0" w:rsidP="008B5DB0">
            <w:pPr>
              <w:pStyle w:val="ListParagraph"/>
              <w:numPr>
                <w:ilvl w:val="0"/>
                <w:numId w:val="20"/>
              </w:numPr>
              <w:autoSpaceDE w:val="0"/>
              <w:autoSpaceDN w:val="0"/>
              <w:adjustRightInd w:val="0"/>
              <w:rPr>
                <w:rFonts w:cs="Gotham-Book"/>
                <w:sz w:val="16"/>
                <w:szCs w:val="16"/>
              </w:rPr>
            </w:pPr>
            <w:r w:rsidRPr="001D2319">
              <w:rPr>
                <w:rFonts w:cs="Gotham-Book"/>
                <w:sz w:val="16"/>
                <w:szCs w:val="16"/>
              </w:rPr>
              <w:t>Become Familiar with Meter Sticks</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rsidP="00B15B08">
            <w:pPr>
              <w:rPr>
                <w:sz w:val="16"/>
                <w:szCs w:val="16"/>
              </w:rPr>
            </w:pPr>
            <w:r w:rsidRPr="001D2319">
              <w:rPr>
                <w:sz w:val="16"/>
                <w:szCs w:val="16"/>
              </w:rPr>
              <w:t xml:space="preserve">MD.1 </w:t>
            </w:r>
          </w:p>
        </w:tc>
      </w:tr>
      <w:tr w:rsidR="008B5DB0" w:rsidTr="001D2319">
        <w:trPr>
          <w:trHeight w:val="146"/>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pPr>
              <w:rPr>
                <w:sz w:val="16"/>
                <w:szCs w:val="16"/>
              </w:rPr>
            </w:pPr>
            <w:r w:rsidRPr="001D2319">
              <w:rPr>
                <w:sz w:val="16"/>
                <w:szCs w:val="16"/>
              </w:rPr>
              <w:t>Expressions</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pPr>
              <w:rPr>
                <w:sz w:val="16"/>
                <w:szCs w:val="16"/>
              </w:rPr>
            </w:pPr>
            <w:r w:rsidRPr="001D2319">
              <w:rPr>
                <w:sz w:val="16"/>
                <w:szCs w:val="16"/>
              </w:rPr>
              <w:t>Unit 14, Lesson1, Activity1 (page 1042)</w:t>
            </w:r>
          </w:p>
        </w:tc>
        <w:tc>
          <w:tcPr>
            <w:tcW w:w="8460" w:type="dxa"/>
            <w:tcBorders>
              <w:top w:val="single" w:sz="4" w:space="0" w:color="auto"/>
              <w:left w:val="single" w:sz="4" w:space="0" w:color="auto"/>
              <w:bottom w:val="single" w:sz="4" w:space="0" w:color="auto"/>
              <w:right w:val="single" w:sz="4" w:space="0" w:color="auto"/>
            </w:tcBorders>
            <w:hideMark/>
          </w:tcPr>
          <w:p w:rsidR="008B5DB0" w:rsidRPr="001D2319" w:rsidRDefault="008B5DB0" w:rsidP="008B5DB0">
            <w:pPr>
              <w:pStyle w:val="ListParagraph"/>
              <w:numPr>
                <w:ilvl w:val="0"/>
                <w:numId w:val="20"/>
              </w:numPr>
              <w:autoSpaceDE w:val="0"/>
              <w:autoSpaceDN w:val="0"/>
              <w:adjustRightInd w:val="0"/>
              <w:rPr>
                <w:rFonts w:cs="Gotham-Book"/>
                <w:sz w:val="16"/>
                <w:szCs w:val="16"/>
              </w:rPr>
            </w:pPr>
            <w:r w:rsidRPr="001D2319">
              <w:rPr>
                <w:rFonts w:cs="Gotham-Book"/>
                <w:sz w:val="16"/>
                <w:szCs w:val="16"/>
              </w:rPr>
              <w:t>Non-Standard Units of Length</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rsidP="00B15B08">
            <w:pPr>
              <w:rPr>
                <w:sz w:val="16"/>
                <w:szCs w:val="16"/>
              </w:rPr>
            </w:pPr>
            <w:r w:rsidRPr="001D2319">
              <w:rPr>
                <w:sz w:val="16"/>
                <w:szCs w:val="16"/>
              </w:rPr>
              <w:t>MD.2</w:t>
            </w:r>
          </w:p>
        </w:tc>
      </w:tr>
      <w:tr w:rsidR="008B5DB0" w:rsidTr="001D2319">
        <w:trPr>
          <w:trHeight w:val="146"/>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5DB0" w:rsidRPr="001D2319" w:rsidRDefault="008B5DB0">
            <w:pPr>
              <w:rPr>
                <w:sz w:val="16"/>
                <w:szCs w:val="16"/>
              </w:rPr>
            </w:pPr>
            <w:r w:rsidRPr="001D2319">
              <w:rPr>
                <w:sz w:val="16"/>
                <w:szCs w:val="16"/>
              </w:rPr>
              <w:t>Expressions</w:t>
            </w:r>
          </w:p>
          <w:p w:rsidR="008B5DB0" w:rsidRPr="001D2319" w:rsidRDefault="008B5DB0">
            <w:pPr>
              <w:rPr>
                <w:sz w:val="16"/>
                <w:szCs w:val="16"/>
              </w:rPr>
            </w:pP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pPr>
              <w:rPr>
                <w:sz w:val="16"/>
                <w:szCs w:val="16"/>
              </w:rPr>
            </w:pPr>
            <w:r w:rsidRPr="001D2319">
              <w:rPr>
                <w:sz w:val="16"/>
                <w:szCs w:val="16"/>
              </w:rPr>
              <w:t>Unit 14, Lesson 1, On-Level Activity Card 14-1 (page 1045)</w:t>
            </w:r>
          </w:p>
        </w:tc>
        <w:tc>
          <w:tcPr>
            <w:tcW w:w="8460" w:type="dxa"/>
            <w:tcBorders>
              <w:top w:val="single" w:sz="4" w:space="0" w:color="auto"/>
              <w:left w:val="single" w:sz="4" w:space="0" w:color="auto"/>
              <w:bottom w:val="single" w:sz="4" w:space="0" w:color="auto"/>
              <w:right w:val="single" w:sz="4" w:space="0" w:color="auto"/>
            </w:tcBorders>
            <w:hideMark/>
          </w:tcPr>
          <w:p w:rsidR="008B5DB0" w:rsidRPr="001D2319" w:rsidRDefault="008B5DB0" w:rsidP="008B5DB0">
            <w:pPr>
              <w:pStyle w:val="ListParagraph"/>
              <w:numPr>
                <w:ilvl w:val="0"/>
                <w:numId w:val="20"/>
              </w:numPr>
              <w:autoSpaceDE w:val="0"/>
              <w:autoSpaceDN w:val="0"/>
              <w:adjustRightInd w:val="0"/>
              <w:rPr>
                <w:rFonts w:cs="Gotham-Book"/>
                <w:sz w:val="16"/>
                <w:szCs w:val="16"/>
              </w:rPr>
            </w:pPr>
            <w:r w:rsidRPr="001D2319">
              <w:rPr>
                <w:rFonts w:cs="Gotham-Book"/>
                <w:sz w:val="16"/>
                <w:szCs w:val="16"/>
              </w:rPr>
              <w:t>Compare Measurements- nonstandard units of length</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rsidP="00B15B08">
            <w:pPr>
              <w:rPr>
                <w:sz w:val="16"/>
                <w:szCs w:val="16"/>
              </w:rPr>
            </w:pPr>
            <w:r w:rsidRPr="001D2319">
              <w:rPr>
                <w:sz w:val="16"/>
                <w:szCs w:val="16"/>
              </w:rPr>
              <w:t xml:space="preserve">MD.2 </w:t>
            </w:r>
          </w:p>
        </w:tc>
      </w:tr>
      <w:tr w:rsidR="008B5DB0" w:rsidTr="001D2319">
        <w:trPr>
          <w:trHeight w:val="146"/>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5DB0" w:rsidRPr="001D2319" w:rsidRDefault="00B15B08">
            <w:pPr>
              <w:rPr>
                <w:sz w:val="16"/>
                <w:szCs w:val="16"/>
              </w:rPr>
            </w:pPr>
            <w:r w:rsidRPr="001D2319">
              <w:rPr>
                <w:sz w:val="16"/>
                <w:szCs w:val="16"/>
              </w:rPr>
              <w:t>Quantiles.com</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CC5C5F">
            <w:pPr>
              <w:rPr>
                <w:sz w:val="16"/>
                <w:szCs w:val="16"/>
              </w:rPr>
            </w:pPr>
            <w:hyperlink r:id="rId75" w:history="1">
              <w:r w:rsidR="00B15B08" w:rsidRPr="001D2319">
                <w:rPr>
                  <w:rStyle w:val="Hyperlink"/>
                  <w:sz w:val="16"/>
                  <w:szCs w:val="16"/>
                </w:rPr>
                <w:t>From Feet t</w:t>
              </w:r>
              <w:r w:rsidR="00B15B08" w:rsidRPr="001D2319">
                <w:rPr>
                  <w:rStyle w:val="Hyperlink"/>
                  <w:sz w:val="16"/>
                  <w:szCs w:val="16"/>
                </w:rPr>
                <w:t>o</w:t>
              </w:r>
              <w:r w:rsidR="00B15B08" w:rsidRPr="001D2319">
                <w:rPr>
                  <w:rStyle w:val="Hyperlink"/>
                  <w:sz w:val="16"/>
                  <w:szCs w:val="16"/>
                </w:rPr>
                <w:t xml:space="preserve"> </w:t>
              </w:r>
              <w:r w:rsidR="00B15B08" w:rsidRPr="001D2319">
                <w:rPr>
                  <w:rStyle w:val="Hyperlink"/>
                  <w:sz w:val="16"/>
                  <w:szCs w:val="16"/>
                </w:rPr>
                <w:t>Y</w:t>
              </w:r>
              <w:r w:rsidR="00B15B08" w:rsidRPr="001D2319">
                <w:rPr>
                  <w:rStyle w:val="Hyperlink"/>
                  <w:sz w:val="16"/>
                  <w:szCs w:val="16"/>
                </w:rPr>
                <w:t>ards</w:t>
              </w:r>
            </w:hyperlink>
          </w:p>
        </w:tc>
        <w:tc>
          <w:tcPr>
            <w:tcW w:w="8460" w:type="dxa"/>
            <w:tcBorders>
              <w:top w:val="single" w:sz="4" w:space="0" w:color="auto"/>
              <w:left w:val="single" w:sz="4" w:space="0" w:color="auto"/>
              <w:bottom w:val="single" w:sz="4" w:space="0" w:color="auto"/>
              <w:right w:val="single" w:sz="4" w:space="0" w:color="auto"/>
            </w:tcBorders>
            <w:hideMark/>
          </w:tcPr>
          <w:p w:rsidR="008B5DB0" w:rsidRPr="001D2319" w:rsidRDefault="008B5DB0" w:rsidP="008B5DB0">
            <w:pPr>
              <w:pStyle w:val="ListParagraph"/>
              <w:numPr>
                <w:ilvl w:val="0"/>
                <w:numId w:val="20"/>
              </w:numPr>
              <w:autoSpaceDE w:val="0"/>
              <w:autoSpaceDN w:val="0"/>
              <w:adjustRightInd w:val="0"/>
              <w:rPr>
                <w:rFonts w:cs="Gotham-Book"/>
                <w:sz w:val="16"/>
                <w:szCs w:val="16"/>
              </w:rPr>
            </w:pPr>
            <w:r w:rsidRPr="001D2319">
              <w:rPr>
                <w:rFonts w:cs="Gotham-Book"/>
                <w:sz w:val="16"/>
                <w:szCs w:val="16"/>
              </w:rPr>
              <w:t>Measure and Compare length using appropriate measuring tools</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rsidP="00B15B08">
            <w:pPr>
              <w:rPr>
                <w:sz w:val="16"/>
                <w:szCs w:val="16"/>
              </w:rPr>
            </w:pPr>
            <w:r w:rsidRPr="001D2319">
              <w:rPr>
                <w:sz w:val="16"/>
                <w:szCs w:val="16"/>
              </w:rPr>
              <w:t xml:space="preserve">MD.2 </w:t>
            </w:r>
          </w:p>
        </w:tc>
      </w:tr>
      <w:tr w:rsidR="00B15B08" w:rsidTr="001D2319">
        <w:trPr>
          <w:trHeight w:val="146"/>
        </w:trPr>
        <w:tc>
          <w:tcPr>
            <w:tcW w:w="52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5B08" w:rsidRPr="001D2319" w:rsidRDefault="00B15B08" w:rsidP="00B15B08">
            <w:pPr>
              <w:rPr>
                <w:sz w:val="16"/>
                <w:szCs w:val="16"/>
              </w:rPr>
            </w:pPr>
            <w:r w:rsidRPr="001D2319">
              <w:rPr>
                <w:sz w:val="16"/>
                <w:szCs w:val="16"/>
              </w:rPr>
              <w:t>Teacher Teams will need to find/create experiences with measurement using classroom materials.</w:t>
            </w:r>
          </w:p>
        </w:tc>
        <w:tc>
          <w:tcPr>
            <w:tcW w:w="8460" w:type="dxa"/>
            <w:tcBorders>
              <w:top w:val="single" w:sz="4" w:space="0" w:color="auto"/>
              <w:left w:val="single" w:sz="4" w:space="0" w:color="auto"/>
              <w:bottom w:val="single" w:sz="4" w:space="0" w:color="auto"/>
              <w:right w:val="single" w:sz="4" w:space="0" w:color="auto"/>
            </w:tcBorders>
            <w:hideMark/>
          </w:tcPr>
          <w:p w:rsidR="00B15B08" w:rsidRPr="001D2319" w:rsidRDefault="00B15B08" w:rsidP="008B5DB0">
            <w:pPr>
              <w:pStyle w:val="ListParagraph"/>
              <w:numPr>
                <w:ilvl w:val="0"/>
                <w:numId w:val="20"/>
              </w:numPr>
              <w:autoSpaceDE w:val="0"/>
              <w:autoSpaceDN w:val="0"/>
              <w:adjustRightInd w:val="0"/>
              <w:rPr>
                <w:rFonts w:cs="Gotham-Book"/>
                <w:sz w:val="16"/>
                <w:szCs w:val="16"/>
              </w:rPr>
            </w:pPr>
            <w:r w:rsidRPr="001D2319">
              <w:rPr>
                <w:rFonts w:cs="Gotham-Book"/>
                <w:sz w:val="16"/>
                <w:szCs w:val="16"/>
              </w:rPr>
              <w:t>Utilize tools in your classroom to compare the measurement between 2 different units of measurement</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15B08" w:rsidRPr="001D2319" w:rsidRDefault="00B15B08" w:rsidP="00B15B08">
            <w:pPr>
              <w:rPr>
                <w:sz w:val="16"/>
                <w:szCs w:val="16"/>
              </w:rPr>
            </w:pPr>
            <w:r w:rsidRPr="001D2319">
              <w:rPr>
                <w:sz w:val="16"/>
                <w:szCs w:val="16"/>
              </w:rPr>
              <w:t xml:space="preserve">MD.2 </w:t>
            </w:r>
          </w:p>
        </w:tc>
      </w:tr>
      <w:tr w:rsidR="008B5DB0" w:rsidTr="001D2319">
        <w:trPr>
          <w:trHeight w:val="146"/>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5DB0" w:rsidRPr="001D2319" w:rsidRDefault="00B15B08">
            <w:pPr>
              <w:rPr>
                <w:sz w:val="16"/>
                <w:szCs w:val="16"/>
              </w:rPr>
            </w:pPr>
            <w:r w:rsidRPr="001D2319">
              <w:rPr>
                <w:sz w:val="16"/>
                <w:szCs w:val="16"/>
              </w:rPr>
              <w:t>Expressions</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pPr>
              <w:rPr>
                <w:sz w:val="16"/>
                <w:szCs w:val="16"/>
              </w:rPr>
            </w:pPr>
            <w:r w:rsidRPr="001D2319">
              <w:rPr>
                <w:sz w:val="16"/>
                <w:szCs w:val="16"/>
              </w:rPr>
              <w:t>Unit 14, Lesson 2 (page 1049)</w:t>
            </w:r>
          </w:p>
        </w:tc>
        <w:tc>
          <w:tcPr>
            <w:tcW w:w="8460" w:type="dxa"/>
            <w:tcBorders>
              <w:top w:val="single" w:sz="4" w:space="0" w:color="auto"/>
              <w:left w:val="single" w:sz="4" w:space="0" w:color="auto"/>
              <w:bottom w:val="single" w:sz="4" w:space="0" w:color="auto"/>
              <w:right w:val="single" w:sz="4" w:space="0" w:color="auto"/>
            </w:tcBorders>
            <w:hideMark/>
          </w:tcPr>
          <w:p w:rsidR="008B5DB0" w:rsidRPr="001D2319" w:rsidRDefault="008B5DB0" w:rsidP="008B5DB0">
            <w:pPr>
              <w:pStyle w:val="ListParagraph"/>
              <w:numPr>
                <w:ilvl w:val="0"/>
                <w:numId w:val="20"/>
              </w:numPr>
              <w:autoSpaceDE w:val="0"/>
              <w:autoSpaceDN w:val="0"/>
              <w:adjustRightInd w:val="0"/>
              <w:rPr>
                <w:rFonts w:cs="Gotham-Book"/>
                <w:sz w:val="16"/>
                <w:szCs w:val="16"/>
              </w:rPr>
            </w:pPr>
            <w:r w:rsidRPr="001D2319">
              <w:rPr>
                <w:rFonts w:cs="Gotham-Book"/>
                <w:sz w:val="16"/>
                <w:szCs w:val="16"/>
              </w:rPr>
              <w:t>Estimate and Measure Units</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rsidP="00B15B08">
            <w:pPr>
              <w:rPr>
                <w:sz w:val="16"/>
                <w:szCs w:val="16"/>
              </w:rPr>
            </w:pPr>
            <w:r w:rsidRPr="001D2319">
              <w:rPr>
                <w:sz w:val="16"/>
                <w:szCs w:val="16"/>
              </w:rPr>
              <w:t xml:space="preserve">MD.3 </w:t>
            </w:r>
          </w:p>
        </w:tc>
      </w:tr>
      <w:tr w:rsidR="008B5DB0" w:rsidTr="001D2319">
        <w:trPr>
          <w:trHeight w:val="146"/>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5DB0" w:rsidRPr="001D2319" w:rsidRDefault="00B15B08">
            <w:pPr>
              <w:rPr>
                <w:sz w:val="16"/>
                <w:szCs w:val="16"/>
              </w:rPr>
            </w:pPr>
            <w:r w:rsidRPr="001D2319">
              <w:rPr>
                <w:sz w:val="16"/>
                <w:szCs w:val="16"/>
              </w:rPr>
              <w:t>Quantiles.com</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CC5C5F">
            <w:pPr>
              <w:rPr>
                <w:sz w:val="16"/>
                <w:szCs w:val="16"/>
              </w:rPr>
            </w:pPr>
            <w:hyperlink r:id="rId76" w:history="1">
              <w:r w:rsidR="00B15B08" w:rsidRPr="001D2319">
                <w:rPr>
                  <w:rStyle w:val="Hyperlink"/>
                  <w:sz w:val="16"/>
                  <w:szCs w:val="16"/>
                </w:rPr>
                <w:t>How Long is an Army Ant (cm)</w:t>
              </w:r>
            </w:hyperlink>
          </w:p>
        </w:tc>
        <w:tc>
          <w:tcPr>
            <w:tcW w:w="8460" w:type="dxa"/>
            <w:tcBorders>
              <w:top w:val="single" w:sz="4" w:space="0" w:color="auto"/>
              <w:left w:val="single" w:sz="4" w:space="0" w:color="auto"/>
              <w:bottom w:val="single" w:sz="4" w:space="0" w:color="auto"/>
              <w:right w:val="single" w:sz="4" w:space="0" w:color="auto"/>
            </w:tcBorders>
            <w:hideMark/>
          </w:tcPr>
          <w:p w:rsidR="008B5DB0" w:rsidRPr="001D2319" w:rsidRDefault="008B5DB0" w:rsidP="008B5DB0">
            <w:pPr>
              <w:pStyle w:val="ListParagraph"/>
              <w:numPr>
                <w:ilvl w:val="0"/>
                <w:numId w:val="20"/>
              </w:numPr>
              <w:autoSpaceDE w:val="0"/>
              <w:autoSpaceDN w:val="0"/>
              <w:adjustRightInd w:val="0"/>
              <w:rPr>
                <w:rFonts w:cs="Gotham-Book"/>
                <w:sz w:val="16"/>
                <w:szCs w:val="16"/>
              </w:rPr>
            </w:pPr>
            <w:r w:rsidRPr="001D2319">
              <w:rPr>
                <w:rFonts w:cs="Gotham-Book"/>
                <w:sz w:val="16"/>
                <w:szCs w:val="16"/>
              </w:rPr>
              <w:t>Create Army Ant rules and use them measure in centimeters</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rsidP="00B15B08">
            <w:pPr>
              <w:rPr>
                <w:sz w:val="16"/>
                <w:szCs w:val="16"/>
              </w:rPr>
            </w:pPr>
            <w:r w:rsidRPr="001D2319">
              <w:rPr>
                <w:sz w:val="16"/>
                <w:szCs w:val="16"/>
              </w:rPr>
              <w:t xml:space="preserve">MD.3 </w:t>
            </w:r>
          </w:p>
        </w:tc>
      </w:tr>
      <w:tr w:rsidR="008B5DB0" w:rsidTr="001D2319">
        <w:trPr>
          <w:trHeight w:val="146"/>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5DB0" w:rsidRPr="001D2319" w:rsidRDefault="006D4773" w:rsidP="006D4773">
            <w:pPr>
              <w:rPr>
                <w:sz w:val="16"/>
                <w:szCs w:val="16"/>
              </w:rPr>
            </w:pPr>
            <w:r w:rsidRPr="001D2319">
              <w:rPr>
                <w:sz w:val="16"/>
                <w:szCs w:val="16"/>
              </w:rPr>
              <w:t>Quantiles.com</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CC5C5F">
            <w:pPr>
              <w:rPr>
                <w:sz w:val="16"/>
                <w:szCs w:val="16"/>
              </w:rPr>
            </w:pPr>
            <w:hyperlink r:id="rId77" w:history="1">
              <w:r w:rsidR="006D4773" w:rsidRPr="001D2319">
                <w:rPr>
                  <w:rStyle w:val="Hyperlink"/>
                  <w:sz w:val="16"/>
                  <w:szCs w:val="16"/>
                </w:rPr>
                <w:t>Estimate and Measure Centimeters</w:t>
              </w:r>
            </w:hyperlink>
          </w:p>
        </w:tc>
        <w:tc>
          <w:tcPr>
            <w:tcW w:w="8460" w:type="dxa"/>
            <w:tcBorders>
              <w:top w:val="single" w:sz="4" w:space="0" w:color="auto"/>
              <w:left w:val="single" w:sz="4" w:space="0" w:color="auto"/>
              <w:bottom w:val="single" w:sz="4" w:space="0" w:color="auto"/>
              <w:right w:val="single" w:sz="4" w:space="0" w:color="auto"/>
            </w:tcBorders>
            <w:hideMark/>
          </w:tcPr>
          <w:p w:rsidR="008B5DB0" w:rsidRPr="001D2319" w:rsidRDefault="008B5DB0" w:rsidP="008B5DB0">
            <w:pPr>
              <w:pStyle w:val="ListParagraph"/>
              <w:numPr>
                <w:ilvl w:val="0"/>
                <w:numId w:val="20"/>
              </w:numPr>
              <w:autoSpaceDE w:val="0"/>
              <w:autoSpaceDN w:val="0"/>
              <w:adjustRightInd w:val="0"/>
              <w:rPr>
                <w:rFonts w:cs="Gotham-Book"/>
                <w:sz w:val="16"/>
                <w:szCs w:val="16"/>
              </w:rPr>
            </w:pPr>
            <w:r w:rsidRPr="001D2319">
              <w:rPr>
                <w:rFonts w:cs="Gotham-Book"/>
                <w:sz w:val="16"/>
                <w:szCs w:val="16"/>
              </w:rPr>
              <w:t>Estimate and measure length to the nearest centimeter</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rsidP="00B15B08">
            <w:pPr>
              <w:rPr>
                <w:sz w:val="16"/>
                <w:szCs w:val="16"/>
              </w:rPr>
            </w:pPr>
            <w:r w:rsidRPr="001D2319">
              <w:rPr>
                <w:sz w:val="16"/>
                <w:szCs w:val="16"/>
              </w:rPr>
              <w:t xml:space="preserve">MD.3 </w:t>
            </w:r>
          </w:p>
        </w:tc>
      </w:tr>
      <w:tr w:rsidR="008B5DB0" w:rsidTr="001D2319">
        <w:trPr>
          <w:trHeight w:val="146"/>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5DB0" w:rsidRPr="001D2319" w:rsidRDefault="006D4773" w:rsidP="006D4773">
            <w:pPr>
              <w:rPr>
                <w:sz w:val="16"/>
                <w:szCs w:val="16"/>
              </w:rPr>
            </w:pPr>
            <w:r w:rsidRPr="001D2319">
              <w:rPr>
                <w:sz w:val="16"/>
                <w:szCs w:val="16"/>
              </w:rPr>
              <w:t>Quantiles.com</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CC5C5F">
            <w:pPr>
              <w:rPr>
                <w:sz w:val="16"/>
                <w:szCs w:val="16"/>
              </w:rPr>
            </w:pPr>
            <w:hyperlink r:id="rId78" w:history="1">
              <w:r w:rsidR="006D4773" w:rsidRPr="001D2319">
                <w:rPr>
                  <w:rStyle w:val="Hyperlink"/>
                  <w:sz w:val="16"/>
                  <w:szCs w:val="16"/>
                </w:rPr>
                <w:t>100 Army Ants and More</w:t>
              </w:r>
            </w:hyperlink>
          </w:p>
        </w:tc>
        <w:tc>
          <w:tcPr>
            <w:tcW w:w="8460" w:type="dxa"/>
            <w:tcBorders>
              <w:top w:val="single" w:sz="4" w:space="0" w:color="auto"/>
              <w:left w:val="single" w:sz="4" w:space="0" w:color="auto"/>
              <w:bottom w:val="single" w:sz="4" w:space="0" w:color="auto"/>
              <w:right w:val="single" w:sz="4" w:space="0" w:color="auto"/>
            </w:tcBorders>
            <w:hideMark/>
          </w:tcPr>
          <w:p w:rsidR="008B5DB0" w:rsidRPr="001D2319" w:rsidRDefault="008B5DB0" w:rsidP="008B5DB0">
            <w:pPr>
              <w:pStyle w:val="ListParagraph"/>
              <w:numPr>
                <w:ilvl w:val="0"/>
                <w:numId w:val="20"/>
              </w:numPr>
              <w:autoSpaceDE w:val="0"/>
              <w:autoSpaceDN w:val="0"/>
              <w:adjustRightInd w:val="0"/>
              <w:rPr>
                <w:rFonts w:cs="Gotham-Book"/>
                <w:sz w:val="16"/>
                <w:szCs w:val="16"/>
              </w:rPr>
            </w:pPr>
            <w:r w:rsidRPr="001D2319">
              <w:rPr>
                <w:rFonts w:cs="Gotham-Book"/>
                <w:sz w:val="16"/>
                <w:szCs w:val="16"/>
              </w:rPr>
              <w:t>Combine centimeter rules to form a meter</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rsidP="00B15B08">
            <w:pPr>
              <w:rPr>
                <w:sz w:val="16"/>
                <w:szCs w:val="16"/>
              </w:rPr>
            </w:pPr>
            <w:r w:rsidRPr="001D2319">
              <w:rPr>
                <w:sz w:val="16"/>
                <w:szCs w:val="16"/>
              </w:rPr>
              <w:t xml:space="preserve">MD.3 </w:t>
            </w:r>
          </w:p>
        </w:tc>
      </w:tr>
      <w:tr w:rsidR="008B5DB0" w:rsidTr="001D2319">
        <w:trPr>
          <w:trHeight w:val="146"/>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6D4773">
            <w:pPr>
              <w:rPr>
                <w:sz w:val="16"/>
                <w:szCs w:val="16"/>
              </w:rPr>
            </w:pPr>
            <w:r w:rsidRPr="001D2319">
              <w:rPr>
                <w:sz w:val="16"/>
                <w:szCs w:val="16"/>
              </w:rPr>
              <w:t>Quantiles.com</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CA56DE" w:rsidP="00CA56DE">
            <w:pPr>
              <w:tabs>
                <w:tab w:val="left" w:pos="2460"/>
              </w:tabs>
              <w:rPr>
                <w:sz w:val="16"/>
                <w:szCs w:val="16"/>
              </w:rPr>
            </w:pPr>
            <w:hyperlink r:id="rId79" w:history="1">
              <w:r w:rsidR="006D4773" w:rsidRPr="00CA56DE">
                <w:rPr>
                  <w:rStyle w:val="Hyperlink"/>
                  <w:sz w:val="16"/>
                  <w:szCs w:val="16"/>
                </w:rPr>
                <w:t>Estimate and Measure Inches</w:t>
              </w:r>
              <w:r w:rsidRPr="00CA56DE">
                <w:rPr>
                  <w:rStyle w:val="Hyperlink"/>
                  <w:sz w:val="16"/>
                  <w:szCs w:val="16"/>
                </w:rPr>
                <w:tab/>
              </w:r>
            </w:hyperlink>
          </w:p>
        </w:tc>
        <w:tc>
          <w:tcPr>
            <w:tcW w:w="8460" w:type="dxa"/>
            <w:tcBorders>
              <w:top w:val="single" w:sz="4" w:space="0" w:color="auto"/>
              <w:left w:val="single" w:sz="4" w:space="0" w:color="auto"/>
              <w:bottom w:val="single" w:sz="4" w:space="0" w:color="auto"/>
              <w:right w:val="single" w:sz="4" w:space="0" w:color="auto"/>
            </w:tcBorders>
            <w:hideMark/>
          </w:tcPr>
          <w:p w:rsidR="008B5DB0" w:rsidRPr="001D2319" w:rsidRDefault="008B5DB0" w:rsidP="008B5DB0">
            <w:pPr>
              <w:pStyle w:val="ListParagraph"/>
              <w:numPr>
                <w:ilvl w:val="0"/>
                <w:numId w:val="20"/>
              </w:numPr>
              <w:autoSpaceDE w:val="0"/>
              <w:autoSpaceDN w:val="0"/>
              <w:adjustRightInd w:val="0"/>
              <w:rPr>
                <w:rFonts w:cs="Gotham-Book"/>
                <w:sz w:val="16"/>
                <w:szCs w:val="16"/>
              </w:rPr>
            </w:pPr>
            <w:r w:rsidRPr="001D2319">
              <w:rPr>
                <w:rFonts w:cs="Gotham-Book"/>
                <w:sz w:val="16"/>
                <w:szCs w:val="16"/>
              </w:rPr>
              <w:t>Estimate and measure length to the nearest inch</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rsidP="00B15B08">
            <w:pPr>
              <w:rPr>
                <w:sz w:val="16"/>
                <w:szCs w:val="16"/>
              </w:rPr>
            </w:pPr>
            <w:r w:rsidRPr="001D2319">
              <w:rPr>
                <w:sz w:val="16"/>
                <w:szCs w:val="16"/>
              </w:rPr>
              <w:t xml:space="preserve">MD.3 </w:t>
            </w:r>
          </w:p>
        </w:tc>
      </w:tr>
      <w:tr w:rsidR="008B5DB0" w:rsidTr="001D2319">
        <w:trPr>
          <w:trHeight w:val="146"/>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pPr>
              <w:rPr>
                <w:sz w:val="16"/>
                <w:szCs w:val="16"/>
              </w:rPr>
            </w:pPr>
            <w:r w:rsidRPr="001D2319">
              <w:rPr>
                <w:sz w:val="16"/>
                <w:szCs w:val="16"/>
              </w:rPr>
              <w:t>Expressions</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pPr>
              <w:rPr>
                <w:sz w:val="16"/>
                <w:szCs w:val="16"/>
              </w:rPr>
            </w:pPr>
            <w:r w:rsidRPr="001D2319">
              <w:rPr>
                <w:sz w:val="16"/>
                <w:szCs w:val="16"/>
              </w:rPr>
              <w:t>Unit 14, Lesson 2-change units, (page 1052)</w:t>
            </w:r>
          </w:p>
        </w:tc>
        <w:tc>
          <w:tcPr>
            <w:tcW w:w="8460" w:type="dxa"/>
            <w:tcBorders>
              <w:top w:val="single" w:sz="4" w:space="0" w:color="auto"/>
              <w:left w:val="single" w:sz="4" w:space="0" w:color="auto"/>
              <w:bottom w:val="single" w:sz="4" w:space="0" w:color="auto"/>
              <w:right w:val="single" w:sz="4" w:space="0" w:color="auto"/>
            </w:tcBorders>
            <w:hideMark/>
          </w:tcPr>
          <w:p w:rsidR="008B5DB0" w:rsidRPr="001D2319" w:rsidRDefault="008B5DB0" w:rsidP="008B5DB0">
            <w:pPr>
              <w:pStyle w:val="ListParagraph"/>
              <w:numPr>
                <w:ilvl w:val="0"/>
                <w:numId w:val="20"/>
              </w:numPr>
              <w:autoSpaceDE w:val="0"/>
              <w:autoSpaceDN w:val="0"/>
              <w:adjustRightInd w:val="0"/>
              <w:rPr>
                <w:rFonts w:cs="Gotham-Book"/>
                <w:sz w:val="16"/>
                <w:szCs w:val="16"/>
              </w:rPr>
            </w:pPr>
            <w:r w:rsidRPr="001D2319">
              <w:rPr>
                <w:rFonts w:cs="Gotham-Book"/>
                <w:sz w:val="16"/>
                <w:szCs w:val="16"/>
              </w:rPr>
              <w:t>Change Units (1 ft=12 in, 1 yd= 3 ft, 1 yd= 36 in)</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rsidP="00B15B08">
            <w:pPr>
              <w:rPr>
                <w:sz w:val="16"/>
                <w:szCs w:val="16"/>
              </w:rPr>
            </w:pPr>
            <w:r w:rsidRPr="001D2319">
              <w:rPr>
                <w:sz w:val="16"/>
                <w:szCs w:val="16"/>
              </w:rPr>
              <w:t xml:space="preserve">MD.4 </w:t>
            </w:r>
          </w:p>
        </w:tc>
      </w:tr>
      <w:tr w:rsidR="008B5DB0" w:rsidTr="001D2319">
        <w:trPr>
          <w:trHeight w:val="146"/>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pPr>
              <w:rPr>
                <w:sz w:val="16"/>
                <w:szCs w:val="16"/>
              </w:rPr>
            </w:pPr>
            <w:r w:rsidRPr="001D2319">
              <w:rPr>
                <w:sz w:val="16"/>
                <w:szCs w:val="16"/>
              </w:rPr>
              <w:t>Expressions</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pPr>
              <w:rPr>
                <w:sz w:val="16"/>
                <w:szCs w:val="16"/>
              </w:rPr>
            </w:pPr>
            <w:r w:rsidRPr="001D2319">
              <w:rPr>
                <w:sz w:val="16"/>
                <w:szCs w:val="16"/>
              </w:rPr>
              <w:t>Unit 12, Lesson 3, (page 926)</w:t>
            </w:r>
          </w:p>
        </w:tc>
        <w:tc>
          <w:tcPr>
            <w:tcW w:w="8460" w:type="dxa"/>
            <w:tcBorders>
              <w:top w:val="single" w:sz="4" w:space="0" w:color="auto"/>
              <w:left w:val="single" w:sz="4" w:space="0" w:color="auto"/>
              <w:bottom w:val="single" w:sz="4" w:space="0" w:color="auto"/>
              <w:right w:val="single" w:sz="4" w:space="0" w:color="auto"/>
            </w:tcBorders>
            <w:hideMark/>
          </w:tcPr>
          <w:p w:rsidR="008B5DB0" w:rsidRPr="001D2319" w:rsidRDefault="008B5DB0" w:rsidP="008B5DB0">
            <w:pPr>
              <w:pStyle w:val="ListParagraph"/>
              <w:numPr>
                <w:ilvl w:val="0"/>
                <w:numId w:val="20"/>
              </w:numPr>
              <w:autoSpaceDE w:val="0"/>
              <w:autoSpaceDN w:val="0"/>
              <w:adjustRightInd w:val="0"/>
              <w:rPr>
                <w:rFonts w:cs="Gotham-Book"/>
                <w:sz w:val="16"/>
                <w:szCs w:val="16"/>
              </w:rPr>
            </w:pPr>
            <w:r w:rsidRPr="001D2319">
              <w:rPr>
                <w:rFonts w:cs="Gotham-Book"/>
                <w:sz w:val="16"/>
                <w:szCs w:val="16"/>
              </w:rPr>
              <w:t>Convert Metric Length Measurements (centimeters to meters, decimeters)</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rsidP="00B15B08">
            <w:pPr>
              <w:rPr>
                <w:sz w:val="16"/>
                <w:szCs w:val="16"/>
              </w:rPr>
            </w:pPr>
            <w:r w:rsidRPr="001D2319">
              <w:rPr>
                <w:sz w:val="16"/>
                <w:szCs w:val="16"/>
              </w:rPr>
              <w:t xml:space="preserve">MD.4 </w:t>
            </w:r>
          </w:p>
        </w:tc>
      </w:tr>
      <w:tr w:rsidR="008B5DB0" w:rsidTr="001D2319">
        <w:trPr>
          <w:trHeight w:val="146"/>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6D4773">
            <w:pPr>
              <w:rPr>
                <w:sz w:val="16"/>
                <w:szCs w:val="16"/>
              </w:rPr>
            </w:pPr>
            <w:r w:rsidRPr="001D2319">
              <w:rPr>
                <w:sz w:val="16"/>
                <w:szCs w:val="16"/>
              </w:rPr>
              <w:t>Quantiles.com</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CC5C5F">
            <w:pPr>
              <w:rPr>
                <w:sz w:val="16"/>
                <w:szCs w:val="16"/>
              </w:rPr>
            </w:pPr>
            <w:hyperlink r:id="rId80" w:history="1">
              <w:r w:rsidR="006D4773" w:rsidRPr="001D2319">
                <w:rPr>
                  <w:rStyle w:val="Hyperlink"/>
                  <w:sz w:val="16"/>
                  <w:szCs w:val="16"/>
                </w:rPr>
                <w:t>Height and Length Problems</w:t>
              </w:r>
            </w:hyperlink>
          </w:p>
        </w:tc>
        <w:tc>
          <w:tcPr>
            <w:tcW w:w="8460" w:type="dxa"/>
            <w:tcBorders>
              <w:top w:val="single" w:sz="4" w:space="0" w:color="auto"/>
              <w:left w:val="single" w:sz="4" w:space="0" w:color="auto"/>
              <w:bottom w:val="single" w:sz="4" w:space="0" w:color="auto"/>
              <w:right w:val="single" w:sz="4" w:space="0" w:color="auto"/>
            </w:tcBorders>
            <w:hideMark/>
          </w:tcPr>
          <w:p w:rsidR="008B5DB0" w:rsidRPr="001D2319" w:rsidRDefault="008B5DB0" w:rsidP="008B5DB0">
            <w:pPr>
              <w:pStyle w:val="ListParagraph"/>
              <w:numPr>
                <w:ilvl w:val="0"/>
                <w:numId w:val="20"/>
              </w:numPr>
              <w:autoSpaceDE w:val="0"/>
              <w:autoSpaceDN w:val="0"/>
              <w:adjustRightInd w:val="0"/>
              <w:rPr>
                <w:rFonts w:cs="Gotham-Book"/>
                <w:sz w:val="16"/>
                <w:szCs w:val="16"/>
              </w:rPr>
            </w:pPr>
            <w:r w:rsidRPr="001D2319">
              <w:rPr>
                <w:rFonts w:cs="Gotham-Book"/>
                <w:sz w:val="16"/>
                <w:szCs w:val="16"/>
              </w:rPr>
              <w:t>Addition and Subtraction Story problems to solve length comparison problems</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rsidP="00B15B08">
            <w:pPr>
              <w:rPr>
                <w:sz w:val="16"/>
                <w:szCs w:val="16"/>
              </w:rPr>
            </w:pPr>
            <w:r w:rsidRPr="001D2319">
              <w:rPr>
                <w:sz w:val="16"/>
                <w:szCs w:val="16"/>
              </w:rPr>
              <w:t xml:space="preserve">MD.4 </w:t>
            </w:r>
          </w:p>
        </w:tc>
      </w:tr>
      <w:tr w:rsidR="008B5DB0" w:rsidTr="001D2319">
        <w:trPr>
          <w:trHeight w:val="278"/>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pPr>
              <w:rPr>
                <w:sz w:val="16"/>
                <w:szCs w:val="16"/>
              </w:rPr>
            </w:pPr>
            <w:r w:rsidRPr="001D2319">
              <w:rPr>
                <w:sz w:val="16"/>
                <w:szCs w:val="16"/>
              </w:rPr>
              <w:t>Expressions</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pPr>
              <w:rPr>
                <w:sz w:val="16"/>
                <w:szCs w:val="16"/>
              </w:rPr>
            </w:pPr>
            <w:r w:rsidRPr="001D2319">
              <w:rPr>
                <w:sz w:val="16"/>
                <w:szCs w:val="16"/>
              </w:rPr>
              <w:t>Unit 12,Lesson3, Activity 2 (page 927-928)</w:t>
            </w:r>
          </w:p>
        </w:tc>
        <w:tc>
          <w:tcPr>
            <w:tcW w:w="8460" w:type="dxa"/>
            <w:tcBorders>
              <w:top w:val="single" w:sz="4" w:space="0" w:color="auto"/>
              <w:left w:val="single" w:sz="4" w:space="0" w:color="auto"/>
              <w:bottom w:val="single" w:sz="4" w:space="0" w:color="auto"/>
              <w:right w:val="single" w:sz="4" w:space="0" w:color="auto"/>
            </w:tcBorders>
          </w:tcPr>
          <w:p w:rsidR="008B5DB0" w:rsidRPr="001D2319" w:rsidRDefault="008B5DB0" w:rsidP="006D4773">
            <w:pPr>
              <w:pStyle w:val="ListParagraph"/>
              <w:numPr>
                <w:ilvl w:val="0"/>
                <w:numId w:val="20"/>
              </w:numPr>
              <w:autoSpaceDE w:val="0"/>
              <w:autoSpaceDN w:val="0"/>
              <w:adjustRightInd w:val="0"/>
              <w:rPr>
                <w:rFonts w:cs="Gotham-Book"/>
                <w:sz w:val="16"/>
                <w:szCs w:val="16"/>
              </w:rPr>
            </w:pPr>
            <w:r w:rsidRPr="001D2319">
              <w:rPr>
                <w:rFonts w:cs="Gotham-Book"/>
                <w:sz w:val="16"/>
                <w:szCs w:val="16"/>
              </w:rPr>
              <w:t>Solve Metric Story Problems-length</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rsidP="00B15B08">
            <w:pPr>
              <w:rPr>
                <w:sz w:val="16"/>
                <w:szCs w:val="16"/>
              </w:rPr>
            </w:pPr>
            <w:r w:rsidRPr="001D2319">
              <w:rPr>
                <w:sz w:val="16"/>
                <w:szCs w:val="16"/>
              </w:rPr>
              <w:t xml:space="preserve">MD.4 </w:t>
            </w:r>
          </w:p>
        </w:tc>
      </w:tr>
      <w:tr w:rsidR="008B5DB0" w:rsidTr="001D2319">
        <w:trPr>
          <w:trHeight w:val="146"/>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pPr>
              <w:rPr>
                <w:sz w:val="16"/>
                <w:szCs w:val="16"/>
              </w:rPr>
            </w:pPr>
            <w:r w:rsidRPr="001D2319">
              <w:rPr>
                <w:sz w:val="16"/>
                <w:szCs w:val="16"/>
              </w:rPr>
              <w:t>Expressions</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pPr>
              <w:rPr>
                <w:sz w:val="16"/>
                <w:szCs w:val="16"/>
              </w:rPr>
            </w:pPr>
            <w:r w:rsidRPr="001D2319">
              <w:rPr>
                <w:sz w:val="16"/>
                <w:szCs w:val="16"/>
              </w:rPr>
              <w:t>Unit 1, Lesson 17 Activities 1 &amp; 2</w:t>
            </w:r>
          </w:p>
        </w:tc>
        <w:tc>
          <w:tcPr>
            <w:tcW w:w="8460" w:type="dxa"/>
            <w:tcBorders>
              <w:top w:val="single" w:sz="4" w:space="0" w:color="auto"/>
              <w:left w:val="single" w:sz="4" w:space="0" w:color="auto"/>
              <w:bottom w:val="single" w:sz="4" w:space="0" w:color="auto"/>
              <w:right w:val="single" w:sz="4" w:space="0" w:color="auto"/>
            </w:tcBorders>
            <w:hideMark/>
          </w:tcPr>
          <w:p w:rsidR="008B5DB0" w:rsidRPr="001D2319" w:rsidRDefault="008B5DB0" w:rsidP="008B5DB0">
            <w:pPr>
              <w:pStyle w:val="ListParagraph"/>
              <w:numPr>
                <w:ilvl w:val="0"/>
                <w:numId w:val="20"/>
              </w:numPr>
              <w:autoSpaceDE w:val="0"/>
              <w:autoSpaceDN w:val="0"/>
              <w:adjustRightInd w:val="0"/>
              <w:rPr>
                <w:rFonts w:cs="Gotham-Book"/>
                <w:sz w:val="16"/>
                <w:szCs w:val="16"/>
              </w:rPr>
            </w:pPr>
            <w:r w:rsidRPr="001D2319">
              <w:rPr>
                <w:rFonts w:cs="Gotham-Book"/>
                <w:sz w:val="16"/>
                <w:szCs w:val="16"/>
              </w:rPr>
              <w:t>Add or Subtract using a number path</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rsidP="00B15B08">
            <w:pPr>
              <w:rPr>
                <w:sz w:val="16"/>
                <w:szCs w:val="16"/>
              </w:rPr>
            </w:pPr>
            <w:r w:rsidRPr="001D2319">
              <w:rPr>
                <w:sz w:val="16"/>
                <w:szCs w:val="16"/>
              </w:rPr>
              <w:t xml:space="preserve">MD.5 </w:t>
            </w:r>
          </w:p>
        </w:tc>
      </w:tr>
      <w:tr w:rsidR="008B5DB0" w:rsidTr="001D2319">
        <w:trPr>
          <w:trHeight w:val="146"/>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5DB0" w:rsidRPr="001D2319" w:rsidRDefault="008B5DB0">
            <w:pPr>
              <w:rPr>
                <w:sz w:val="16"/>
                <w:szCs w:val="16"/>
              </w:rPr>
            </w:pPr>
            <w:r w:rsidRPr="001D2319">
              <w:rPr>
                <w:sz w:val="16"/>
                <w:szCs w:val="16"/>
              </w:rPr>
              <w:t>Expressions</w:t>
            </w:r>
          </w:p>
          <w:p w:rsidR="008B5DB0" w:rsidRPr="001D2319" w:rsidRDefault="008B5DB0">
            <w:pPr>
              <w:rPr>
                <w:sz w:val="16"/>
                <w:szCs w:val="16"/>
              </w:rPr>
            </w:pP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pPr>
              <w:rPr>
                <w:sz w:val="16"/>
                <w:szCs w:val="16"/>
              </w:rPr>
            </w:pPr>
            <w:r w:rsidRPr="001D2319">
              <w:rPr>
                <w:sz w:val="16"/>
                <w:szCs w:val="16"/>
              </w:rPr>
              <w:t>Unit 6, Lesson 1 , Activity Card 6-1 (Intervention and On-level), (Page 451)</w:t>
            </w:r>
          </w:p>
        </w:tc>
        <w:tc>
          <w:tcPr>
            <w:tcW w:w="8460" w:type="dxa"/>
            <w:tcBorders>
              <w:top w:val="single" w:sz="4" w:space="0" w:color="auto"/>
              <w:left w:val="single" w:sz="4" w:space="0" w:color="auto"/>
              <w:bottom w:val="single" w:sz="4" w:space="0" w:color="auto"/>
              <w:right w:val="single" w:sz="4" w:space="0" w:color="auto"/>
            </w:tcBorders>
            <w:hideMark/>
          </w:tcPr>
          <w:p w:rsidR="008B5DB0" w:rsidRPr="001D2319" w:rsidRDefault="008B5DB0" w:rsidP="008B5DB0">
            <w:pPr>
              <w:pStyle w:val="ListParagraph"/>
              <w:numPr>
                <w:ilvl w:val="0"/>
                <w:numId w:val="20"/>
              </w:numPr>
              <w:autoSpaceDE w:val="0"/>
              <w:autoSpaceDN w:val="0"/>
              <w:adjustRightInd w:val="0"/>
              <w:rPr>
                <w:rFonts w:cs="Gotham-Book"/>
                <w:sz w:val="16"/>
                <w:szCs w:val="16"/>
              </w:rPr>
            </w:pPr>
            <w:r w:rsidRPr="001D2319">
              <w:rPr>
                <w:rFonts w:cs="Gotham-Book"/>
                <w:sz w:val="16"/>
                <w:szCs w:val="16"/>
              </w:rPr>
              <w:t>Students will say and write time using an analog clock</w:t>
            </w:r>
          </w:p>
          <w:p w:rsidR="008B5DB0" w:rsidRPr="001D2319" w:rsidRDefault="008B5DB0" w:rsidP="008B5DB0">
            <w:pPr>
              <w:pStyle w:val="ListParagraph"/>
              <w:numPr>
                <w:ilvl w:val="0"/>
                <w:numId w:val="20"/>
              </w:numPr>
              <w:autoSpaceDE w:val="0"/>
              <w:autoSpaceDN w:val="0"/>
              <w:adjustRightInd w:val="0"/>
              <w:rPr>
                <w:rFonts w:cs="Gotham-Book"/>
                <w:sz w:val="16"/>
                <w:szCs w:val="16"/>
              </w:rPr>
            </w:pPr>
            <w:r w:rsidRPr="001D2319">
              <w:rPr>
                <w:rFonts w:cs="Gotham-Book"/>
                <w:sz w:val="16"/>
                <w:szCs w:val="16"/>
              </w:rPr>
              <w:t>Students will describe relationships among minutes, days and hours</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rsidP="00B15B08">
            <w:pPr>
              <w:rPr>
                <w:sz w:val="16"/>
                <w:szCs w:val="16"/>
              </w:rPr>
            </w:pPr>
            <w:r w:rsidRPr="001D2319">
              <w:rPr>
                <w:sz w:val="16"/>
                <w:szCs w:val="16"/>
              </w:rPr>
              <w:t xml:space="preserve">MD.7 &amp; MDI.1 </w:t>
            </w:r>
          </w:p>
        </w:tc>
      </w:tr>
      <w:tr w:rsidR="008B5DB0" w:rsidTr="001D2319">
        <w:trPr>
          <w:trHeight w:val="146"/>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pPr>
              <w:rPr>
                <w:sz w:val="16"/>
                <w:szCs w:val="16"/>
              </w:rPr>
            </w:pPr>
            <w:r w:rsidRPr="001D2319">
              <w:rPr>
                <w:sz w:val="16"/>
                <w:szCs w:val="16"/>
              </w:rPr>
              <w:t>Expressions</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pPr>
              <w:rPr>
                <w:sz w:val="16"/>
                <w:szCs w:val="16"/>
              </w:rPr>
            </w:pPr>
            <w:r w:rsidRPr="001D2319">
              <w:rPr>
                <w:sz w:val="16"/>
                <w:szCs w:val="16"/>
              </w:rPr>
              <w:t>Unit 6, Lesson 2, Activity Card 6-2 (Intervention and Challenge) (Page 457)</w:t>
            </w:r>
          </w:p>
        </w:tc>
        <w:tc>
          <w:tcPr>
            <w:tcW w:w="8460" w:type="dxa"/>
            <w:tcBorders>
              <w:top w:val="single" w:sz="4" w:space="0" w:color="auto"/>
              <w:left w:val="single" w:sz="4" w:space="0" w:color="auto"/>
              <w:bottom w:val="single" w:sz="4" w:space="0" w:color="auto"/>
              <w:right w:val="single" w:sz="4" w:space="0" w:color="auto"/>
            </w:tcBorders>
            <w:hideMark/>
          </w:tcPr>
          <w:p w:rsidR="008B5DB0" w:rsidRPr="001D2319" w:rsidRDefault="008B5DB0" w:rsidP="008B5DB0">
            <w:pPr>
              <w:pStyle w:val="ListParagraph"/>
              <w:numPr>
                <w:ilvl w:val="0"/>
                <w:numId w:val="20"/>
              </w:numPr>
              <w:autoSpaceDE w:val="0"/>
              <w:autoSpaceDN w:val="0"/>
              <w:adjustRightInd w:val="0"/>
              <w:rPr>
                <w:rFonts w:cs="Gotham-Book"/>
                <w:sz w:val="16"/>
                <w:szCs w:val="16"/>
              </w:rPr>
            </w:pPr>
            <w:r w:rsidRPr="001D2319">
              <w:rPr>
                <w:rFonts w:cs="Gotham-Book"/>
                <w:sz w:val="16"/>
                <w:szCs w:val="16"/>
              </w:rPr>
              <w:t>Telling and writing time</w:t>
            </w:r>
          </w:p>
          <w:p w:rsidR="008B5DB0" w:rsidRPr="001D2319" w:rsidRDefault="008B5DB0" w:rsidP="008B5DB0">
            <w:pPr>
              <w:pStyle w:val="ListParagraph"/>
              <w:numPr>
                <w:ilvl w:val="0"/>
                <w:numId w:val="20"/>
              </w:numPr>
              <w:autoSpaceDE w:val="0"/>
              <w:autoSpaceDN w:val="0"/>
              <w:adjustRightInd w:val="0"/>
              <w:rPr>
                <w:rFonts w:cs="Gotham-Book"/>
                <w:sz w:val="16"/>
                <w:szCs w:val="16"/>
              </w:rPr>
            </w:pPr>
            <w:r w:rsidRPr="001D2319">
              <w:rPr>
                <w:rFonts w:cs="Gotham-Book"/>
                <w:sz w:val="16"/>
                <w:szCs w:val="16"/>
              </w:rPr>
              <w:t xml:space="preserve">Describe relationships among hours and minutes </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rsidP="00B15B08">
            <w:pPr>
              <w:rPr>
                <w:sz w:val="16"/>
                <w:szCs w:val="16"/>
              </w:rPr>
            </w:pPr>
            <w:r w:rsidRPr="001D2319">
              <w:rPr>
                <w:sz w:val="16"/>
                <w:szCs w:val="16"/>
              </w:rPr>
              <w:t xml:space="preserve">MD.7 &amp; MDI.1 </w:t>
            </w:r>
          </w:p>
        </w:tc>
      </w:tr>
      <w:tr w:rsidR="008B5DB0" w:rsidTr="001D2319">
        <w:trPr>
          <w:trHeight w:val="146"/>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pPr>
              <w:rPr>
                <w:sz w:val="16"/>
                <w:szCs w:val="16"/>
              </w:rPr>
            </w:pPr>
            <w:r w:rsidRPr="001D2319">
              <w:rPr>
                <w:sz w:val="16"/>
                <w:szCs w:val="16"/>
              </w:rPr>
              <w:t>Expressions</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pPr>
              <w:rPr>
                <w:sz w:val="16"/>
                <w:szCs w:val="16"/>
              </w:rPr>
            </w:pPr>
            <w:r w:rsidRPr="001D2319">
              <w:rPr>
                <w:sz w:val="16"/>
                <w:szCs w:val="16"/>
              </w:rPr>
              <w:t>Unit 6, Lesson 3, Activity Card 6-3 (Intervention) (Page 465)</w:t>
            </w:r>
          </w:p>
        </w:tc>
        <w:tc>
          <w:tcPr>
            <w:tcW w:w="8460" w:type="dxa"/>
            <w:tcBorders>
              <w:top w:val="single" w:sz="4" w:space="0" w:color="auto"/>
              <w:left w:val="single" w:sz="4" w:space="0" w:color="auto"/>
              <w:bottom w:val="single" w:sz="4" w:space="0" w:color="auto"/>
              <w:right w:val="single" w:sz="4" w:space="0" w:color="auto"/>
            </w:tcBorders>
            <w:hideMark/>
          </w:tcPr>
          <w:p w:rsidR="008B5DB0" w:rsidRPr="001D2319" w:rsidRDefault="008B5DB0" w:rsidP="008B5DB0">
            <w:pPr>
              <w:pStyle w:val="ListParagraph"/>
              <w:numPr>
                <w:ilvl w:val="0"/>
                <w:numId w:val="20"/>
              </w:numPr>
              <w:autoSpaceDE w:val="0"/>
              <w:autoSpaceDN w:val="0"/>
              <w:adjustRightInd w:val="0"/>
              <w:rPr>
                <w:rFonts w:cs="Gotham-Book"/>
                <w:sz w:val="16"/>
                <w:szCs w:val="16"/>
              </w:rPr>
            </w:pPr>
            <w:r w:rsidRPr="001D2319">
              <w:rPr>
                <w:rFonts w:cs="Gotham-Book"/>
                <w:sz w:val="16"/>
                <w:szCs w:val="16"/>
              </w:rPr>
              <w:t>Write and display times on clocks</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rsidP="00B15B08">
            <w:pPr>
              <w:rPr>
                <w:sz w:val="16"/>
                <w:szCs w:val="16"/>
              </w:rPr>
            </w:pPr>
            <w:r w:rsidRPr="001D2319">
              <w:rPr>
                <w:sz w:val="16"/>
                <w:szCs w:val="16"/>
              </w:rPr>
              <w:t xml:space="preserve">MD.7 &amp; MDI.1 </w:t>
            </w:r>
          </w:p>
        </w:tc>
      </w:tr>
      <w:tr w:rsidR="008B5DB0" w:rsidTr="001D2319">
        <w:trPr>
          <w:trHeight w:val="146"/>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6D4773">
            <w:pPr>
              <w:rPr>
                <w:sz w:val="16"/>
                <w:szCs w:val="16"/>
              </w:rPr>
            </w:pPr>
            <w:r w:rsidRPr="001D2319">
              <w:rPr>
                <w:sz w:val="16"/>
                <w:szCs w:val="16"/>
              </w:rPr>
              <w:t>Quantiles.com</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CC5C5F">
            <w:pPr>
              <w:rPr>
                <w:sz w:val="16"/>
                <w:szCs w:val="16"/>
              </w:rPr>
            </w:pPr>
            <w:hyperlink r:id="rId81" w:history="1">
              <w:r w:rsidR="006D4773" w:rsidRPr="001D2319">
                <w:rPr>
                  <w:rStyle w:val="Hyperlink"/>
                  <w:sz w:val="16"/>
                  <w:szCs w:val="16"/>
                </w:rPr>
                <w:t>Telling Time</w:t>
              </w:r>
            </w:hyperlink>
          </w:p>
        </w:tc>
        <w:tc>
          <w:tcPr>
            <w:tcW w:w="8460" w:type="dxa"/>
            <w:tcBorders>
              <w:top w:val="single" w:sz="4" w:space="0" w:color="auto"/>
              <w:left w:val="single" w:sz="4" w:space="0" w:color="auto"/>
              <w:bottom w:val="single" w:sz="4" w:space="0" w:color="auto"/>
              <w:right w:val="single" w:sz="4" w:space="0" w:color="auto"/>
            </w:tcBorders>
            <w:hideMark/>
          </w:tcPr>
          <w:p w:rsidR="008B5DB0" w:rsidRPr="001D2319" w:rsidRDefault="008B5DB0" w:rsidP="008B5DB0">
            <w:pPr>
              <w:pStyle w:val="ListParagraph"/>
              <w:numPr>
                <w:ilvl w:val="0"/>
                <w:numId w:val="20"/>
              </w:numPr>
              <w:autoSpaceDE w:val="0"/>
              <w:autoSpaceDN w:val="0"/>
              <w:adjustRightInd w:val="0"/>
              <w:rPr>
                <w:rFonts w:cs="Gotham-Book"/>
                <w:sz w:val="16"/>
                <w:szCs w:val="16"/>
              </w:rPr>
            </w:pPr>
            <w:r w:rsidRPr="001D2319">
              <w:rPr>
                <w:rFonts w:cs="Gotham-Book"/>
                <w:sz w:val="16"/>
                <w:szCs w:val="16"/>
              </w:rPr>
              <w:t>Telling time to the nearest minute</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rsidP="00B15B08">
            <w:pPr>
              <w:rPr>
                <w:sz w:val="16"/>
                <w:szCs w:val="16"/>
              </w:rPr>
            </w:pPr>
            <w:r w:rsidRPr="001D2319">
              <w:rPr>
                <w:sz w:val="16"/>
                <w:szCs w:val="16"/>
              </w:rPr>
              <w:t xml:space="preserve">MD.7 </w:t>
            </w:r>
          </w:p>
        </w:tc>
      </w:tr>
      <w:tr w:rsidR="008B5DB0" w:rsidTr="001D2319">
        <w:trPr>
          <w:trHeight w:val="146"/>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6D4773">
            <w:pPr>
              <w:rPr>
                <w:sz w:val="16"/>
                <w:szCs w:val="16"/>
              </w:rPr>
            </w:pPr>
            <w:r w:rsidRPr="001D2319">
              <w:rPr>
                <w:sz w:val="16"/>
                <w:szCs w:val="16"/>
              </w:rPr>
              <w:t>Quantiles.com</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CC5C5F">
            <w:pPr>
              <w:rPr>
                <w:sz w:val="16"/>
                <w:szCs w:val="16"/>
              </w:rPr>
            </w:pPr>
            <w:hyperlink r:id="rId82" w:history="1">
              <w:r w:rsidR="006D4773" w:rsidRPr="001D2319">
                <w:rPr>
                  <w:rStyle w:val="Hyperlink"/>
                  <w:sz w:val="16"/>
                  <w:szCs w:val="16"/>
                </w:rPr>
                <w:t>Compare Second, Minute, Hour</w:t>
              </w:r>
            </w:hyperlink>
          </w:p>
        </w:tc>
        <w:tc>
          <w:tcPr>
            <w:tcW w:w="8460" w:type="dxa"/>
            <w:tcBorders>
              <w:top w:val="single" w:sz="4" w:space="0" w:color="auto"/>
              <w:left w:val="single" w:sz="4" w:space="0" w:color="auto"/>
              <w:bottom w:val="single" w:sz="4" w:space="0" w:color="auto"/>
              <w:right w:val="single" w:sz="4" w:space="0" w:color="auto"/>
            </w:tcBorders>
            <w:hideMark/>
          </w:tcPr>
          <w:p w:rsidR="008B5DB0" w:rsidRPr="001D2319" w:rsidRDefault="008B5DB0" w:rsidP="001D2319">
            <w:pPr>
              <w:pStyle w:val="ListParagraph"/>
              <w:numPr>
                <w:ilvl w:val="0"/>
                <w:numId w:val="20"/>
              </w:numPr>
              <w:autoSpaceDE w:val="0"/>
              <w:autoSpaceDN w:val="0"/>
              <w:adjustRightInd w:val="0"/>
              <w:rPr>
                <w:rFonts w:cs="Gotham-Book"/>
                <w:sz w:val="16"/>
                <w:szCs w:val="16"/>
              </w:rPr>
            </w:pPr>
            <w:r w:rsidRPr="001D2319">
              <w:rPr>
                <w:rFonts w:cs="Gotham-Book"/>
                <w:sz w:val="16"/>
                <w:szCs w:val="16"/>
              </w:rPr>
              <w:t>Students discuss some of the things they know about 1 second, 1 minute, and 1 hour</w:t>
            </w:r>
            <w:r w:rsidR="001D2319" w:rsidRPr="001D2319">
              <w:rPr>
                <w:rFonts w:cs="Gotham-Book"/>
                <w:sz w:val="16"/>
                <w:szCs w:val="16"/>
              </w:rPr>
              <w:t>.</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B15B08" w:rsidP="00B15B08">
            <w:pPr>
              <w:rPr>
                <w:sz w:val="16"/>
                <w:szCs w:val="16"/>
              </w:rPr>
            </w:pPr>
            <w:r w:rsidRPr="001D2319">
              <w:rPr>
                <w:sz w:val="16"/>
                <w:szCs w:val="16"/>
              </w:rPr>
              <w:t xml:space="preserve">MD.7 </w:t>
            </w:r>
          </w:p>
        </w:tc>
      </w:tr>
      <w:tr w:rsidR="008B5DB0" w:rsidTr="001D2319">
        <w:trPr>
          <w:trHeight w:val="146"/>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6D4773">
            <w:pPr>
              <w:rPr>
                <w:sz w:val="16"/>
                <w:szCs w:val="16"/>
              </w:rPr>
            </w:pPr>
            <w:r w:rsidRPr="001D2319">
              <w:rPr>
                <w:sz w:val="16"/>
                <w:szCs w:val="16"/>
              </w:rPr>
              <w:t>Quantiles.com</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CC5C5F">
            <w:pPr>
              <w:rPr>
                <w:sz w:val="16"/>
                <w:szCs w:val="16"/>
              </w:rPr>
            </w:pPr>
            <w:hyperlink r:id="rId83" w:history="1">
              <w:r w:rsidR="006D4773" w:rsidRPr="001D2319">
                <w:rPr>
                  <w:rStyle w:val="Hyperlink"/>
                  <w:sz w:val="16"/>
                  <w:szCs w:val="16"/>
                </w:rPr>
                <w:t>How Long Does it Take?</w:t>
              </w:r>
            </w:hyperlink>
          </w:p>
        </w:tc>
        <w:tc>
          <w:tcPr>
            <w:tcW w:w="8460" w:type="dxa"/>
            <w:tcBorders>
              <w:top w:val="single" w:sz="4" w:space="0" w:color="auto"/>
              <w:left w:val="single" w:sz="4" w:space="0" w:color="auto"/>
              <w:bottom w:val="single" w:sz="4" w:space="0" w:color="auto"/>
              <w:right w:val="single" w:sz="4" w:space="0" w:color="auto"/>
            </w:tcBorders>
            <w:hideMark/>
          </w:tcPr>
          <w:p w:rsidR="008B5DB0" w:rsidRPr="001D2319" w:rsidRDefault="008B5DB0" w:rsidP="001D2319">
            <w:pPr>
              <w:pStyle w:val="ListParagraph"/>
              <w:numPr>
                <w:ilvl w:val="0"/>
                <w:numId w:val="20"/>
              </w:numPr>
              <w:autoSpaceDE w:val="0"/>
              <w:autoSpaceDN w:val="0"/>
              <w:adjustRightInd w:val="0"/>
              <w:rPr>
                <w:rFonts w:cs="Gotham-Book"/>
                <w:sz w:val="16"/>
                <w:szCs w:val="16"/>
              </w:rPr>
            </w:pPr>
            <w:r w:rsidRPr="001D2319">
              <w:rPr>
                <w:rFonts w:cs="Gotham-Book"/>
                <w:sz w:val="16"/>
                <w:szCs w:val="16"/>
              </w:rPr>
              <w:t xml:space="preserve">Use relationships between minutes, hours, days, weeks, months, and years to describe time. </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1D2319" w:rsidP="00B15B08">
            <w:pPr>
              <w:rPr>
                <w:sz w:val="16"/>
                <w:szCs w:val="16"/>
              </w:rPr>
            </w:pPr>
            <w:r w:rsidRPr="001D2319">
              <w:rPr>
                <w:sz w:val="16"/>
                <w:szCs w:val="16"/>
              </w:rPr>
              <w:t>MD.7/</w:t>
            </w:r>
            <w:r w:rsidR="008B5DB0" w:rsidRPr="001D2319">
              <w:rPr>
                <w:sz w:val="16"/>
                <w:szCs w:val="16"/>
              </w:rPr>
              <w:t xml:space="preserve">MDI.1 </w:t>
            </w:r>
          </w:p>
        </w:tc>
      </w:tr>
      <w:tr w:rsidR="008B5DB0" w:rsidTr="001D2319">
        <w:trPr>
          <w:trHeight w:val="146"/>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6D4773">
            <w:pPr>
              <w:rPr>
                <w:sz w:val="16"/>
                <w:szCs w:val="16"/>
              </w:rPr>
            </w:pPr>
            <w:r w:rsidRPr="001D2319">
              <w:rPr>
                <w:sz w:val="16"/>
                <w:szCs w:val="16"/>
              </w:rPr>
              <w:t>Quantiles.com</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CC5C5F">
            <w:pPr>
              <w:rPr>
                <w:sz w:val="16"/>
                <w:szCs w:val="16"/>
              </w:rPr>
            </w:pPr>
            <w:hyperlink r:id="rId84" w:history="1">
              <w:r w:rsidR="006D4773" w:rsidRPr="001D2319">
                <w:rPr>
                  <w:rStyle w:val="Hyperlink"/>
                  <w:sz w:val="16"/>
                  <w:szCs w:val="16"/>
                </w:rPr>
                <w:t>How Many? Practice</w:t>
              </w:r>
            </w:hyperlink>
          </w:p>
        </w:tc>
        <w:tc>
          <w:tcPr>
            <w:tcW w:w="8460" w:type="dxa"/>
            <w:tcBorders>
              <w:top w:val="single" w:sz="4" w:space="0" w:color="auto"/>
              <w:left w:val="single" w:sz="4" w:space="0" w:color="auto"/>
              <w:bottom w:val="single" w:sz="4" w:space="0" w:color="auto"/>
              <w:right w:val="single" w:sz="4" w:space="0" w:color="auto"/>
            </w:tcBorders>
            <w:hideMark/>
          </w:tcPr>
          <w:p w:rsidR="008B5DB0" w:rsidRPr="001D2319" w:rsidRDefault="008B5DB0" w:rsidP="008B5DB0">
            <w:pPr>
              <w:pStyle w:val="ListParagraph"/>
              <w:numPr>
                <w:ilvl w:val="0"/>
                <w:numId w:val="20"/>
              </w:numPr>
              <w:autoSpaceDE w:val="0"/>
              <w:autoSpaceDN w:val="0"/>
              <w:adjustRightInd w:val="0"/>
              <w:rPr>
                <w:rFonts w:cs="Gotham-Book"/>
                <w:sz w:val="16"/>
                <w:szCs w:val="16"/>
              </w:rPr>
            </w:pPr>
            <w:r w:rsidRPr="001D2319">
              <w:rPr>
                <w:rFonts w:cs="Gotham-Book"/>
                <w:sz w:val="16"/>
                <w:szCs w:val="16"/>
              </w:rPr>
              <w:t>Use relationships between minutes, hours, days, weeks, months, and years to describe time.</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1D2319" w:rsidP="001D2319">
            <w:pPr>
              <w:rPr>
                <w:sz w:val="16"/>
                <w:szCs w:val="16"/>
              </w:rPr>
            </w:pPr>
            <w:r w:rsidRPr="001D2319">
              <w:rPr>
                <w:sz w:val="16"/>
                <w:szCs w:val="16"/>
              </w:rPr>
              <w:t>MD.7/MDI.1</w:t>
            </w:r>
          </w:p>
        </w:tc>
      </w:tr>
      <w:tr w:rsidR="008B5DB0" w:rsidTr="001D2319">
        <w:trPr>
          <w:trHeight w:val="146"/>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pPr>
              <w:rPr>
                <w:sz w:val="16"/>
                <w:szCs w:val="16"/>
              </w:rPr>
            </w:pPr>
            <w:r w:rsidRPr="001D2319">
              <w:rPr>
                <w:sz w:val="16"/>
                <w:szCs w:val="16"/>
              </w:rPr>
              <w:t>Expressions</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pPr>
              <w:rPr>
                <w:sz w:val="16"/>
                <w:szCs w:val="16"/>
              </w:rPr>
            </w:pPr>
            <w:r w:rsidRPr="001D2319">
              <w:rPr>
                <w:sz w:val="16"/>
                <w:szCs w:val="16"/>
              </w:rPr>
              <w:t>Unit 1, Lesson 4 (page 22)</w:t>
            </w:r>
          </w:p>
        </w:tc>
        <w:tc>
          <w:tcPr>
            <w:tcW w:w="8460" w:type="dxa"/>
            <w:tcBorders>
              <w:top w:val="single" w:sz="4" w:space="0" w:color="auto"/>
              <w:left w:val="single" w:sz="4" w:space="0" w:color="auto"/>
              <w:bottom w:val="single" w:sz="4" w:space="0" w:color="auto"/>
              <w:right w:val="single" w:sz="4" w:space="0" w:color="auto"/>
            </w:tcBorders>
            <w:hideMark/>
          </w:tcPr>
          <w:p w:rsidR="008B5DB0" w:rsidRPr="001D2319" w:rsidRDefault="008B5DB0" w:rsidP="008B5DB0">
            <w:pPr>
              <w:pStyle w:val="ListParagraph"/>
              <w:numPr>
                <w:ilvl w:val="0"/>
                <w:numId w:val="20"/>
              </w:numPr>
              <w:autoSpaceDE w:val="0"/>
              <w:autoSpaceDN w:val="0"/>
              <w:adjustRightInd w:val="0"/>
              <w:rPr>
                <w:rFonts w:cs="Gotham-Book"/>
                <w:sz w:val="16"/>
                <w:szCs w:val="16"/>
              </w:rPr>
            </w:pPr>
            <w:r w:rsidRPr="001D2319">
              <w:rPr>
                <w:rFonts w:cs="Gotham-Book"/>
                <w:sz w:val="16"/>
                <w:szCs w:val="16"/>
              </w:rPr>
              <w:t>Show numbers with nickels and pennies</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rsidP="00B15B08">
            <w:pPr>
              <w:rPr>
                <w:sz w:val="16"/>
                <w:szCs w:val="16"/>
              </w:rPr>
            </w:pPr>
            <w:r w:rsidRPr="001D2319">
              <w:rPr>
                <w:sz w:val="16"/>
                <w:szCs w:val="16"/>
              </w:rPr>
              <w:t xml:space="preserve">MD.8 </w:t>
            </w:r>
          </w:p>
        </w:tc>
      </w:tr>
      <w:tr w:rsidR="008B5DB0" w:rsidTr="001D2319">
        <w:trPr>
          <w:trHeight w:val="241"/>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pPr>
              <w:rPr>
                <w:sz w:val="16"/>
                <w:szCs w:val="16"/>
              </w:rPr>
            </w:pPr>
            <w:r w:rsidRPr="001D2319">
              <w:rPr>
                <w:sz w:val="16"/>
                <w:szCs w:val="16"/>
              </w:rPr>
              <w:t>Expressions</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pPr>
              <w:rPr>
                <w:sz w:val="16"/>
                <w:szCs w:val="16"/>
              </w:rPr>
            </w:pPr>
            <w:r w:rsidRPr="001D2319">
              <w:rPr>
                <w:sz w:val="16"/>
                <w:szCs w:val="16"/>
              </w:rPr>
              <w:t>Unit 5, Lesson 15 (page 404)</w:t>
            </w:r>
          </w:p>
        </w:tc>
        <w:tc>
          <w:tcPr>
            <w:tcW w:w="8460" w:type="dxa"/>
            <w:tcBorders>
              <w:top w:val="single" w:sz="4" w:space="0" w:color="auto"/>
              <w:left w:val="single" w:sz="4" w:space="0" w:color="auto"/>
              <w:bottom w:val="single" w:sz="4" w:space="0" w:color="auto"/>
              <w:right w:val="single" w:sz="4" w:space="0" w:color="auto"/>
            </w:tcBorders>
            <w:hideMark/>
          </w:tcPr>
          <w:p w:rsidR="008B5DB0" w:rsidRPr="001D2319" w:rsidRDefault="008B5DB0" w:rsidP="008B5DB0">
            <w:pPr>
              <w:pStyle w:val="ListParagraph"/>
              <w:numPr>
                <w:ilvl w:val="0"/>
                <w:numId w:val="20"/>
              </w:numPr>
              <w:autoSpaceDE w:val="0"/>
              <w:autoSpaceDN w:val="0"/>
              <w:adjustRightInd w:val="0"/>
              <w:rPr>
                <w:rFonts w:cs="Gotham-Book"/>
                <w:sz w:val="16"/>
                <w:szCs w:val="16"/>
              </w:rPr>
            </w:pPr>
            <w:r w:rsidRPr="001D2319">
              <w:rPr>
                <w:rFonts w:cs="Gotham-Book"/>
                <w:sz w:val="16"/>
                <w:szCs w:val="16"/>
              </w:rPr>
              <w:t>Represent money amounts with dollars, dimes and pennies</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rsidP="00B15B08">
            <w:pPr>
              <w:rPr>
                <w:sz w:val="16"/>
                <w:szCs w:val="16"/>
              </w:rPr>
            </w:pPr>
            <w:r w:rsidRPr="001D2319">
              <w:rPr>
                <w:sz w:val="16"/>
                <w:szCs w:val="16"/>
              </w:rPr>
              <w:t xml:space="preserve">MD.8 </w:t>
            </w:r>
          </w:p>
        </w:tc>
      </w:tr>
      <w:tr w:rsidR="008B5DB0" w:rsidTr="001D2319">
        <w:trPr>
          <w:trHeight w:val="241"/>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pPr>
              <w:rPr>
                <w:sz w:val="16"/>
                <w:szCs w:val="16"/>
              </w:rPr>
            </w:pPr>
            <w:r w:rsidRPr="001D2319">
              <w:rPr>
                <w:sz w:val="16"/>
                <w:szCs w:val="16"/>
              </w:rPr>
              <w:t>Expressions</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pPr>
              <w:rPr>
                <w:sz w:val="16"/>
                <w:szCs w:val="16"/>
              </w:rPr>
            </w:pPr>
            <w:r w:rsidRPr="001D2319">
              <w:rPr>
                <w:sz w:val="16"/>
                <w:szCs w:val="16"/>
              </w:rPr>
              <w:t>Unit 5, Lesson 16 Activity 2(page 411)</w:t>
            </w:r>
          </w:p>
        </w:tc>
        <w:tc>
          <w:tcPr>
            <w:tcW w:w="8460" w:type="dxa"/>
            <w:tcBorders>
              <w:top w:val="single" w:sz="4" w:space="0" w:color="auto"/>
              <w:left w:val="single" w:sz="4" w:space="0" w:color="auto"/>
              <w:bottom w:val="single" w:sz="4" w:space="0" w:color="auto"/>
              <w:right w:val="single" w:sz="4" w:space="0" w:color="auto"/>
            </w:tcBorders>
            <w:hideMark/>
          </w:tcPr>
          <w:p w:rsidR="008B5DB0" w:rsidRPr="001D2319" w:rsidRDefault="008B5DB0" w:rsidP="008B5DB0">
            <w:pPr>
              <w:pStyle w:val="ListParagraph"/>
              <w:numPr>
                <w:ilvl w:val="0"/>
                <w:numId w:val="20"/>
              </w:numPr>
              <w:autoSpaceDE w:val="0"/>
              <w:autoSpaceDN w:val="0"/>
              <w:adjustRightInd w:val="0"/>
              <w:rPr>
                <w:rFonts w:cs="Gotham-Book"/>
                <w:sz w:val="16"/>
                <w:szCs w:val="16"/>
              </w:rPr>
            </w:pPr>
            <w:r w:rsidRPr="001D2319">
              <w:rPr>
                <w:rFonts w:cs="Gotham-Book"/>
                <w:sz w:val="16"/>
                <w:szCs w:val="16"/>
              </w:rPr>
              <w:t>Make money amounts</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rsidP="00B15B08">
            <w:pPr>
              <w:rPr>
                <w:sz w:val="16"/>
                <w:szCs w:val="16"/>
              </w:rPr>
            </w:pPr>
            <w:r w:rsidRPr="001D2319">
              <w:rPr>
                <w:sz w:val="16"/>
                <w:szCs w:val="16"/>
              </w:rPr>
              <w:t xml:space="preserve">MD.8 </w:t>
            </w:r>
          </w:p>
        </w:tc>
      </w:tr>
      <w:tr w:rsidR="008B5DB0" w:rsidTr="001D2319">
        <w:trPr>
          <w:trHeight w:val="241"/>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pPr>
              <w:rPr>
                <w:sz w:val="16"/>
                <w:szCs w:val="16"/>
              </w:rPr>
            </w:pPr>
            <w:r w:rsidRPr="001D2319">
              <w:rPr>
                <w:sz w:val="16"/>
                <w:szCs w:val="16"/>
              </w:rPr>
              <w:t>Expressions</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pPr>
              <w:rPr>
                <w:sz w:val="16"/>
                <w:szCs w:val="16"/>
              </w:rPr>
            </w:pPr>
            <w:r w:rsidRPr="001D2319">
              <w:rPr>
                <w:sz w:val="16"/>
                <w:szCs w:val="16"/>
              </w:rPr>
              <w:t>Unit 9, Lesson 1, Activity 1 (page 608)</w:t>
            </w:r>
          </w:p>
        </w:tc>
        <w:tc>
          <w:tcPr>
            <w:tcW w:w="8460" w:type="dxa"/>
            <w:tcBorders>
              <w:top w:val="single" w:sz="4" w:space="0" w:color="auto"/>
              <w:left w:val="single" w:sz="4" w:space="0" w:color="auto"/>
              <w:bottom w:val="single" w:sz="4" w:space="0" w:color="auto"/>
              <w:right w:val="single" w:sz="4" w:space="0" w:color="auto"/>
            </w:tcBorders>
            <w:hideMark/>
          </w:tcPr>
          <w:p w:rsidR="008B5DB0" w:rsidRPr="001D2319" w:rsidRDefault="008B5DB0" w:rsidP="008B5DB0">
            <w:pPr>
              <w:pStyle w:val="ListParagraph"/>
              <w:numPr>
                <w:ilvl w:val="0"/>
                <w:numId w:val="20"/>
              </w:numPr>
              <w:autoSpaceDE w:val="0"/>
              <w:autoSpaceDN w:val="0"/>
              <w:adjustRightInd w:val="0"/>
              <w:rPr>
                <w:rFonts w:cs="Gotham-Book"/>
                <w:sz w:val="16"/>
                <w:szCs w:val="16"/>
              </w:rPr>
            </w:pPr>
            <w:r w:rsidRPr="001D2319">
              <w:rPr>
                <w:rFonts w:cs="Gotham-Book"/>
                <w:sz w:val="16"/>
                <w:szCs w:val="16"/>
              </w:rPr>
              <w:t>Explore and make quarters</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rsidP="00B15B08">
            <w:pPr>
              <w:rPr>
                <w:sz w:val="16"/>
                <w:szCs w:val="16"/>
              </w:rPr>
            </w:pPr>
            <w:r w:rsidRPr="001D2319">
              <w:rPr>
                <w:sz w:val="16"/>
                <w:szCs w:val="16"/>
              </w:rPr>
              <w:t xml:space="preserve">MD.8 </w:t>
            </w:r>
          </w:p>
        </w:tc>
      </w:tr>
      <w:tr w:rsidR="008B5DB0" w:rsidTr="001D2319">
        <w:trPr>
          <w:trHeight w:val="241"/>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1D2319">
            <w:pPr>
              <w:rPr>
                <w:sz w:val="16"/>
                <w:szCs w:val="16"/>
              </w:rPr>
            </w:pPr>
            <w:r w:rsidRPr="001D2319">
              <w:rPr>
                <w:sz w:val="16"/>
                <w:szCs w:val="16"/>
              </w:rPr>
              <w:t>Quantiles.com</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CC5C5F">
            <w:pPr>
              <w:rPr>
                <w:sz w:val="16"/>
                <w:szCs w:val="16"/>
              </w:rPr>
            </w:pPr>
            <w:hyperlink r:id="rId85" w:history="1">
              <w:r w:rsidR="006D4773" w:rsidRPr="001D2319">
                <w:rPr>
                  <w:rStyle w:val="Hyperlink"/>
                  <w:sz w:val="16"/>
                  <w:szCs w:val="16"/>
                </w:rPr>
                <w:t>Counting Coins</w:t>
              </w:r>
            </w:hyperlink>
          </w:p>
        </w:tc>
        <w:tc>
          <w:tcPr>
            <w:tcW w:w="8460" w:type="dxa"/>
            <w:tcBorders>
              <w:top w:val="single" w:sz="4" w:space="0" w:color="auto"/>
              <w:left w:val="single" w:sz="4" w:space="0" w:color="auto"/>
              <w:bottom w:val="single" w:sz="4" w:space="0" w:color="auto"/>
              <w:right w:val="single" w:sz="4" w:space="0" w:color="auto"/>
            </w:tcBorders>
            <w:hideMark/>
          </w:tcPr>
          <w:p w:rsidR="008B5DB0" w:rsidRPr="001D2319" w:rsidRDefault="008B5DB0" w:rsidP="008B5DB0">
            <w:pPr>
              <w:pStyle w:val="ListParagraph"/>
              <w:numPr>
                <w:ilvl w:val="0"/>
                <w:numId w:val="20"/>
              </w:numPr>
              <w:autoSpaceDE w:val="0"/>
              <w:autoSpaceDN w:val="0"/>
              <w:adjustRightInd w:val="0"/>
              <w:rPr>
                <w:rFonts w:cs="Gotham-Book"/>
                <w:sz w:val="16"/>
                <w:szCs w:val="16"/>
              </w:rPr>
            </w:pPr>
            <w:r w:rsidRPr="001D2319">
              <w:rPr>
                <w:rFonts w:cs="Gotham-Book"/>
                <w:sz w:val="16"/>
                <w:szCs w:val="16"/>
              </w:rPr>
              <w:t>Determine the value of sets of coins.</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rsidP="00B15B08">
            <w:pPr>
              <w:rPr>
                <w:sz w:val="16"/>
                <w:szCs w:val="16"/>
              </w:rPr>
            </w:pPr>
            <w:r w:rsidRPr="001D2319">
              <w:rPr>
                <w:sz w:val="16"/>
                <w:szCs w:val="16"/>
              </w:rPr>
              <w:t xml:space="preserve">MD.8 </w:t>
            </w:r>
          </w:p>
        </w:tc>
      </w:tr>
      <w:tr w:rsidR="008B5DB0" w:rsidTr="001D2319">
        <w:trPr>
          <w:trHeight w:val="241"/>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1D2319">
            <w:pPr>
              <w:rPr>
                <w:sz w:val="16"/>
                <w:szCs w:val="16"/>
              </w:rPr>
            </w:pPr>
            <w:r w:rsidRPr="001D2319">
              <w:rPr>
                <w:sz w:val="16"/>
                <w:szCs w:val="16"/>
              </w:rPr>
              <w:t>Quantiles.com</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CA56DE" w:rsidP="00CA56DE">
            <w:pPr>
              <w:tabs>
                <w:tab w:val="left" w:pos="1995"/>
              </w:tabs>
              <w:rPr>
                <w:sz w:val="16"/>
                <w:szCs w:val="16"/>
              </w:rPr>
            </w:pPr>
            <w:hyperlink r:id="rId86" w:history="1">
              <w:r w:rsidR="006D4773" w:rsidRPr="00CA56DE">
                <w:rPr>
                  <w:rStyle w:val="Hyperlink"/>
                  <w:sz w:val="16"/>
                  <w:szCs w:val="16"/>
                </w:rPr>
                <w:t>Under the Same Roof</w:t>
              </w:r>
              <w:r w:rsidRPr="00CA56DE">
                <w:rPr>
                  <w:rStyle w:val="Hyperlink"/>
                  <w:sz w:val="16"/>
                  <w:szCs w:val="16"/>
                </w:rPr>
                <w:tab/>
              </w:r>
            </w:hyperlink>
          </w:p>
        </w:tc>
        <w:tc>
          <w:tcPr>
            <w:tcW w:w="8460" w:type="dxa"/>
            <w:tcBorders>
              <w:top w:val="single" w:sz="4" w:space="0" w:color="auto"/>
              <w:left w:val="single" w:sz="4" w:space="0" w:color="auto"/>
              <w:bottom w:val="single" w:sz="4" w:space="0" w:color="auto"/>
              <w:right w:val="single" w:sz="4" w:space="0" w:color="auto"/>
            </w:tcBorders>
            <w:hideMark/>
          </w:tcPr>
          <w:p w:rsidR="008B5DB0" w:rsidRPr="001D2319" w:rsidRDefault="008B5DB0" w:rsidP="008B5DB0">
            <w:pPr>
              <w:pStyle w:val="ListParagraph"/>
              <w:numPr>
                <w:ilvl w:val="0"/>
                <w:numId w:val="20"/>
              </w:numPr>
              <w:autoSpaceDE w:val="0"/>
              <w:autoSpaceDN w:val="0"/>
              <w:adjustRightInd w:val="0"/>
              <w:rPr>
                <w:rFonts w:cs="Gotham-Book"/>
                <w:sz w:val="16"/>
                <w:szCs w:val="16"/>
              </w:rPr>
            </w:pPr>
            <w:r w:rsidRPr="001D2319">
              <w:rPr>
                <w:rFonts w:cs="Gotham-Book"/>
                <w:sz w:val="16"/>
                <w:szCs w:val="16"/>
              </w:rPr>
              <w:t>Collect, Organize and Interpret data in various different graphs focusing on line plots</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rsidP="00B15B08">
            <w:pPr>
              <w:rPr>
                <w:sz w:val="16"/>
                <w:szCs w:val="16"/>
              </w:rPr>
            </w:pPr>
            <w:r w:rsidRPr="001D2319">
              <w:rPr>
                <w:sz w:val="16"/>
                <w:szCs w:val="16"/>
              </w:rPr>
              <w:t xml:space="preserve">MD.9 </w:t>
            </w:r>
          </w:p>
        </w:tc>
      </w:tr>
      <w:tr w:rsidR="008B5DB0" w:rsidTr="001D2319">
        <w:trPr>
          <w:trHeight w:val="241"/>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pPr>
              <w:rPr>
                <w:sz w:val="16"/>
                <w:szCs w:val="16"/>
              </w:rPr>
            </w:pPr>
            <w:r w:rsidRPr="001D2319">
              <w:rPr>
                <w:sz w:val="16"/>
                <w:szCs w:val="16"/>
              </w:rPr>
              <w:t>Expressions</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pPr>
              <w:rPr>
                <w:sz w:val="16"/>
                <w:szCs w:val="16"/>
              </w:rPr>
            </w:pPr>
            <w:r w:rsidRPr="001D2319">
              <w:rPr>
                <w:sz w:val="16"/>
                <w:szCs w:val="16"/>
              </w:rPr>
              <w:t>Unit 7, Lesson 9 (pages 533-534)</w:t>
            </w:r>
          </w:p>
        </w:tc>
        <w:tc>
          <w:tcPr>
            <w:tcW w:w="8460" w:type="dxa"/>
            <w:tcBorders>
              <w:top w:val="single" w:sz="4" w:space="0" w:color="auto"/>
              <w:left w:val="single" w:sz="4" w:space="0" w:color="auto"/>
              <w:bottom w:val="single" w:sz="4" w:space="0" w:color="auto"/>
              <w:right w:val="single" w:sz="4" w:space="0" w:color="auto"/>
            </w:tcBorders>
            <w:hideMark/>
          </w:tcPr>
          <w:p w:rsidR="008B5DB0" w:rsidRPr="001D2319" w:rsidRDefault="008B5DB0" w:rsidP="008B5DB0">
            <w:pPr>
              <w:pStyle w:val="ListParagraph"/>
              <w:numPr>
                <w:ilvl w:val="0"/>
                <w:numId w:val="20"/>
              </w:numPr>
              <w:autoSpaceDE w:val="0"/>
              <w:autoSpaceDN w:val="0"/>
              <w:adjustRightInd w:val="0"/>
              <w:rPr>
                <w:rFonts w:cs="Gotham-Book"/>
                <w:sz w:val="16"/>
                <w:szCs w:val="16"/>
              </w:rPr>
            </w:pPr>
            <w:r w:rsidRPr="001D2319">
              <w:rPr>
                <w:rFonts w:cs="Gotham-Book"/>
                <w:sz w:val="16"/>
                <w:szCs w:val="16"/>
              </w:rPr>
              <w:t>Read and analyze information in a bar graph</w:t>
            </w:r>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B5DB0" w:rsidRPr="001D2319" w:rsidRDefault="008B5DB0" w:rsidP="00B15B08">
            <w:pPr>
              <w:rPr>
                <w:sz w:val="16"/>
                <w:szCs w:val="16"/>
              </w:rPr>
            </w:pPr>
            <w:r w:rsidRPr="001D2319">
              <w:rPr>
                <w:sz w:val="16"/>
                <w:szCs w:val="16"/>
              </w:rPr>
              <w:t xml:space="preserve">MD.10 </w:t>
            </w:r>
          </w:p>
        </w:tc>
      </w:tr>
      <w:tr w:rsidR="006D4773" w:rsidTr="001D2319">
        <w:trPr>
          <w:trHeight w:val="241"/>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D4773" w:rsidRPr="001D2319" w:rsidRDefault="006D4773">
            <w:pPr>
              <w:rPr>
                <w:sz w:val="16"/>
                <w:szCs w:val="16"/>
              </w:rPr>
            </w:pPr>
            <w:r w:rsidRPr="001D2319">
              <w:rPr>
                <w:sz w:val="16"/>
                <w:szCs w:val="16"/>
              </w:rPr>
              <w:t>Quantiles.com</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D4773" w:rsidRPr="001D2319" w:rsidRDefault="00CC5C5F">
            <w:pPr>
              <w:rPr>
                <w:sz w:val="16"/>
                <w:szCs w:val="16"/>
              </w:rPr>
            </w:pPr>
            <w:hyperlink r:id="rId87" w:history="1">
              <w:r w:rsidR="006D4773" w:rsidRPr="001D2319">
                <w:rPr>
                  <w:rStyle w:val="Hyperlink"/>
                  <w:sz w:val="16"/>
                  <w:szCs w:val="16"/>
                </w:rPr>
                <w:t>What is Your Favorite Vegetable</w:t>
              </w:r>
            </w:hyperlink>
          </w:p>
        </w:tc>
        <w:tc>
          <w:tcPr>
            <w:tcW w:w="8460" w:type="dxa"/>
            <w:vMerge w:val="restart"/>
            <w:tcBorders>
              <w:top w:val="single" w:sz="4" w:space="0" w:color="auto"/>
              <w:left w:val="single" w:sz="4" w:space="0" w:color="auto"/>
              <w:right w:val="single" w:sz="4" w:space="0" w:color="auto"/>
            </w:tcBorders>
            <w:hideMark/>
          </w:tcPr>
          <w:p w:rsidR="006D4773" w:rsidRPr="001D2319" w:rsidRDefault="006D4773" w:rsidP="008B5DB0">
            <w:pPr>
              <w:pStyle w:val="ListParagraph"/>
              <w:numPr>
                <w:ilvl w:val="0"/>
                <w:numId w:val="20"/>
              </w:numPr>
              <w:autoSpaceDE w:val="0"/>
              <w:autoSpaceDN w:val="0"/>
              <w:adjustRightInd w:val="0"/>
              <w:rPr>
                <w:rFonts w:cs="Gotham-Book"/>
                <w:sz w:val="16"/>
                <w:szCs w:val="16"/>
              </w:rPr>
            </w:pPr>
            <w:r w:rsidRPr="001D2319">
              <w:rPr>
                <w:rFonts w:cs="Gotham-Book"/>
                <w:sz w:val="16"/>
                <w:szCs w:val="16"/>
              </w:rPr>
              <w:t>Answer comparative and quantitative questions about charts and graphs. Organize, display, and interpret information in line plots and tally charts</w:t>
            </w:r>
          </w:p>
          <w:p w:rsidR="006D4773" w:rsidRPr="001D2319" w:rsidRDefault="006D4773" w:rsidP="006D4773">
            <w:pPr>
              <w:pStyle w:val="ListParagraph"/>
              <w:autoSpaceDE w:val="0"/>
              <w:autoSpaceDN w:val="0"/>
              <w:adjustRightInd w:val="0"/>
              <w:ind w:left="360"/>
              <w:rPr>
                <w:rFonts w:cs="Gotham-Book"/>
                <w:sz w:val="16"/>
                <w:szCs w:val="16"/>
              </w:rPr>
            </w:pPr>
          </w:p>
        </w:tc>
        <w:tc>
          <w:tcPr>
            <w:tcW w:w="1077"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6D4773" w:rsidRPr="001D2319" w:rsidRDefault="006D4773" w:rsidP="00B15B08">
            <w:pPr>
              <w:rPr>
                <w:sz w:val="16"/>
                <w:szCs w:val="16"/>
              </w:rPr>
            </w:pPr>
            <w:r w:rsidRPr="001D2319">
              <w:rPr>
                <w:sz w:val="16"/>
                <w:szCs w:val="16"/>
              </w:rPr>
              <w:t>MD.10 MD.IA. 2</w:t>
            </w:r>
          </w:p>
        </w:tc>
      </w:tr>
      <w:tr w:rsidR="006D4773" w:rsidTr="001D2319">
        <w:trPr>
          <w:trHeight w:val="241"/>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D4773" w:rsidRPr="001D2319" w:rsidRDefault="006D4773">
            <w:pPr>
              <w:rPr>
                <w:sz w:val="16"/>
                <w:szCs w:val="16"/>
              </w:rPr>
            </w:pPr>
            <w:r w:rsidRPr="001D2319">
              <w:rPr>
                <w:sz w:val="16"/>
                <w:szCs w:val="16"/>
              </w:rPr>
              <w:t>Quantiles.com</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D4773" w:rsidRPr="001D2319" w:rsidRDefault="00CC5C5F">
            <w:pPr>
              <w:rPr>
                <w:sz w:val="16"/>
                <w:szCs w:val="16"/>
              </w:rPr>
            </w:pPr>
            <w:hyperlink r:id="rId88" w:history="1">
              <w:r w:rsidR="006D4773" w:rsidRPr="001D2319">
                <w:rPr>
                  <w:rStyle w:val="Hyperlink"/>
                  <w:sz w:val="16"/>
                  <w:szCs w:val="16"/>
                </w:rPr>
                <w:t>Interpreting Data Practice</w:t>
              </w:r>
            </w:hyperlink>
          </w:p>
        </w:tc>
        <w:tc>
          <w:tcPr>
            <w:tcW w:w="8460" w:type="dxa"/>
            <w:vMerge/>
            <w:tcBorders>
              <w:left w:val="single" w:sz="4" w:space="0" w:color="auto"/>
              <w:right w:val="single" w:sz="4" w:space="0" w:color="auto"/>
            </w:tcBorders>
            <w:hideMark/>
          </w:tcPr>
          <w:p w:rsidR="006D4773" w:rsidRPr="006D4773" w:rsidRDefault="006D4773" w:rsidP="006D4773">
            <w:pPr>
              <w:autoSpaceDE w:val="0"/>
              <w:autoSpaceDN w:val="0"/>
              <w:adjustRightInd w:val="0"/>
              <w:rPr>
                <w:rFonts w:cs="Gotham-Book"/>
                <w:sz w:val="18"/>
                <w:szCs w:val="18"/>
              </w:rPr>
            </w:pPr>
          </w:p>
        </w:tc>
        <w:tc>
          <w:tcPr>
            <w:tcW w:w="1077" w:type="dxa"/>
            <w:vMerge/>
            <w:tcBorders>
              <w:left w:val="single" w:sz="4" w:space="0" w:color="auto"/>
              <w:right w:val="single" w:sz="4" w:space="0" w:color="auto"/>
            </w:tcBorders>
            <w:shd w:val="clear" w:color="auto" w:fill="D9D9D9" w:themeFill="background1" w:themeFillShade="D9"/>
            <w:hideMark/>
          </w:tcPr>
          <w:p w:rsidR="006D4773" w:rsidRDefault="006D4773" w:rsidP="00B15B08">
            <w:pPr>
              <w:rPr>
                <w:sz w:val="18"/>
                <w:szCs w:val="18"/>
              </w:rPr>
            </w:pPr>
          </w:p>
        </w:tc>
      </w:tr>
      <w:tr w:rsidR="006D4773" w:rsidTr="001D2319">
        <w:trPr>
          <w:trHeight w:val="241"/>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D4773" w:rsidRPr="001D2319" w:rsidRDefault="006D4773">
            <w:pPr>
              <w:rPr>
                <w:sz w:val="16"/>
                <w:szCs w:val="16"/>
              </w:rPr>
            </w:pPr>
            <w:r w:rsidRPr="001D2319">
              <w:rPr>
                <w:sz w:val="16"/>
                <w:szCs w:val="16"/>
              </w:rPr>
              <w:t>Quantiles.com</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D4773" w:rsidRPr="001D2319" w:rsidRDefault="00CC5C5F">
            <w:pPr>
              <w:rPr>
                <w:sz w:val="16"/>
                <w:szCs w:val="16"/>
              </w:rPr>
            </w:pPr>
            <w:hyperlink r:id="rId89" w:history="1">
              <w:r w:rsidR="006D4773" w:rsidRPr="001D2319">
                <w:rPr>
                  <w:rStyle w:val="Hyperlink"/>
                  <w:sz w:val="16"/>
                  <w:szCs w:val="16"/>
                </w:rPr>
                <w:t>Ice Cream Survey</w:t>
              </w:r>
            </w:hyperlink>
          </w:p>
        </w:tc>
        <w:tc>
          <w:tcPr>
            <w:tcW w:w="8460" w:type="dxa"/>
            <w:vMerge/>
            <w:tcBorders>
              <w:left w:val="single" w:sz="4" w:space="0" w:color="auto"/>
              <w:right w:val="single" w:sz="4" w:space="0" w:color="auto"/>
            </w:tcBorders>
            <w:hideMark/>
          </w:tcPr>
          <w:p w:rsidR="006D4773" w:rsidRDefault="006D4773" w:rsidP="008B5DB0">
            <w:pPr>
              <w:pStyle w:val="ListParagraph"/>
              <w:numPr>
                <w:ilvl w:val="0"/>
                <w:numId w:val="20"/>
              </w:numPr>
              <w:autoSpaceDE w:val="0"/>
              <w:autoSpaceDN w:val="0"/>
              <w:adjustRightInd w:val="0"/>
              <w:rPr>
                <w:rFonts w:cs="Gotham-Book"/>
                <w:sz w:val="18"/>
                <w:szCs w:val="18"/>
              </w:rPr>
            </w:pPr>
          </w:p>
        </w:tc>
        <w:tc>
          <w:tcPr>
            <w:tcW w:w="1077" w:type="dxa"/>
            <w:vMerge/>
            <w:tcBorders>
              <w:left w:val="single" w:sz="4" w:space="0" w:color="auto"/>
              <w:right w:val="single" w:sz="4" w:space="0" w:color="auto"/>
            </w:tcBorders>
            <w:shd w:val="clear" w:color="auto" w:fill="D9D9D9" w:themeFill="background1" w:themeFillShade="D9"/>
            <w:hideMark/>
          </w:tcPr>
          <w:p w:rsidR="006D4773" w:rsidRDefault="006D4773" w:rsidP="00B15B08">
            <w:pPr>
              <w:rPr>
                <w:sz w:val="18"/>
                <w:szCs w:val="18"/>
              </w:rPr>
            </w:pPr>
          </w:p>
        </w:tc>
      </w:tr>
      <w:tr w:rsidR="006D4773" w:rsidTr="001D2319">
        <w:trPr>
          <w:trHeight w:val="241"/>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D4773" w:rsidRPr="001D2319" w:rsidRDefault="006D4773">
            <w:pPr>
              <w:rPr>
                <w:sz w:val="16"/>
                <w:szCs w:val="16"/>
              </w:rPr>
            </w:pPr>
            <w:r w:rsidRPr="001D2319">
              <w:rPr>
                <w:sz w:val="16"/>
                <w:szCs w:val="16"/>
              </w:rPr>
              <w:t>Quantiles.com</w:t>
            </w:r>
          </w:p>
        </w:tc>
        <w:tc>
          <w:tcPr>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D4773" w:rsidRPr="001D2319" w:rsidRDefault="00CC5C5F">
            <w:pPr>
              <w:rPr>
                <w:sz w:val="16"/>
                <w:szCs w:val="16"/>
              </w:rPr>
            </w:pPr>
            <w:hyperlink r:id="rId90" w:history="1">
              <w:r w:rsidR="006D4773" w:rsidRPr="001D2319">
                <w:rPr>
                  <w:rStyle w:val="Hyperlink"/>
                  <w:sz w:val="16"/>
                  <w:szCs w:val="16"/>
                </w:rPr>
                <w:t>Grouping Coins</w:t>
              </w:r>
            </w:hyperlink>
          </w:p>
        </w:tc>
        <w:tc>
          <w:tcPr>
            <w:tcW w:w="8460" w:type="dxa"/>
            <w:vMerge/>
            <w:tcBorders>
              <w:left w:val="single" w:sz="4" w:space="0" w:color="auto"/>
              <w:bottom w:val="single" w:sz="4" w:space="0" w:color="auto"/>
              <w:right w:val="single" w:sz="4" w:space="0" w:color="auto"/>
            </w:tcBorders>
            <w:hideMark/>
          </w:tcPr>
          <w:p w:rsidR="006D4773" w:rsidRDefault="006D4773" w:rsidP="008B5DB0">
            <w:pPr>
              <w:pStyle w:val="ListParagraph"/>
              <w:numPr>
                <w:ilvl w:val="0"/>
                <w:numId w:val="20"/>
              </w:numPr>
              <w:autoSpaceDE w:val="0"/>
              <w:autoSpaceDN w:val="0"/>
              <w:adjustRightInd w:val="0"/>
              <w:rPr>
                <w:rFonts w:cs="Gotham-Book"/>
                <w:sz w:val="18"/>
                <w:szCs w:val="18"/>
              </w:rPr>
            </w:pPr>
          </w:p>
        </w:tc>
        <w:tc>
          <w:tcPr>
            <w:tcW w:w="1077" w:type="dxa"/>
            <w:vMerge/>
            <w:tcBorders>
              <w:left w:val="single" w:sz="4" w:space="0" w:color="auto"/>
              <w:bottom w:val="single" w:sz="4" w:space="0" w:color="auto"/>
              <w:right w:val="single" w:sz="4" w:space="0" w:color="auto"/>
            </w:tcBorders>
            <w:shd w:val="clear" w:color="auto" w:fill="D9D9D9" w:themeFill="background1" w:themeFillShade="D9"/>
            <w:hideMark/>
          </w:tcPr>
          <w:p w:rsidR="006D4773" w:rsidRDefault="006D4773" w:rsidP="00B15B08">
            <w:pPr>
              <w:rPr>
                <w:sz w:val="18"/>
                <w:szCs w:val="18"/>
              </w:rPr>
            </w:pPr>
          </w:p>
        </w:tc>
      </w:tr>
    </w:tbl>
    <w:p w:rsidR="008B5DB0" w:rsidRPr="001D2319" w:rsidRDefault="008B5DB0" w:rsidP="001D2319">
      <w:pPr>
        <w:spacing w:after="0" w:line="240" w:lineRule="auto"/>
        <w:rPr>
          <w:b/>
          <w:sz w:val="18"/>
          <w:szCs w:val="18"/>
        </w:rPr>
      </w:pPr>
      <w:r>
        <w:rPr>
          <w:b/>
          <w:sz w:val="18"/>
          <w:szCs w:val="18"/>
        </w:rPr>
        <w:t>*</w:t>
      </w:r>
      <w:r w:rsidR="001D2319">
        <w:rPr>
          <w:b/>
          <w:sz w:val="18"/>
          <w:szCs w:val="18"/>
        </w:rPr>
        <w:t xml:space="preserve">Unit Pacing </w:t>
      </w:r>
      <w:r>
        <w:rPr>
          <w:b/>
          <w:sz w:val="18"/>
          <w:szCs w:val="18"/>
        </w:rPr>
        <w:t xml:space="preserve">is an approximate. Some lessons may take more than one day. Use teacher discretion based on student need when planning unit length. </w:t>
      </w:r>
    </w:p>
    <w:sectPr w:rsidR="008B5DB0" w:rsidRPr="001D2319" w:rsidSect="00867CBB">
      <w:headerReference w:type="default" r:id="rId91"/>
      <w:footerReference w:type="default" r:id="rId92"/>
      <w:pgSz w:w="15840" w:h="12240" w:orient="landscape"/>
      <w:pgMar w:top="630" w:right="720" w:bottom="288" w:left="720" w:header="288" w:footer="2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C5F" w:rsidRDefault="00CC5C5F" w:rsidP="002E46F1">
      <w:pPr>
        <w:spacing w:after="0" w:line="240" w:lineRule="auto"/>
      </w:pPr>
      <w:r>
        <w:separator/>
      </w:r>
    </w:p>
  </w:endnote>
  <w:endnote w:type="continuationSeparator" w:id="0">
    <w:p w:rsidR="00CC5C5F" w:rsidRDefault="00CC5C5F" w:rsidP="002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tham-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351" w:rsidRDefault="00A33351" w:rsidP="002E46F1">
    <w:pPr>
      <w:pStyle w:val="NoSpacing"/>
      <w:rPr>
        <w:rFonts w:asciiTheme="majorHAnsi" w:hAnsiTheme="majorHAnsi"/>
        <w:b/>
        <w:bCs/>
        <w:noProof/>
      </w:rPr>
    </w:pPr>
    <w:r>
      <w:rPr>
        <w:rFonts w:asciiTheme="majorHAnsi" w:hAnsiTheme="majorHAnsi"/>
      </w:rPr>
      <w:t>Des Moines Public Schools</w:t>
    </w:r>
    <w:r>
      <w:rPr>
        <w:rFonts w:asciiTheme="majorHAnsi" w:hAnsiTheme="majorHAnsi"/>
      </w:rPr>
      <w:ptab w:relativeTo="margin" w:alignment="center" w:leader="none"/>
    </w:r>
    <w:r>
      <w:rPr>
        <w:rFonts w:asciiTheme="majorHAnsi" w:hAnsiTheme="majorHAnsi"/>
      </w:rPr>
      <w:t xml:space="preserve"> 2013-2014 Math Curriculum Guides</w:t>
    </w:r>
    <w:r>
      <w:rPr>
        <w:rFonts w:asciiTheme="majorHAnsi" w:hAnsiTheme="majorHAnsi"/>
      </w:rPr>
      <w:ptab w:relativeTo="margin" w:alignment="right" w:leader="none"/>
    </w:r>
    <w:r>
      <w:rPr>
        <w:rFonts w:asciiTheme="majorHAnsi" w:hAnsiTheme="majorHAnsi"/>
      </w:rPr>
      <w:t xml:space="preserve"> Page | </w:t>
    </w:r>
    <w:r>
      <w:rPr>
        <w:rFonts w:asciiTheme="majorHAnsi" w:hAnsiTheme="majorHAnsi"/>
      </w:rPr>
      <w:fldChar w:fldCharType="begin"/>
    </w:r>
    <w:r>
      <w:rPr>
        <w:rFonts w:asciiTheme="majorHAnsi" w:hAnsiTheme="majorHAnsi"/>
      </w:rPr>
      <w:instrText xml:space="preserve"> PAGE   \* MERGEFORMAT </w:instrText>
    </w:r>
    <w:r>
      <w:rPr>
        <w:rFonts w:asciiTheme="majorHAnsi" w:hAnsiTheme="majorHAnsi"/>
      </w:rPr>
      <w:fldChar w:fldCharType="separate"/>
    </w:r>
    <w:r w:rsidR="00CA56DE" w:rsidRPr="00CA56DE">
      <w:rPr>
        <w:rFonts w:asciiTheme="majorHAnsi" w:hAnsiTheme="majorHAnsi"/>
        <w:b/>
        <w:bCs/>
        <w:noProof/>
      </w:rPr>
      <w:t>3</w:t>
    </w:r>
    <w:r>
      <w:rPr>
        <w:rFonts w:asciiTheme="majorHAnsi" w:hAnsiTheme="majorHAnsi"/>
        <w:b/>
        <w:bCs/>
        <w:noProof/>
      </w:rPr>
      <w:fldChar w:fldCharType="end"/>
    </w:r>
  </w:p>
  <w:p w:rsidR="00A33351" w:rsidRPr="002E46F1" w:rsidRDefault="00A33351" w:rsidP="002E46F1">
    <w:pPr>
      <w:pStyle w:val="NoSpacing"/>
      <w:jc w:val="center"/>
      <w:rPr>
        <w:rFonts w:asciiTheme="majorHAnsi" w:hAnsiTheme="majorHAnsi"/>
      </w:rPr>
    </w:pPr>
    <w:r>
      <w:rPr>
        <w:rFonts w:asciiTheme="majorHAnsi" w:hAnsiTheme="majorHAnsi"/>
        <w:b/>
        <w:bCs/>
        <w:noProof/>
      </w:rPr>
      <w:t>Grade 2 – Unit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C5F" w:rsidRDefault="00CC5C5F" w:rsidP="002E46F1">
      <w:pPr>
        <w:spacing w:after="0" w:line="240" w:lineRule="auto"/>
      </w:pPr>
      <w:r>
        <w:separator/>
      </w:r>
    </w:p>
  </w:footnote>
  <w:footnote w:type="continuationSeparator" w:id="0">
    <w:p w:rsidR="00CC5C5F" w:rsidRDefault="00CC5C5F" w:rsidP="002E46F1">
      <w:pPr>
        <w:spacing w:after="0" w:line="240" w:lineRule="auto"/>
      </w:pPr>
      <w:r>
        <w:continuationSeparator/>
      </w:r>
    </w:p>
  </w:footnote>
  <w:footnote w:id="1">
    <w:p w:rsidR="00A33351" w:rsidRDefault="00A33351" w:rsidP="00286F8F"/>
    <w:p w:rsidR="00A33351" w:rsidRDefault="00A33351" w:rsidP="00286F8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351" w:rsidRPr="00867CBB" w:rsidRDefault="00A33351" w:rsidP="00867CBB">
    <w:pPr>
      <w:pStyle w:val="Header"/>
      <w:jc w:val="center"/>
      <w:rPr>
        <w:rFonts w:asciiTheme="majorHAnsi" w:hAnsiTheme="majorHAnsi"/>
        <w:sz w:val="36"/>
        <w:szCs w:val="36"/>
      </w:rPr>
    </w:pPr>
    <w:r>
      <w:rPr>
        <w:rFonts w:asciiTheme="majorHAnsi" w:hAnsiTheme="majorHAnsi"/>
        <w:sz w:val="36"/>
        <w:szCs w:val="36"/>
      </w:rPr>
      <w:t>Unit Two</w:t>
    </w:r>
    <w:r w:rsidRPr="00867CBB">
      <w:rPr>
        <w:rFonts w:asciiTheme="majorHAnsi" w:hAnsiTheme="majorHAnsi"/>
        <w:sz w:val="36"/>
        <w:szCs w:val="36"/>
      </w:rPr>
      <w:t>: Measurement and Data</w:t>
    </w:r>
  </w:p>
  <w:p w:rsidR="00A33351" w:rsidRPr="00867CBB" w:rsidRDefault="00A33351">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269C"/>
    <w:multiLevelType w:val="hybridMultilevel"/>
    <w:tmpl w:val="E9A4B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A31B21"/>
    <w:multiLevelType w:val="hybridMultilevel"/>
    <w:tmpl w:val="4E90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41931"/>
    <w:multiLevelType w:val="hybridMultilevel"/>
    <w:tmpl w:val="3E00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66A53"/>
    <w:multiLevelType w:val="hybridMultilevel"/>
    <w:tmpl w:val="8A6A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0F4C8F"/>
    <w:multiLevelType w:val="hybridMultilevel"/>
    <w:tmpl w:val="910E4846"/>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6322D2"/>
    <w:multiLevelType w:val="multilevel"/>
    <w:tmpl w:val="A1FA71A4"/>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nsid w:val="21031CAC"/>
    <w:multiLevelType w:val="hybridMultilevel"/>
    <w:tmpl w:val="5386D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3A76877"/>
    <w:multiLevelType w:val="hybridMultilevel"/>
    <w:tmpl w:val="C6449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50129E7"/>
    <w:multiLevelType w:val="hybridMultilevel"/>
    <w:tmpl w:val="2C6CAEF4"/>
    <w:lvl w:ilvl="0" w:tplc="5E46023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8A7005"/>
    <w:multiLevelType w:val="hybridMultilevel"/>
    <w:tmpl w:val="67DE21D8"/>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F63C2D"/>
    <w:multiLevelType w:val="multilevel"/>
    <w:tmpl w:val="0262ADD6"/>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b/>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nsid w:val="4A1F3B21"/>
    <w:multiLevelType w:val="hybridMultilevel"/>
    <w:tmpl w:val="21623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417A17"/>
    <w:multiLevelType w:val="hybridMultilevel"/>
    <w:tmpl w:val="FB8CCEE6"/>
    <w:lvl w:ilvl="0" w:tplc="CC00937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F2872A5"/>
    <w:multiLevelType w:val="hybridMultilevel"/>
    <w:tmpl w:val="C59A4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F06E63"/>
    <w:multiLevelType w:val="hybridMultilevel"/>
    <w:tmpl w:val="7B6A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642292"/>
    <w:multiLevelType w:val="hybridMultilevel"/>
    <w:tmpl w:val="DA404E54"/>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EB4AD4"/>
    <w:multiLevelType w:val="hybridMultilevel"/>
    <w:tmpl w:val="B19AD6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65750BA6"/>
    <w:multiLevelType w:val="hybridMultilevel"/>
    <w:tmpl w:val="FE06F90C"/>
    <w:lvl w:ilvl="0" w:tplc="67C217A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56D2151"/>
    <w:multiLevelType w:val="hybridMultilevel"/>
    <w:tmpl w:val="C9488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9C0867"/>
    <w:multiLevelType w:val="hybridMultilevel"/>
    <w:tmpl w:val="F5FC5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5"/>
  </w:num>
  <w:num w:numId="4">
    <w:abstractNumId w:val="9"/>
  </w:num>
  <w:num w:numId="5">
    <w:abstractNumId w:val="4"/>
  </w:num>
  <w:num w:numId="6">
    <w:abstractNumId w:val="12"/>
  </w:num>
  <w:num w:numId="7">
    <w:abstractNumId w:val="8"/>
  </w:num>
  <w:num w:numId="8">
    <w:abstractNumId w:val="17"/>
  </w:num>
  <w:num w:numId="9">
    <w:abstractNumId w:val="6"/>
  </w:num>
  <w:num w:numId="10">
    <w:abstractNumId w:val="7"/>
  </w:num>
  <w:num w:numId="11">
    <w:abstractNumId w:val="13"/>
  </w:num>
  <w:num w:numId="12">
    <w:abstractNumId w:val="0"/>
  </w:num>
  <w:num w:numId="13">
    <w:abstractNumId w:val="14"/>
  </w:num>
  <w:num w:numId="14">
    <w:abstractNumId w:val="1"/>
  </w:num>
  <w:num w:numId="15">
    <w:abstractNumId w:val="11"/>
  </w:num>
  <w:num w:numId="16">
    <w:abstractNumId w:val="3"/>
  </w:num>
  <w:num w:numId="17">
    <w:abstractNumId w:val="18"/>
  </w:num>
  <w:num w:numId="18">
    <w:abstractNumId w:val="19"/>
  </w:num>
  <w:num w:numId="19">
    <w:abstractNumId w:val="2"/>
  </w:num>
  <w:num w:numId="2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4F"/>
    <w:rsid w:val="00042676"/>
    <w:rsid w:val="000458BE"/>
    <w:rsid w:val="0008265B"/>
    <w:rsid w:val="00091265"/>
    <w:rsid w:val="00095B4F"/>
    <w:rsid w:val="000A2D4E"/>
    <w:rsid w:val="000D5F24"/>
    <w:rsid w:val="000E07AC"/>
    <w:rsid w:val="000E4499"/>
    <w:rsid w:val="000F0336"/>
    <w:rsid w:val="00107D10"/>
    <w:rsid w:val="00111D72"/>
    <w:rsid w:val="00112667"/>
    <w:rsid w:val="00113B8E"/>
    <w:rsid w:val="00113F99"/>
    <w:rsid w:val="00115027"/>
    <w:rsid w:val="00145061"/>
    <w:rsid w:val="00151B86"/>
    <w:rsid w:val="00153146"/>
    <w:rsid w:val="001706B1"/>
    <w:rsid w:val="001739B8"/>
    <w:rsid w:val="001742E1"/>
    <w:rsid w:val="00177191"/>
    <w:rsid w:val="00192E75"/>
    <w:rsid w:val="00194725"/>
    <w:rsid w:val="001A3CBC"/>
    <w:rsid w:val="001A5F1D"/>
    <w:rsid w:val="001C262A"/>
    <w:rsid w:val="001D2319"/>
    <w:rsid w:val="001F404F"/>
    <w:rsid w:val="00202D26"/>
    <w:rsid w:val="00206037"/>
    <w:rsid w:val="00212F64"/>
    <w:rsid w:val="00220A87"/>
    <w:rsid w:val="00222A62"/>
    <w:rsid w:val="00230129"/>
    <w:rsid w:val="00231B19"/>
    <w:rsid w:val="00234C0B"/>
    <w:rsid w:val="0026346A"/>
    <w:rsid w:val="00286F8F"/>
    <w:rsid w:val="00291E09"/>
    <w:rsid w:val="002939CC"/>
    <w:rsid w:val="002B01A4"/>
    <w:rsid w:val="002C2673"/>
    <w:rsid w:val="002D18B6"/>
    <w:rsid w:val="002D6F4C"/>
    <w:rsid w:val="002E46F1"/>
    <w:rsid w:val="002F064B"/>
    <w:rsid w:val="002F7C64"/>
    <w:rsid w:val="003250A4"/>
    <w:rsid w:val="00344168"/>
    <w:rsid w:val="00345303"/>
    <w:rsid w:val="003515BA"/>
    <w:rsid w:val="003518C1"/>
    <w:rsid w:val="0037361D"/>
    <w:rsid w:val="00373F61"/>
    <w:rsid w:val="003804A3"/>
    <w:rsid w:val="003863F2"/>
    <w:rsid w:val="00393CB9"/>
    <w:rsid w:val="0039755A"/>
    <w:rsid w:val="003A4C57"/>
    <w:rsid w:val="003A7655"/>
    <w:rsid w:val="003C5CDD"/>
    <w:rsid w:val="003D0F37"/>
    <w:rsid w:val="003E19AD"/>
    <w:rsid w:val="003E1FB9"/>
    <w:rsid w:val="003E53C1"/>
    <w:rsid w:val="00413A61"/>
    <w:rsid w:val="004254E2"/>
    <w:rsid w:val="0043194F"/>
    <w:rsid w:val="004320E8"/>
    <w:rsid w:val="00437C5B"/>
    <w:rsid w:val="0044302C"/>
    <w:rsid w:val="00444826"/>
    <w:rsid w:val="004615B0"/>
    <w:rsid w:val="004666C6"/>
    <w:rsid w:val="00484F37"/>
    <w:rsid w:val="00491BA0"/>
    <w:rsid w:val="004951AA"/>
    <w:rsid w:val="00495C8B"/>
    <w:rsid w:val="004A1251"/>
    <w:rsid w:val="004B0279"/>
    <w:rsid w:val="004B34FF"/>
    <w:rsid w:val="004B52FD"/>
    <w:rsid w:val="004B5BB5"/>
    <w:rsid w:val="004F05F7"/>
    <w:rsid w:val="00501F33"/>
    <w:rsid w:val="005103B7"/>
    <w:rsid w:val="00523264"/>
    <w:rsid w:val="00535ECB"/>
    <w:rsid w:val="00536841"/>
    <w:rsid w:val="00536F74"/>
    <w:rsid w:val="00550CF9"/>
    <w:rsid w:val="00557953"/>
    <w:rsid w:val="00581692"/>
    <w:rsid w:val="005926A4"/>
    <w:rsid w:val="005A3533"/>
    <w:rsid w:val="005D5A0F"/>
    <w:rsid w:val="005E1DCC"/>
    <w:rsid w:val="005F0C76"/>
    <w:rsid w:val="005F12EA"/>
    <w:rsid w:val="0060664E"/>
    <w:rsid w:val="006247E3"/>
    <w:rsid w:val="00624853"/>
    <w:rsid w:val="00624EF5"/>
    <w:rsid w:val="00633559"/>
    <w:rsid w:val="00645C5E"/>
    <w:rsid w:val="00653963"/>
    <w:rsid w:val="00654B97"/>
    <w:rsid w:val="00663AE0"/>
    <w:rsid w:val="0068012C"/>
    <w:rsid w:val="00681081"/>
    <w:rsid w:val="00694154"/>
    <w:rsid w:val="0069540E"/>
    <w:rsid w:val="006973D1"/>
    <w:rsid w:val="006A01EB"/>
    <w:rsid w:val="006A0955"/>
    <w:rsid w:val="006B09E7"/>
    <w:rsid w:val="006C450A"/>
    <w:rsid w:val="006C5CA2"/>
    <w:rsid w:val="006D4773"/>
    <w:rsid w:val="006D4F1A"/>
    <w:rsid w:val="006E2E9A"/>
    <w:rsid w:val="006E6D4F"/>
    <w:rsid w:val="006F011C"/>
    <w:rsid w:val="007028F3"/>
    <w:rsid w:val="007176E6"/>
    <w:rsid w:val="007200B6"/>
    <w:rsid w:val="00726B91"/>
    <w:rsid w:val="0072754A"/>
    <w:rsid w:val="00731B1F"/>
    <w:rsid w:val="00740747"/>
    <w:rsid w:val="00747D1A"/>
    <w:rsid w:val="0075207A"/>
    <w:rsid w:val="00753896"/>
    <w:rsid w:val="00773DE2"/>
    <w:rsid w:val="0077737F"/>
    <w:rsid w:val="007869D4"/>
    <w:rsid w:val="00786C0A"/>
    <w:rsid w:val="007878FB"/>
    <w:rsid w:val="00790D05"/>
    <w:rsid w:val="007A2325"/>
    <w:rsid w:val="007C4DA4"/>
    <w:rsid w:val="007C6146"/>
    <w:rsid w:val="007C7D41"/>
    <w:rsid w:val="007D226E"/>
    <w:rsid w:val="007D429C"/>
    <w:rsid w:val="0080366D"/>
    <w:rsid w:val="00811A21"/>
    <w:rsid w:val="00812DB0"/>
    <w:rsid w:val="008343CF"/>
    <w:rsid w:val="00840819"/>
    <w:rsid w:val="00842A9A"/>
    <w:rsid w:val="008455DB"/>
    <w:rsid w:val="00847973"/>
    <w:rsid w:val="0085000E"/>
    <w:rsid w:val="008541A1"/>
    <w:rsid w:val="00863685"/>
    <w:rsid w:val="00867CBB"/>
    <w:rsid w:val="00881F9C"/>
    <w:rsid w:val="00886033"/>
    <w:rsid w:val="00892E59"/>
    <w:rsid w:val="0089459D"/>
    <w:rsid w:val="008A7875"/>
    <w:rsid w:val="008B5D9E"/>
    <w:rsid w:val="008B5DB0"/>
    <w:rsid w:val="008C1B96"/>
    <w:rsid w:val="008C46C0"/>
    <w:rsid w:val="008D387B"/>
    <w:rsid w:val="008E5E72"/>
    <w:rsid w:val="008F6BD7"/>
    <w:rsid w:val="00901546"/>
    <w:rsid w:val="00904275"/>
    <w:rsid w:val="0090462C"/>
    <w:rsid w:val="00921979"/>
    <w:rsid w:val="009262C3"/>
    <w:rsid w:val="00934D7D"/>
    <w:rsid w:val="00935DCF"/>
    <w:rsid w:val="009412C7"/>
    <w:rsid w:val="00947E1A"/>
    <w:rsid w:val="0095396A"/>
    <w:rsid w:val="00964241"/>
    <w:rsid w:val="0097153F"/>
    <w:rsid w:val="009843C9"/>
    <w:rsid w:val="009968BD"/>
    <w:rsid w:val="009B4622"/>
    <w:rsid w:val="009C118C"/>
    <w:rsid w:val="009C7048"/>
    <w:rsid w:val="009D04D8"/>
    <w:rsid w:val="009F1894"/>
    <w:rsid w:val="009F64E7"/>
    <w:rsid w:val="00A06FF6"/>
    <w:rsid w:val="00A123CE"/>
    <w:rsid w:val="00A13508"/>
    <w:rsid w:val="00A2566C"/>
    <w:rsid w:val="00A33351"/>
    <w:rsid w:val="00A372AF"/>
    <w:rsid w:val="00A47490"/>
    <w:rsid w:val="00A5351F"/>
    <w:rsid w:val="00A76D8F"/>
    <w:rsid w:val="00A928DE"/>
    <w:rsid w:val="00A97080"/>
    <w:rsid w:val="00AA0A8A"/>
    <w:rsid w:val="00AB1008"/>
    <w:rsid w:val="00AB2C43"/>
    <w:rsid w:val="00AB69BF"/>
    <w:rsid w:val="00AC3946"/>
    <w:rsid w:val="00AC540C"/>
    <w:rsid w:val="00AE7E5A"/>
    <w:rsid w:val="00B06F90"/>
    <w:rsid w:val="00B15B08"/>
    <w:rsid w:val="00B227E7"/>
    <w:rsid w:val="00B24832"/>
    <w:rsid w:val="00B52D7B"/>
    <w:rsid w:val="00B8292D"/>
    <w:rsid w:val="00B909E4"/>
    <w:rsid w:val="00B91E01"/>
    <w:rsid w:val="00B94EE3"/>
    <w:rsid w:val="00B97908"/>
    <w:rsid w:val="00BA6ADE"/>
    <w:rsid w:val="00BB70D2"/>
    <w:rsid w:val="00BC67F9"/>
    <w:rsid w:val="00BD552B"/>
    <w:rsid w:val="00BD7D5B"/>
    <w:rsid w:val="00BE7D7A"/>
    <w:rsid w:val="00BF0335"/>
    <w:rsid w:val="00C06D45"/>
    <w:rsid w:val="00C124F6"/>
    <w:rsid w:val="00C25D3F"/>
    <w:rsid w:val="00C27954"/>
    <w:rsid w:val="00C3371D"/>
    <w:rsid w:val="00C378A8"/>
    <w:rsid w:val="00C40ACA"/>
    <w:rsid w:val="00C464ED"/>
    <w:rsid w:val="00C514B5"/>
    <w:rsid w:val="00C532B0"/>
    <w:rsid w:val="00C5490E"/>
    <w:rsid w:val="00C654D4"/>
    <w:rsid w:val="00C92D21"/>
    <w:rsid w:val="00CA56DE"/>
    <w:rsid w:val="00CA6145"/>
    <w:rsid w:val="00CB6A75"/>
    <w:rsid w:val="00CB6CF2"/>
    <w:rsid w:val="00CC5C5F"/>
    <w:rsid w:val="00CD1EDE"/>
    <w:rsid w:val="00CE6B86"/>
    <w:rsid w:val="00CF621F"/>
    <w:rsid w:val="00D10F5D"/>
    <w:rsid w:val="00D14BBC"/>
    <w:rsid w:val="00D17B25"/>
    <w:rsid w:val="00D32AD9"/>
    <w:rsid w:val="00D32F02"/>
    <w:rsid w:val="00D3534B"/>
    <w:rsid w:val="00D37DEC"/>
    <w:rsid w:val="00D53961"/>
    <w:rsid w:val="00D60684"/>
    <w:rsid w:val="00D6248A"/>
    <w:rsid w:val="00D90BC0"/>
    <w:rsid w:val="00DA03E1"/>
    <w:rsid w:val="00DA28A2"/>
    <w:rsid w:val="00DA6AB0"/>
    <w:rsid w:val="00DB7C32"/>
    <w:rsid w:val="00DC12CE"/>
    <w:rsid w:val="00DC1FBA"/>
    <w:rsid w:val="00DC3AE1"/>
    <w:rsid w:val="00DC49AF"/>
    <w:rsid w:val="00DE0DCE"/>
    <w:rsid w:val="00DE5ACF"/>
    <w:rsid w:val="00DE5ADF"/>
    <w:rsid w:val="00DF7E4F"/>
    <w:rsid w:val="00E013B5"/>
    <w:rsid w:val="00E14D05"/>
    <w:rsid w:val="00E325D3"/>
    <w:rsid w:val="00E4220C"/>
    <w:rsid w:val="00E54238"/>
    <w:rsid w:val="00E740D4"/>
    <w:rsid w:val="00E74FA9"/>
    <w:rsid w:val="00E82265"/>
    <w:rsid w:val="00E928D8"/>
    <w:rsid w:val="00EB2781"/>
    <w:rsid w:val="00EB2CC9"/>
    <w:rsid w:val="00EC2AB6"/>
    <w:rsid w:val="00EC38E7"/>
    <w:rsid w:val="00EE524D"/>
    <w:rsid w:val="00EF58FC"/>
    <w:rsid w:val="00EF7FD7"/>
    <w:rsid w:val="00F00939"/>
    <w:rsid w:val="00F13298"/>
    <w:rsid w:val="00F150F0"/>
    <w:rsid w:val="00F24E43"/>
    <w:rsid w:val="00F50553"/>
    <w:rsid w:val="00F555BF"/>
    <w:rsid w:val="00F761FB"/>
    <w:rsid w:val="00F773EF"/>
    <w:rsid w:val="00F8000D"/>
    <w:rsid w:val="00F81CA9"/>
    <w:rsid w:val="00F822FB"/>
    <w:rsid w:val="00FA08CF"/>
    <w:rsid w:val="00FA2C48"/>
    <w:rsid w:val="00FA355C"/>
    <w:rsid w:val="00FD036B"/>
    <w:rsid w:val="00FD3578"/>
    <w:rsid w:val="00FE6429"/>
    <w:rsid w:val="00FE75B5"/>
    <w:rsid w:val="00FE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D04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04D8"/>
    <w:rPr>
      <w:sz w:val="20"/>
      <w:szCs w:val="20"/>
    </w:rPr>
  </w:style>
  <w:style w:type="paragraph" w:customStyle="1" w:styleId="Default">
    <w:name w:val="Default"/>
    <w:rsid w:val="00E740D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103B7"/>
    <w:rPr>
      <w:color w:val="0000FF" w:themeColor="hyperlink"/>
      <w:u w:val="single"/>
    </w:rPr>
  </w:style>
  <w:style w:type="character" w:styleId="FollowedHyperlink">
    <w:name w:val="FollowedHyperlink"/>
    <w:basedOn w:val="DefaultParagraphFont"/>
    <w:uiPriority w:val="99"/>
    <w:semiHidden/>
    <w:unhideWhenUsed/>
    <w:rsid w:val="0060664E"/>
    <w:rPr>
      <w:color w:val="800080" w:themeColor="followedHyperlink"/>
      <w:u w:val="single"/>
    </w:rPr>
  </w:style>
  <w:style w:type="paragraph" w:styleId="CommentText">
    <w:name w:val="annotation text"/>
    <w:basedOn w:val="Normal"/>
    <w:link w:val="CommentTextChar"/>
    <w:uiPriority w:val="99"/>
    <w:semiHidden/>
    <w:unhideWhenUsed/>
    <w:rsid w:val="008B5DB0"/>
    <w:pPr>
      <w:spacing w:line="240" w:lineRule="auto"/>
    </w:pPr>
    <w:rPr>
      <w:sz w:val="20"/>
      <w:szCs w:val="20"/>
    </w:rPr>
  </w:style>
  <w:style w:type="character" w:customStyle="1" w:styleId="CommentTextChar">
    <w:name w:val="Comment Text Char"/>
    <w:basedOn w:val="DefaultParagraphFont"/>
    <w:link w:val="CommentText"/>
    <w:uiPriority w:val="99"/>
    <w:semiHidden/>
    <w:rsid w:val="008B5DB0"/>
    <w:rPr>
      <w:sz w:val="20"/>
      <w:szCs w:val="20"/>
    </w:rPr>
  </w:style>
  <w:style w:type="character" w:styleId="CommentReference">
    <w:name w:val="annotation reference"/>
    <w:basedOn w:val="DefaultParagraphFont"/>
    <w:uiPriority w:val="99"/>
    <w:semiHidden/>
    <w:unhideWhenUsed/>
    <w:rsid w:val="008B5DB0"/>
    <w:rPr>
      <w:sz w:val="16"/>
      <w:szCs w:val="16"/>
    </w:rPr>
  </w:style>
  <w:style w:type="paragraph" w:styleId="Revision">
    <w:name w:val="Revision"/>
    <w:hidden/>
    <w:uiPriority w:val="99"/>
    <w:semiHidden/>
    <w:rsid w:val="008B5D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9D04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04D8"/>
    <w:rPr>
      <w:sz w:val="20"/>
      <w:szCs w:val="20"/>
    </w:rPr>
  </w:style>
  <w:style w:type="paragraph" w:customStyle="1" w:styleId="Default">
    <w:name w:val="Default"/>
    <w:rsid w:val="00E740D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103B7"/>
    <w:rPr>
      <w:color w:val="0000FF" w:themeColor="hyperlink"/>
      <w:u w:val="single"/>
    </w:rPr>
  </w:style>
  <w:style w:type="character" w:styleId="FollowedHyperlink">
    <w:name w:val="FollowedHyperlink"/>
    <w:basedOn w:val="DefaultParagraphFont"/>
    <w:uiPriority w:val="99"/>
    <w:semiHidden/>
    <w:unhideWhenUsed/>
    <w:rsid w:val="0060664E"/>
    <w:rPr>
      <w:color w:val="800080" w:themeColor="followedHyperlink"/>
      <w:u w:val="single"/>
    </w:rPr>
  </w:style>
  <w:style w:type="paragraph" w:styleId="CommentText">
    <w:name w:val="annotation text"/>
    <w:basedOn w:val="Normal"/>
    <w:link w:val="CommentTextChar"/>
    <w:uiPriority w:val="99"/>
    <w:semiHidden/>
    <w:unhideWhenUsed/>
    <w:rsid w:val="008B5DB0"/>
    <w:pPr>
      <w:spacing w:line="240" w:lineRule="auto"/>
    </w:pPr>
    <w:rPr>
      <w:sz w:val="20"/>
      <w:szCs w:val="20"/>
    </w:rPr>
  </w:style>
  <w:style w:type="character" w:customStyle="1" w:styleId="CommentTextChar">
    <w:name w:val="Comment Text Char"/>
    <w:basedOn w:val="DefaultParagraphFont"/>
    <w:link w:val="CommentText"/>
    <w:uiPriority w:val="99"/>
    <w:semiHidden/>
    <w:rsid w:val="008B5DB0"/>
    <w:rPr>
      <w:sz w:val="20"/>
      <w:szCs w:val="20"/>
    </w:rPr>
  </w:style>
  <w:style w:type="character" w:styleId="CommentReference">
    <w:name w:val="annotation reference"/>
    <w:basedOn w:val="DefaultParagraphFont"/>
    <w:uiPriority w:val="99"/>
    <w:semiHidden/>
    <w:unhideWhenUsed/>
    <w:rsid w:val="008B5DB0"/>
    <w:rPr>
      <w:sz w:val="16"/>
      <w:szCs w:val="16"/>
    </w:rPr>
  </w:style>
  <w:style w:type="paragraph" w:styleId="Revision">
    <w:name w:val="Revision"/>
    <w:hidden/>
    <w:uiPriority w:val="99"/>
    <w:semiHidden/>
    <w:rsid w:val="008B5D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531764391">
      <w:bodyDiv w:val="1"/>
      <w:marLeft w:val="0"/>
      <w:marRight w:val="0"/>
      <w:marTop w:val="0"/>
      <w:marBottom w:val="0"/>
      <w:divBdr>
        <w:top w:val="none" w:sz="0" w:space="0" w:color="auto"/>
        <w:left w:val="none" w:sz="0" w:space="0" w:color="auto"/>
        <w:bottom w:val="none" w:sz="0" w:space="0" w:color="auto"/>
        <w:right w:val="none" w:sz="0" w:space="0" w:color="auto"/>
      </w:divBdr>
    </w:div>
    <w:div w:id="1440220445">
      <w:bodyDiv w:val="1"/>
      <w:marLeft w:val="0"/>
      <w:marRight w:val="0"/>
      <w:marTop w:val="0"/>
      <w:marBottom w:val="0"/>
      <w:divBdr>
        <w:top w:val="none" w:sz="0" w:space="0" w:color="auto"/>
        <w:left w:val="none" w:sz="0" w:space="0" w:color="auto"/>
        <w:bottom w:val="none" w:sz="0" w:space="0" w:color="auto"/>
        <w:right w:val="none" w:sz="0" w:space="0" w:color="auto"/>
      </w:divBdr>
    </w:div>
    <w:div w:id="1478037402">
      <w:bodyDiv w:val="1"/>
      <w:marLeft w:val="0"/>
      <w:marRight w:val="0"/>
      <w:marTop w:val="0"/>
      <w:marBottom w:val="0"/>
      <w:divBdr>
        <w:top w:val="none" w:sz="0" w:space="0" w:color="auto"/>
        <w:left w:val="none" w:sz="0" w:space="0" w:color="auto"/>
        <w:bottom w:val="none" w:sz="0" w:space="0" w:color="auto"/>
        <w:right w:val="none" w:sz="0" w:space="0" w:color="auto"/>
      </w:divBdr>
    </w:div>
    <w:div w:id="1676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qta.quantiles.com/m/resources/downloads/QuantileResource32475.pdf" TargetMode="External"/><Relationship Id="rId21" Type="http://schemas.openxmlformats.org/officeDocument/2006/relationships/hyperlink" Target="http://qta.quantiles.com/m/resources/downloads/QuantileResource32476.pdf" TargetMode="External"/><Relationship Id="rId42" Type="http://schemas.openxmlformats.org/officeDocument/2006/relationships/hyperlink" Target="http://elementarymath.dmschools.org/5-use-appropriate-tools-strategically2.html" TargetMode="External"/><Relationship Id="rId47" Type="http://schemas.openxmlformats.org/officeDocument/2006/relationships/hyperlink" Target="http://elementarymath.dmschools.org/5-use-appropriate-tools-strategically2.html" TargetMode="External"/><Relationship Id="rId63" Type="http://schemas.openxmlformats.org/officeDocument/2006/relationships/hyperlink" Target="http://elementarymath.dmschools.org/8-look-for-and-express-regularity-in-repeated-reasoning3.html" TargetMode="External"/><Relationship Id="rId68" Type="http://schemas.openxmlformats.org/officeDocument/2006/relationships/hyperlink" Target="http://elementarymath.dmschools.org/1-make-sense-of-problems-and-persevere-in-solving-them1.html" TargetMode="External"/><Relationship Id="rId84" Type="http://schemas.openxmlformats.org/officeDocument/2006/relationships/hyperlink" Target="https://sharepoint.dmps.k12.ia.us/sites/divisions/curr/Public%20Curriculum%20Documents/Mathematics/Elementary%20Math%202013%20-%202014/2nd%20Grade/How%20Many%20Practice.pdf" TargetMode="External"/><Relationship Id="rId89" Type="http://schemas.openxmlformats.org/officeDocument/2006/relationships/hyperlink" Target="https://sharepoint.dmps.k12.ia.us/sites/divisions/curr/Public%20Curriculum%20Documents/Mathematics/Elementary%20Math%202013%20-%202014/2nd%20Grade/Ice%20Cream%20Survey.pdf" TargetMode="External"/><Relationship Id="rId16" Type="http://schemas.openxmlformats.org/officeDocument/2006/relationships/hyperlink" Target="http://elementarymath.dmschools.org/5-use-appropriate-tools-strategically2.html" TargetMode="External"/><Relationship Id="rId11" Type="http://schemas.openxmlformats.org/officeDocument/2006/relationships/hyperlink" Target="http://elementarymath.dmschools.org/6-attend-to-precision2.html" TargetMode="External"/><Relationship Id="rId32" Type="http://schemas.openxmlformats.org/officeDocument/2006/relationships/hyperlink" Target="http://elementarymath.dmschools.org/2-reason-abstractly-and-quantitatively2.html" TargetMode="External"/><Relationship Id="rId37" Type="http://schemas.openxmlformats.org/officeDocument/2006/relationships/image" Target="media/image10.png"/><Relationship Id="rId53" Type="http://schemas.openxmlformats.org/officeDocument/2006/relationships/hyperlink" Target="http://elementarymath.dmschools.org/5-use-appropriate-tools-strategically2.html" TargetMode="External"/><Relationship Id="rId58" Type="http://schemas.openxmlformats.org/officeDocument/2006/relationships/hyperlink" Target="http://qta.quantiles.com/m/resources/downloads/QuantileResource33150.pdf" TargetMode="External"/><Relationship Id="rId74" Type="http://schemas.openxmlformats.org/officeDocument/2006/relationships/hyperlink" Target="https://sharepoint.dmps.k12.ia.us/sites/divisions/curr/Public%20Curriculum%20Documents/Mathematics/Elementary%20Math%202013%20-%202014/2nd%20Grade/More%20Than%20One%20Way.pdf" TargetMode="External"/><Relationship Id="rId79" Type="http://schemas.openxmlformats.org/officeDocument/2006/relationships/hyperlink" Target="https://sharepoint.dmps.k12.ia.us/sites/divisions/curr/Public%20Curriculum%20Documents/Mathematics/Elementary%20Math%202013%20-%202014/2nd%20Grade/Estimate%20and%20Measure%20Inches.pdf" TargetMode="External"/><Relationship Id="rId5" Type="http://schemas.openxmlformats.org/officeDocument/2006/relationships/settings" Target="settings.xml"/><Relationship Id="rId90" Type="http://schemas.openxmlformats.org/officeDocument/2006/relationships/hyperlink" Target="https://sharepoint.dmps.k12.ia.us/sites/divisions/curr/Public%20Curriculum%20Documents/Mathematics/Elementary%20Math%202013%20-%202014/2nd%20Grade/Grouping%20Coins.pdf" TargetMode="External"/><Relationship Id="rId22" Type="http://schemas.openxmlformats.org/officeDocument/2006/relationships/hyperlink" Target="http://qta.quantiles.com/m/resources/downloads/QuantileResource32477.pdf" TargetMode="External"/><Relationship Id="rId27" Type="http://schemas.openxmlformats.org/officeDocument/2006/relationships/hyperlink" Target="http://elementarymath.dmschools.org/2-reason-abstractly-and-quantitatively2.html" TargetMode="External"/><Relationship Id="rId43" Type="http://schemas.openxmlformats.org/officeDocument/2006/relationships/hyperlink" Target="http://qta.quantiles.com/m/resources/downloads/QuantileResource33144.pdf" TargetMode="External"/><Relationship Id="rId48" Type="http://schemas.openxmlformats.org/officeDocument/2006/relationships/hyperlink" Target="http://elementarymath.dmschools.org/6-attend-to-precision2.html" TargetMode="External"/><Relationship Id="rId64" Type="http://schemas.openxmlformats.org/officeDocument/2006/relationships/hyperlink" Target="http://qta.quantiles.com/m/resources/downloads/QuantileResource32327.pdf" TargetMode="External"/><Relationship Id="rId69" Type="http://schemas.openxmlformats.org/officeDocument/2006/relationships/hyperlink" Target="http://elementarymath.dmschools.org/2-reason-abstractly-and-quantitatively2.html" TargetMode="External"/><Relationship Id="rId8" Type="http://schemas.openxmlformats.org/officeDocument/2006/relationships/endnotes" Target="endnotes.xml"/><Relationship Id="rId51" Type="http://schemas.openxmlformats.org/officeDocument/2006/relationships/hyperlink" Target="http://elementarymath.dmschools.org/2-reason-abstractly-and-quantitatively2.html" TargetMode="External"/><Relationship Id="rId72" Type="http://schemas.openxmlformats.org/officeDocument/2006/relationships/hyperlink" Target="http://elementarymath.dmschools.org/6-attend-to-precision2.html" TargetMode="External"/><Relationship Id="rId80" Type="http://schemas.openxmlformats.org/officeDocument/2006/relationships/hyperlink" Target="https://sharepoint.dmps.k12.ia.us/sites/divisions/curr/Public%20Curriculum%20Documents/Mathematics/Elementary%20Math%202013%20-%202014/2nd%20Grade/Height%20and%20Length%20Problems.pdf" TargetMode="External"/><Relationship Id="rId85" Type="http://schemas.openxmlformats.org/officeDocument/2006/relationships/hyperlink" Target="https://sharepoint.dmps.k12.ia.us/sites/divisions/curr/Public%20Curriculum%20Documents/Mathematics/Elementary%20Math%202013%20-%202014/2nd%20Grade/Counting%20coins%20dollars.pdf"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elementarymath.dmschools.org/7-look-for-and-make-use-of-structure2.html" TargetMode="External"/><Relationship Id="rId17" Type="http://schemas.openxmlformats.org/officeDocument/2006/relationships/hyperlink" Target="http://elementarymath.dmschools.org/6-attend-to-precision2.html" TargetMode="External"/><Relationship Id="rId25" Type="http://schemas.openxmlformats.org/officeDocument/2006/relationships/hyperlink" Target="http://elementarymath.dmschools.org/6-attend-to-precision2.html" TargetMode="External"/><Relationship Id="rId33" Type="http://schemas.openxmlformats.org/officeDocument/2006/relationships/hyperlink" Target="http://elementarymath.dmschools.org/4-model-with-mathematics1.html" TargetMode="External"/><Relationship Id="rId38" Type="http://schemas.openxmlformats.org/officeDocument/2006/relationships/image" Target="media/image2.png"/><Relationship Id="rId46" Type="http://schemas.openxmlformats.org/officeDocument/2006/relationships/hyperlink" Target="http://qta.quantiles.com/m/resources/downloads/QuantileResource32485.pdf" TargetMode="External"/><Relationship Id="rId59" Type="http://schemas.openxmlformats.org/officeDocument/2006/relationships/hyperlink" Target="http://www.illustrativemathematics.org/illustrations/485" TargetMode="External"/><Relationship Id="rId67" Type="http://schemas.openxmlformats.org/officeDocument/2006/relationships/hyperlink" Target="http://qta.quantiles.com/m/resources/downloads/QuantileResource33148.pdf" TargetMode="External"/><Relationship Id="rId20" Type="http://schemas.openxmlformats.org/officeDocument/2006/relationships/hyperlink" Target="http://qta.quantiles.com/m/resources/downloads/QuantileResource32472.pdf" TargetMode="External"/><Relationship Id="rId41" Type="http://schemas.openxmlformats.org/officeDocument/2006/relationships/hyperlink" Target="http://elementarymath.dmschools.org/4-model-with-mathematics1.html" TargetMode="External"/><Relationship Id="rId54" Type="http://schemas.openxmlformats.org/officeDocument/2006/relationships/hyperlink" Target="http://elementarymath.dmschools.org/6-attend-to-precision2.html" TargetMode="External"/><Relationship Id="rId62" Type="http://schemas.openxmlformats.org/officeDocument/2006/relationships/hyperlink" Target="http://elementarymath.dmschools.org/6-attend-to-precision2.html" TargetMode="External"/><Relationship Id="rId70" Type="http://schemas.openxmlformats.org/officeDocument/2006/relationships/hyperlink" Target="http://elementarymath.dmschools.org/4-model-with-mathematics1.html" TargetMode="External"/><Relationship Id="rId75" Type="http://schemas.openxmlformats.org/officeDocument/2006/relationships/hyperlink" Target="https://sharepoint.dmps.k12.ia.us/sites/divisions/curr/Public%20Curriculum%20Documents/Mathematics/Elementary%20Math%202013%20-%202014/2nd%20Grade/From%20Feet%20to%20Yards.pdf" TargetMode="External"/><Relationship Id="rId83" Type="http://schemas.openxmlformats.org/officeDocument/2006/relationships/hyperlink" Target="https://sharepoint.dmps.k12.ia.us/sites/divisions/curr/Public%20Curriculum%20Documents/Mathematics/Elementary%20Math%202013%20-%202014/2nd%20Grade/How%20Long%20does%20it%20Take.pdf" TargetMode="External"/><Relationship Id="rId88" Type="http://schemas.openxmlformats.org/officeDocument/2006/relationships/hyperlink" Target="https://sharepoint.dmps.k12.ia.us/sites/divisions/curr/Public%20Curriculum%20Documents/Mathematics/Elementary%20Math%202013%20-%202014/2nd%20Grade/Interpreting%20Data%20Practice.pdf"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lementarymath.dmschools.org/3-construct-viable-arguments-and-critique-the-reasoning-of-others1.html" TargetMode="External"/><Relationship Id="rId23" Type="http://schemas.openxmlformats.org/officeDocument/2006/relationships/hyperlink" Target="http://elementarymath.dmschools.org/2-reason-abstractly-and-quantitatively2.html" TargetMode="External"/><Relationship Id="rId28" Type="http://schemas.openxmlformats.org/officeDocument/2006/relationships/hyperlink" Target="http://elementarymath.dmschools.org/5-use-appropriate-tools-strategically2.html" TargetMode="External"/><Relationship Id="rId36" Type="http://schemas.openxmlformats.org/officeDocument/2006/relationships/image" Target="media/image1.png"/><Relationship Id="rId49" Type="http://schemas.openxmlformats.org/officeDocument/2006/relationships/hyperlink" Target="http://qta.quantiles.com/m/resources/downloads/QuantileResource32350.pdf" TargetMode="External"/><Relationship Id="rId57" Type="http://schemas.openxmlformats.org/officeDocument/2006/relationships/image" Target="media/image30.png"/><Relationship Id="rId10" Type="http://schemas.openxmlformats.org/officeDocument/2006/relationships/hyperlink" Target="http://elementarymath.dmschools.org/5-use-appropriate-tools-strategically2.html" TargetMode="External"/><Relationship Id="rId31" Type="http://schemas.openxmlformats.org/officeDocument/2006/relationships/hyperlink" Target="http://elementarymath.dmschools.org/1-make-sense-of-problems-and-persevere-in-solving-them1.html" TargetMode="External"/><Relationship Id="rId44" Type="http://schemas.openxmlformats.org/officeDocument/2006/relationships/hyperlink" Target="http://qta.quantiles.com/m/resources/downloads/QuantileResource32379.pdf" TargetMode="External"/><Relationship Id="rId52" Type="http://schemas.openxmlformats.org/officeDocument/2006/relationships/hyperlink" Target="http://elementarymath.dmschools.org/4-model-with-mathematics1.html" TargetMode="External"/><Relationship Id="rId60" Type="http://schemas.openxmlformats.org/officeDocument/2006/relationships/hyperlink" Target="http://elementarymath.dmschools.org/4-model-with-mathematics1.html" TargetMode="External"/><Relationship Id="rId65" Type="http://schemas.openxmlformats.org/officeDocument/2006/relationships/hyperlink" Target="http://qta.quantiles.com/m/resources/downloads/QuantileResource42195.pdf" TargetMode="External"/><Relationship Id="rId73" Type="http://schemas.openxmlformats.org/officeDocument/2006/relationships/hyperlink" Target="http://elementarymath.dmschools.org/8-look-for-and-express-regularity-in-repeated-reasoning3.html" TargetMode="External"/><Relationship Id="rId78" Type="http://schemas.openxmlformats.org/officeDocument/2006/relationships/hyperlink" Target="https://sharepoint.dmps.k12.ia.us/sites/divisions/curr/Public%20Curriculum%20Documents/Mathematics/Elementary%20Math%202013%20-%202014/2nd%20Grade/100%20Army%20Ants%20and%20More%20(meters).pdf" TargetMode="External"/><Relationship Id="rId81" Type="http://schemas.openxmlformats.org/officeDocument/2006/relationships/hyperlink" Target="https://sharepoint.dmps.k12.ia.us/sites/divisions/curr/Public%20Curriculum%20Documents/Mathematics/Elementary%20Math%202013%20-%202014/2nd%20Grade/Telling%20Time.pdf" TargetMode="External"/><Relationship Id="rId86" Type="http://schemas.openxmlformats.org/officeDocument/2006/relationships/hyperlink" Target="https://sharepoint.dmps.k12.ia.us/sites/divisions/curr/Public%20Curriculum%20Documents/Mathematics/Elementary%20Math%202013%20-%202014/2nd%20Grade/Under%20the%20Same%20Roof.pdf"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sharepoint.dmps.k12.ia.us/sites/divisions/curr/Public%20Curriculum%20Documents/Mathematics/Elementary%20Math%202013%20-%202014/2nd%20Grade/More%20Than%20One%20Way.pdf" TargetMode="External"/><Relationship Id="rId13" Type="http://schemas.openxmlformats.org/officeDocument/2006/relationships/hyperlink" Target="http://qta.quantiles.com/m/resources/downloads/QuantileResource32473.pdf" TargetMode="External"/><Relationship Id="rId18" Type="http://schemas.openxmlformats.org/officeDocument/2006/relationships/hyperlink" Target="http://elementarymath.dmschools.org/7-look-for-and-make-use-of-structure2.html" TargetMode="External"/><Relationship Id="rId39" Type="http://schemas.openxmlformats.org/officeDocument/2006/relationships/image" Target="media/image20.png"/><Relationship Id="rId34" Type="http://schemas.openxmlformats.org/officeDocument/2006/relationships/hyperlink" Target="http://elementarymath.dmschools.org/5-use-appropriate-tools-strategically2.html" TargetMode="External"/><Relationship Id="rId50" Type="http://schemas.openxmlformats.org/officeDocument/2006/relationships/hyperlink" Target="http://elementarymath.dmschools.org/1-make-sense-of-problems-and-persevere-in-solving-them1.html" TargetMode="External"/><Relationship Id="rId55" Type="http://schemas.openxmlformats.org/officeDocument/2006/relationships/hyperlink" Target="http://elementarymath.dmschools.org/8-look-for-and-express-regularity-in-repeated-reasoning3.html" TargetMode="External"/><Relationship Id="rId76" Type="http://schemas.openxmlformats.org/officeDocument/2006/relationships/hyperlink" Target="https://sharepoint.dmps.k12.ia.us/sites/divisions/curr/Public%20Curriculum%20Documents/Mathematics/Elementary%20Math%202013%20-%202014/2nd%20Grade/How%20Long%20is%20an%20Army%20Ant.pdf" TargetMode="External"/><Relationship Id="rId7" Type="http://schemas.openxmlformats.org/officeDocument/2006/relationships/footnotes" Target="footnotes.xml"/><Relationship Id="rId71" Type="http://schemas.openxmlformats.org/officeDocument/2006/relationships/hyperlink" Target="http://elementarymath.dmschools.org/5-use-appropriate-tools-strategically2.html" TargetMode="External"/><Relationship Id="rId9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elementarymath.dmschools.org/6-attend-to-precision2.html" TargetMode="External"/><Relationship Id="rId24" Type="http://schemas.openxmlformats.org/officeDocument/2006/relationships/hyperlink" Target="http://elementarymath.dmschools.org/5-use-appropriate-tools-strategically2.html" TargetMode="External"/><Relationship Id="rId40" Type="http://schemas.openxmlformats.org/officeDocument/2006/relationships/hyperlink" Target="http://elementarymath.dmschools.org/2-reason-abstractly-and-quantitatively2.html" TargetMode="External"/><Relationship Id="rId45" Type="http://schemas.openxmlformats.org/officeDocument/2006/relationships/hyperlink" Target="http://qta.quantiles.com/m/resources/downloads/QuantileResource32381.pdf" TargetMode="External"/><Relationship Id="rId66" Type="http://schemas.openxmlformats.org/officeDocument/2006/relationships/hyperlink" Target="http://qta.quantiles.com/m/resources/downloads/QuantileResource42112.pdf" TargetMode="External"/><Relationship Id="rId87" Type="http://schemas.openxmlformats.org/officeDocument/2006/relationships/hyperlink" Target="https://sharepoint.dmps.k12.ia.us/sites/divisions/curr/Public%20Curriculum%20Documents/Mathematics/Elementary%20Math%202013%20-%202014/2nd%20Grade/Whats%20Your%20Favorite%20Veg.pdf" TargetMode="External"/><Relationship Id="rId61" Type="http://schemas.openxmlformats.org/officeDocument/2006/relationships/hyperlink" Target="http://elementarymath.dmschools.org/5-use-appropriate-tools-strategically2.html" TargetMode="External"/><Relationship Id="rId82" Type="http://schemas.openxmlformats.org/officeDocument/2006/relationships/hyperlink" Target="https://sharepoint.dmps.k12.ia.us/sites/divisions/curr/Public%20Curriculum%20Documents/Mathematics/Elementary%20Math%202013%20-%202014/2nd%20Grade/Compare%20second%20minute%20hour.pdf" TargetMode="External"/><Relationship Id="rId19" Type="http://schemas.openxmlformats.org/officeDocument/2006/relationships/hyperlink" Target="http://qta.quantiles.com/m/resources/downloads/QuantileResource32478.pdf" TargetMode="External"/><Relationship Id="rId14" Type="http://schemas.openxmlformats.org/officeDocument/2006/relationships/hyperlink" Target="http://elementarymath.dmschools.org/2-reason-abstractly-and-quantitatively2.html" TargetMode="External"/><Relationship Id="rId30" Type="http://schemas.openxmlformats.org/officeDocument/2006/relationships/hyperlink" Target="http://qta.quantiles.com/m/resources/downloads/QuantileResource32365.pdf" TargetMode="External"/><Relationship Id="rId35" Type="http://schemas.openxmlformats.org/officeDocument/2006/relationships/hyperlink" Target="http://elementarymath.dmschools.org/8-look-for-and-express-regularity-in-repeated-reasoning3.html" TargetMode="External"/><Relationship Id="rId56" Type="http://schemas.openxmlformats.org/officeDocument/2006/relationships/image" Target="media/image3.png"/><Relationship Id="rId77" Type="http://schemas.openxmlformats.org/officeDocument/2006/relationships/hyperlink" Target="https://sharepoint.dmps.k12.ia.us/sites/divisions/curr/Public%20Curriculum%20Documents/Mathematics/Elementary%20Math%202013%20-%202014/2nd%20Grade/Estimate%20and%20Measure%20Inch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07A95-2688-4D9E-92AE-B655606F6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6123</Words>
  <Characters>34902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40944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Pentek, Sarah</dc:creator>
  <cp:lastModifiedBy>Windows User</cp:lastModifiedBy>
  <cp:revision>2</cp:revision>
  <cp:lastPrinted>2013-04-23T19:07:00Z</cp:lastPrinted>
  <dcterms:created xsi:type="dcterms:W3CDTF">2013-10-03T19:17:00Z</dcterms:created>
  <dcterms:modified xsi:type="dcterms:W3CDTF">2013-10-03T19:17:00Z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-2018530503</vt:i4>
  </property>
  <property fmtid="{D5CDD505-2E9C-101B-9397-08002B2CF9AE}" pid="3" name="_NewReviewCycle">
    <vt:lpwstr/>
  </property>
  <property fmtid="{D5CDD505-2E9C-101B-9397-08002B2CF9AE}" pid="4" name="_EmailSubject">
    <vt:lpwstr>CG Draft</vt:lpwstr>
  </property>
  <property fmtid="{D5CDD505-2E9C-101B-9397-08002B2CF9AE}" pid="5" name="_AuthorEmail">
    <vt:lpwstr>carlyn.cox@dmschools.org</vt:lpwstr>
  </property>
  <property fmtid="{D5CDD505-2E9C-101B-9397-08002B2CF9AE}" pid="6" name="_AuthorEmailDisplayName">
    <vt:lpwstr>Cox, Carlyn</vt:lpwstr>
  </property>
  <property fmtid="{D5CDD505-2E9C-101B-9397-08002B2CF9AE}" pid="7" name="_PreviousAdHocReviewCycleID">
    <vt:i4>237134537</vt:i4>
  </property>
  <property fmtid="{D5CDD505-2E9C-101B-9397-08002B2CF9AE}" pid="8" name="_ReviewingToolsShownOnce">
    <vt:lpwstr/>
  </property>
</Properties>
</file>