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ajorEastAsia" w:hAnsiTheme="minorHAnsi" w:cstheme="majorBidi"/>
          <w:caps/>
        </w:rPr>
        <w:id w:val="14747408"/>
        <w:docPartObj>
          <w:docPartGallery w:val="Cover Pages"/>
          <w:docPartUnique/>
        </w:docPartObj>
      </w:sdtPr>
      <w:sdtEndPr/>
      <w:sdtContent>
        <w:tbl>
          <w:tblPr>
            <w:tblW w:w="5000" w:type="pct"/>
            <w:jc w:val="center"/>
            <w:tblLook w:val="04A0" w:firstRow="1" w:lastRow="0" w:firstColumn="1" w:lastColumn="0" w:noHBand="0" w:noVBand="1"/>
          </w:tblPr>
          <w:tblGrid>
            <w:gridCol w:w="13176"/>
          </w:tblGrid>
          <w:tr w:rsidR="00744C86" w:rsidTr="00744C86">
            <w:trPr>
              <w:trHeight w:val="1080"/>
              <w:jc w:val="center"/>
            </w:trPr>
            <w:tc>
              <w:tcPr>
                <w:tcW w:w="5000" w:type="pct"/>
              </w:tcPr>
              <w:p w:rsidR="00744C86" w:rsidRPr="00256725" w:rsidRDefault="00341468" w:rsidP="00B30DE3">
                <w:pPr>
                  <w:pStyle w:val="NoSpacing"/>
                  <w:rPr>
                    <w:rFonts w:asciiTheme="minorHAnsi" w:eastAsiaTheme="majorEastAsia" w:hAnsiTheme="minorHAnsi" w:cstheme="majorBidi"/>
                    <w:caps/>
                  </w:rPr>
                </w:pPr>
                <w:sdt>
                  <w:sdtPr>
                    <w:rPr>
                      <w:rFonts w:asciiTheme="minorHAnsi" w:eastAsiaTheme="majorEastAsia" w:hAnsiTheme="minorHAnsi" w:cstheme="majorBidi"/>
                      <w:sz w:val="48"/>
                      <w:szCs w:val="48"/>
                    </w:rPr>
                    <w:alias w:val="Title"/>
                    <w:id w:val="-137344448"/>
                    <w:dataBinding w:prefixMappings="xmlns:ns0='http://schemas.openxmlformats.org/package/2006/metadata/core-properties' xmlns:ns1='http://purl.org/dc/elements/1.1/'" w:xpath="/ns0:coreProperties[1]/ns1:title[1]" w:storeItemID="{6C3C8BC8-F283-45AE-878A-BAB7291924A1}"/>
                    <w:text/>
                  </w:sdtPr>
                  <w:sdtEndPr/>
                  <w:sdtContent>
                    <w:r w:rsidR="00333B8E">
                      <w:rPr>
                        <w:rFonts w:asciiTheme="minorHAnsi" w:eastAsiaTheme="majorEastAsia" w:hAnsiTheme="minorHAnsi" w:cstheme="majorBidi"/>
                        <w:sz w:val="48"/>
                        <w:szCs w:val="48"/>
                      </w:rPr>
                      <w:t>4th Grade Mathematics</w:t>
                    </w:r>
                  </w:sdtContent>
                </w:sdt>
              </w:p>
              <w:p w:rsidR="00744C86" w:rsidRPr="00256725" w:rsidRDefault="00744C86">
                <w:pPr>
                  <w:pStyle w:val="NoSpacing"/>
                  <w:jc w:val="center"/>
                  <w:rPr>
                    <w:rFonts w:asciiTheme="minorHAnsi" w:hAnsiTheme="minorHAnsi" w:cstheme="minorBidi"/>
                    <w:noProof/>
                    <w:sz w:val="48"/>
                    <w:szCs w:val="48"/>
                  </w:rPr>
                </w:pPr>
              </w:p>
              <w:p w:rsidR="00744C86" w:rsidRPr="00256725" w:rsidRDefault="00744C86" w:rsidP="00B36E83">
                <w:pPr>
                  <w:pStyle w:val="NoSpacing"/>
                  <w:jc w:val="center"/>
                  <w:rPr>
                    <w:rFonts w:asciiTheme="minorHAnsi" w:eastAsiaTheme="majorEastAsia" w:hAnsiTheme="minorHAnsi" w:cstheme="majorBidi"/>
                    <w:caps/>
                    <w:sz w:val="48"/>
                    <w:szCs w:val="48"/>
                  </w:rPr>
                </w:pPr>
                <w:r w:rsidRPr="00256725">
                  <w:rPr>
                    <w:rFonts w:asciiTheme="minorHAnsi" w:hAnsiTheme="minorHAnsi"/>
                    <w:noProof/>
                  </w:rPr>
                  <w:drawing>
                    <wp:anchor distT="0" distB="0" distL="114300" distR="114300" simplePos="0" relativeHeight="251658240" behindDoc="1" locked="0" layoutInCell="1" allowOverlap="1" wp14:anchorId="7FCFEC90" wp14:editId="66B33BAF">
                      <wp:simplePos x="0" y="0"/>
                      <wp:positionH relativeFrom="column">
                        <wp:posOffset>-15875</wp:posOffset>
                      </wp:positionH>
                      <wp:positionV relativeFrom="paragraph">
                        <wp:posOffset>-991235</wp:posOffset>
                      </wp:positionV>
                      <wp:extent cx="1265555" cy="543560"/>
                      <wp:effectExtent l="19050" t="0" r="0" b="0"/>
                      <wp:wrapTight wrapText="bothSides">
                        <wp:wrapPolygon edited="0">
                          <wp:start x="-325" y="0"/>
                          <wp:lineTo x="-325" y="21196"/>
                          <wp:lineTo x="21459" y="21196"/>
                          <wp:lineTo x="21459" y="0"/>
                          <wp:lineTo x="-3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9350" t="83134" r="21875" b="9851"/>
                              <a:stretch>
                                <a:fillRect/>
                              </a:stretch>
                            </pic:blipFill>
                            <pic:spPr bwMode="auto">
                              <a:xfrm>
                                <a:off x="0" y="0"/>
                                <a:ext cx="1265555" cy="543560"/>
                              </a:xfrm>
                              <a:prstGeom prst="rect">
                                <a:avLst/>
                              </a:prstGeom>
                              <a:noFill/>
                            </pic:spPr>
                          </pic:pic>
                        </a:graphicData>
                      </a:graphic>
                    </wp:anchor>
                  </w:drawing>
                </w:r>
                <w:r w:rsidRPr="00256725">
                  <w:rPr>
                    <w:rFonts w:asciiTheme="minorHAnsi" w:hAnsiTheme="minorHAnsi"/>
                    <w:noProof/>
                    <w:sz w:val="48"/>
                    <w:szCs w:val="48"/>
                  </w:rPr>
                  <w:t xml:space="preserve">Unit 2: </w:t>
                </w:r>
                <w:r w:rsidR="00B36E83">
                  <w:rPr>
                    <w:rFonts w:asciiTheme="minorHAnsi" w:hAnsiTheme="minorHAnsi"/>
                    <w:noProof/>
                    <w:sz w:val="48"/>
                    <w:szCs w:val="48"/>
                  </w:rPr>
                  <w:t>Multi-Digit</w:t>
                </w:r>
                <w:r w:rsidRPr="00256725">
                  <w:rPr>
                    <w:rFonts w:asciiTheme="minorHAnsi" w:hAnsiTheme="minorHAnsi"/>
                    <w:noProof/>
                    <w:sz w:val="48"/>
                    <w:szCs w:val="48"/>
                  </w:rPr>
                  <w:t xml:space="preserve"> Multiplication</w:t>
                </w:r>
              </w:p>
            </w:tc>
          </w:tr>
          <w:tr w:rsidR="00744C86" w:rsidTr="00744C86">
            <w:trPr>
              <w:trHeight w:val="720"/>
              <w:jc w:val="center"/>
            </w:trPr>
            <w:sdt>
              <w:sdtPr>
                <w:rPr>
                  <w:rFonts w:asciiTheme="minorHAnsi" w:eastAsiaTheme="majorEastAsia" w:hAnsiTheme="min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hideMark/>
                  </w:tcPr>
                  <w:p w:rsidR="00744C86" w:rsidRPr="00256725" w:rsidRDefault="00744C86" w:rsidP="00744C86">
                    <w:pPr>
                      <w:pStyle w:val="NoSpacing"/>
                      <w:jc w:val="center"/>
                      <w:rPr>
                        <w:rFonts w:asciiTheme="minorHAnsi" w:eastAsiaTheme="majorEastAsia" w:hAnsiTheme="minorHAnsi" w:cstheme="majorBidi"/>
                        <w:sz w:val="44"/>
                        <w:szCs w:val="44"/>
                      </w:rPr>
                    </w:pPr>
                    <w:r w:rsidRPr="00256725">
                      <w:rPr>
                        <w:rFonts w:asciiTheme="minorHAnsi" w:eastAsiaTheme="majorEastAsia" w:hAnsiTheme="minorHAnsi" w:cstheme="majorBidi"/>
                        <w:sz w:val="44"/>
                        <w:szCs w:val="44"/>
                      </w:rPr>
                      <w:t>Teacher Resource Guide</w:t>
                    </w:r>
                  </w:p>
                </w:tc>
              </w:sdtContent>
            </w:sdt>
          </w:tr>
          <w:tr w:rsidR="00744C86" w:rsidTr="00744C86">
            <w:trPr>
              <w:trHeight w:val="80"/>
              <w:jc w:val="center"/>
            </w:trPr>
            <w:sdt>
              <w:sdtPr>
                <w:rPr>
                  <w:rFonts w:asciiTheme="minorHAnsi" w:hAnsiTheme="minorHAnsi"/>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hideMark/>
                  </w:tcPr>
                  <w:p w:rsidR="00744C86" w:rsidRPr="00256725" w:rsidRDefault="00904CE0" w:rsidP="00744C86">
                    <w:pPr>
                      <w:pStyle w:val="NoSpacing"/>
                      <w:jc w:val="center"/>
                      <w:rPr>
                        <w:rFonts w:asciiTheme="minorHAnsi" w:hAnsiTheme="minorHAnsi"/>
                        <w:bCs/>
                        <w:sz w:val="36"/>
                        <w:szCs w:val="36"/>
                      </w:rPr>
                    </w:pPr>
                    <w:r>
                      <w:rPr>
                        <w:rFonts w:asciiTheme="minorHAnsi" w:hAnsiTheme="minorHAnsi"/>
                        <w:bCs/>
                        <w:sz w:val="36"/>
                        <w:szCs w:val="36"/>
                      </w:rPr>
                      <w:t>2012 - 2013</w:t>
                    </w:r>
                  </w:p>
                </w:tc>
              </w:sdtContent>
            </w:sdt>
          </w:tr>
        </w:tbl>
        <w:p w:rsidR="00744C86" w:rsidRDefault="00744C86" w:rsidP="00744C86">
          <w:pPr>
            <w:pStyle w:val="NormalWeb"/>
            <w:shd w:val="clear" w:color="auto" w:fill="FFFFFF"/>
            <w:spacing w:after="0" w:afterAutospacing="0"/>
            <w:rPr>
              <w:rFonts w:asciiTheme="minorHAnsi" w:hAnsiTheme="minorHAnsi" w:cs="Helvetica"/>
              <w:color w:val="auto"/>
            </w:rPr>
          </w:pPr>
          <w:r>
            <w:rPr>
              <w:rFonts w:asciiTheme="minorHAnsi" w:hAnsiTheme="minorHAnsi" w:cs="Helvetica"/>
              <w:color w:val="auto"/>
            </w:rPr>
            <w:t>In Grade 4, instructional time should focus on three critical areas:</w:t>
          </w:r>
        </w:p>
        <w:p w:rsidR="00744C86" w:rsidRDefault="00744C86" w:rsidP="00744C86">
          <w:pPr>
            <w:pStyle w:val="NormalWeb"/>
            <w:numPr>
              <w:ilvl w:val="0"/>
              <w:numId w:val="1"/>
            </w:numPr>
            <w:shd w:val="clear" w:color="auto" w:fill="FFFFFF"/>
            <w:spacing w:before="0" w:beforeAutospacing="0" w:after="0" w:afterAutospacing="0" w:line="240" w:lineRule="auto"/>
            <w:rPr>
              <w:rFonts w:asciiTheme="minorHAnsi" w:hAnsiTheme="minorHAnsi" w:cs="Helvetica"/>
              <w:color w:val="auto"/>
            </w:rPr>
          </w:pPr>
          <w:r>
            <w:rPr>
              <w:rFonts w:asciiTheme="minorHAnsi" w:hAnsiTheme="minorHAnsi" w:cs="Helvetica"/>
              <w:color w:val="auto"/>
            </w:rPr>
            <w:t xml:space="preserve">Developing understanding and fluency with multi-digit multiplication, and developing understanding of dividing to find quotients involving multi-digit dividends; </w:t>
          </w:r>
        </w:p>
        <w:p w:rsidR="00744C86" w:rsidRDefault="00744C86" w:rsidP="00744C86">
          <w:pPr>
            <w:pStyle w:val="NormalWeb"/>
            <w:shd w:val="clear" w:color="auto" w:fill="FFFFFF"/>
            <w:spacing w:before="0" w:beforeAutospacing="0" w:after="0" w:afterAutospacing="0" w:line="240" w:lineRule="auto"/>
            <w:ind w:left="1440"/>
            <w:rPr>
              <w:rFonts w:asciiTheme="minorHAnsi" w:hAnsiTheme="minorHAnsi" w:cs="Helvetica"/>
              <w:color w:val="auto"/>
            </w:rPr>
          </w:pPr>
          <w:r>
            <w:rPr>
              <w:rFonts w:asciiTheme="minorHAnsi" w:hAnsiTheme="minorHAnsi" w:cs="Helvetica"/>
              <w:color w:val="auto"/>
            </w:rPr>
            <w:t xml:space="preserve">Students apply their understanding of models for multiplication (equal-sized groups, arrays, area models) and models for division, place value, and the distributive property as they discuss and use efficient methods to estimate and compute products and quotients. They develop fluency with efficient procedures for multiplying whole numbers, understand and explain why the procedures work based on place value and properties, and use them to solve problems. Students interpret remainders based upon the context of the problem. </w:t>
          </w:r>
        </w:p>
        <w:p w:rsidR="00744C86" w:rsidRDefault="00744C86" w:rsidP="00744C86">
          <w:pPr>
            <w:pStyle w:val="NormalWeb"/>
            <w:shd w:val="clear" w:color="auto" w:fill="FFFFFF"/>
            <w:spacing w:before="0" w:beforeAutospacing="0" w:after="0" w:afterAutospacing="0" w:line="240" w:lineRule="auto"/>
            <w:ind w:left="1440"/>
            <w:rPr>
              <w:rFonts w:asciiTheme="minorHAnsi" w:hAnsiTheme="minorHAnsi" w:cs="Helvetica"/>
              <w:color w:val="auto"/>
            </w:rPr>
          </w:pPr>
        </w:p>
        <w:p w:rsidR="00744C86" w:rsidRDefault="00744C86" w:rsidP="00744C86">
          <w:pPr>
            <w:pStyle w:val="NormalWeb"/>
            <w:numPr>
              <w:ilvl w:val="0"/>
              <w:numId w:val="1"/>
            </w:numPr>
            <w:shd w:val="clear" w:color="auto" w:fill="FFFFFF"/>
            <w:spacing w:before="0" w:beforeAutospacing="0" w:after="0" w:afterAutospacing="0"/>
            <w:rPr>
              <w:rFonts w:asciiTheme="minorHAnsi" w:hAnsiTheme="minorHAnsi" w:cs="Helvetica"/>
              <w:color w:val="auto"/>
            </w:rPr>
          </w:pPr>
          <w:r>
            <w:rPr>
              <w:rFonts w:asciiTheme="minorHAnsi" w:hAnsiTheme="minorHAnsi" w:cs="Helvetica"/>
              <w:color w:val="auto"/>
            </w:rPr>
            <w:t>Developing an understanding of fraction equivalence, addition and subtraction of fractions with like denominators, and multiplication of fractions by whole numbers;</w:t>
          </w:r>
        </w:p>
        <w:p w:rsidR="00744C86" w:rsidRDefault="00744C86" w:rsidP="00744C86">
          <w:pPr>
            <w:pStyle w:val="NormalWeb"/>
            <w:shd w:val="clear" w:color="auto" w:fill="FFFFFF"/>
            <w:spacing w:before="0" w:beforeAutospacing="0" w:after="0" w:afterAutospacing="0"/>
            <w:ind w:left="1440"/>
            <w:rPr>
              <w:rFonts w:asciiTheme="minorHAnsi" w:hAnsiTheme="minorHAnsi" w:cs="Helvetica"/>
              <w:color w:val="auto"/>
            </w:rPr>
          </w:pPr>
          <w:r>
            <w:rPr>
              <w:rFonts w:asciiTheme="minorHAnsi" w:hAnsiTheme="minorHAnsi" w:cs="Helvetica"/>
              <w:color w:val="auto"/>
            </w:rPr>
            <w:t>Students recognize that two different fractions can be equal (12/4 = 6/2), and they develop methods for generating and recognizing equivalent fractions. Students extend understandings about how fractions are built from unit fractions (3/4 = ¼ + ¼ + ¼), and use the meaning of multiplication to multiply a fraction by a whole number.</w:t>
          </w:r>
        </w:p>
        <w:p w:rsidR="00744C86" w:rsidRDefault="00744C86" w:rsidP="00744C86">
          <w:pPr>
            <w:pStyle w:val="NormalWeb"/>
            <w:shd w:val="clear" w:color="auto" w:fill="FFFFFF"/>
            <w:spacing w:before="0" w:beforeAutospacing="0" w:after="0" w:afterAutospacing="0"/>
            <w:ind w:left="1440"/>
            <w:rPr>
              <w:rFonts w:asciiTheme="minorHAnsi" w:hAnsiTheme="minorHAnsi" w:cs="Helvetica"/>
              <w:color w:val="auto"/>
            </w:rPr>
          </w:pPr>
        </w:p>
        <w:p w:rsidR="00744C86" w:rsidRDefault="00744C86" w:rsidP="00744C86">
          <w:pPr>
            <w:pStyle w:val="NormalWeb"/>
            <w:numPr>
              <w:ilvl w:val="0"/>
              <w:numId w:val="1"/>
            </w:numPr>
            <w:shd w:val="clear" w:color="auto" w:fill="FFFFFF"/>
            <w:spacing w:before="0" w:beforeAutospacing="0" w:after="0" w:afterAutospacing="0"/>
            <w:rPr>
              <w:rFonts w:asciiTheme="minorHAnsi" w:hAnsiTheme="minorHAnsi" w:cs="Helvetica"/>
              <w:color w:val="auto"/>
            </w:rPr>
          </w:pPr>
          <w:r>
            <w:rPr>
              <w:rFonts w:asciiTheme="minorHAnsi" w:hAnsiTheme="minorHAnsi" w:cs="Helvetica"/>
              <w:color w:val="auto"/>
            </w:rPr>
            <w:t>Understanding that geometric figures can be analyzed and classified based on their properties, such as having parallel sides, perpendicular sides, particular angle measures, and symmetry.</w:t>
          </w:r>
        </w:p>
        <w:p w:rsidR="00744C86" w:rsidRDefault="00744C86" w:rsidP="00744C86">
          <w:pPr>
            <w:pStyle w:val="NormalWeb"/>
            <w:shd w:val="clear" w:color="auto" w:fill="FFFFFF"/>
            <w:tabs>
              <w:tab w:val="left" w:pos="1440"/>
            </w:tabs>
            <w:spacing w:before="0" w:beforeAutospacing="0" w:after="0" w:afterAutospacing="0"/>
            <w:ind w:left="1440" w:hanging="1080"/>
            <w:rPr>
              <w:rFonts w:asciiTheme="minorHAnsi" w:hAnsiTheme="minorHAnsi" w:cs="Helvetica"/>
              <w:color w:val="auto"/>
            </w:rPr>
          </w:pPr>
          <w:r>
            <w:rPr>
              <w:rFonts w:asciiTheme="minorHAnsi" w:hAnsiTheme="minorHAnsi" w:cs="Helvetica"/>
              <w:color w:val="auto"/>
            </w:rPr>
            <w:tab/>
            <w:t xml:space="preserve">Students describe, analyze, compare, and classify two-dimensional shapes. Through building, drawing, and analyzing two-dimensional shapes, students understand properties of two-dimensional objects and solve problems involving symmetry. </w:t>
          </w:r>
        </w:p>
        <w:p w:rsidR="00744C86" w:rsidRDefault="00744C86" w:rsidP="00744C86">
          <w:pPr>
            <w:spacing w:after="0" w:line="240" w:lineRule="auto"/>
            <w:rPr>
              <w:rFonts w:eastAsia="Times New Roman" w:cs="Helvetica"/>
              <w:sz w:val="24"/>
              <w:szCs w:val="24"/>
            </w:rPr>
            <w:sectPr w:rsidR="00744C86">
              <w:pgSz w:w="15840" w:h="12240" w:orient="landscape"/>
              <w:pgMar w:top="1170" w:right="1440" w:bottom="1440" w:left="1440" w:header="720" w:footer="720" w:gutter="0"/>
              <w:cols w:space="720"/>
            </w:sectPr>
          </w:pPr>
        </w:p>
        <w:p w:rsidR="00744C86" w:rsidRPr="00256725" w:rsidRDefault="00744C86" w:rsidP="00744C86">
          <w:pPr>
            <w:jc w:val="center"/>
            <w:rPr>
              <w:rFonts w:eastAsiaTheme="majorEastAsia" w:cstheme="majorBidi"/>
              <w:sz w:val="48"/>
              <w:szCs w:val="48"/>
            </w:rPr>
          </w:pPr>
          <w:r w:rsidRPr="00256725">
            <w:rPr>
              <w:rFonts w:eastAsiaTheme="majorEastAsia" w:cstheme="majorBidi"/>
              <w:sz w:val="48"/>
              <w:szCs w:val="48"/>
            </w:rPr>
            <w:lastRenderedPageBreak/>
            <w:t>4</w:t>
          </w:r>
          <w:r w:rsidRPr="00256725">
            <w:rPr>
              <w:rFonts w:eastAsiaTheme="majorEastAsia" w:cstheme="majorBidi"/>
              <w:sz w:val="48"/>
              <w:szCs w:val="48"/>
              <w:vertAlign w:val="superscript"/>
            </w:rPr>
            <w:t>th</w:t>
          </w:r>
          <w:r w:rsidR="00904CE0">
            <w:rPr>
              <w:rFonts w:eastAsiaTheme="majorEastAsia" w:cstheme="majorBidi"/>
              <w:sz w:val="48"/>
              <w:szCs w:val="48"/>
            </w:rPr>
            <w:t xml:space="preserve"> Grade Mathematics 2012</w:t>
          </w:r>
          <w:r w:rsidR="00E9494B">
            <w:rPr>
              <w:rFonts w:eastAsiaTheme="majorEastAsia" w:cstheme="majorBidi"/>
              <w:sz w:val="48"/>
              <w:szCs w:val="48"/>
            </w:rPr>
            <w:t xml:space="preserve"> </w:t>
          </w:r>
          <w:r w:rsidRPr="00256725">
            <w:rPr>
              <w:rFonts w:eastAsiaTheme="majorEastAsia" w:cstheme="majorBidi"/>
              <w:sz w:val="48"/>
              <w:szCs w:val="48"/>
            </w:rPr>
            <w:t>-</w:t>
          </w:r>
          <w:r w:rsidR="00E9494B">
            <w:rPr>
              <w:rFonts w:eastAsiaTheme="majorEastAsia" w:cstheme="majorBidi"/>
              <w:sz w:val="48"/>
              <w:szCs w:val="48"/>
            </w:rPr>
            <w:t xml:space="preserve"> </w:t>
          </w:r>
          <w:r w:rsidR="00904CE0">
            <w:rPr>
              <w:rFonts w:eastAsiaTheme="majorEastAsia" w:cstheme="majorBidi"/>
              <w:sz w:val="48"/>
              <w:szCs w:val="48"/>
            </w:rPr>
            <w:t>2013</w:t>
          </w:r>
          <w:r w:rsidRPr="00256725">
            <w:rPr>
              <w:rFonts w:eastAsiaTheme="majorEastAsia" w:cstheme="majorBidi"/>
              <w:sz w:val="48"/>
              <w:szCs w:val="48"/>
            </w:rPr>
            <w:t xml:space="preserve"> </w:t>
          </w:r>
        </w:p>
        <w:tbl>
          <w:tblPr>
            <w:tblStyle w:val="TableGrid1"/>
            <w:tblW w:w="13065" w:type="dxa"/>
            <w:jc w:val="center"/>
            <w:tblLayout w:type="fixed"/>
            <w:tblLook w:val="04A0" w:firstRow="1" w:lastRow="0" w:firstColumn="1" w:lastColumn="0" w:noHBand="0" w:noVBand="1"/>
          </w:tblPr>
          <w:tblGrid>
            <w:gridCol w:w="738"/>
            <w:gridCol w:w="5938"/>
            <w:gridCol w:w="1710"/>
            <w:gridCol w:w="1620"/>
            <w:gridCol w:w="3059"/>
          </w:tblGrid>
          <w:tr w:rsidR="00904CE0" w:rsidTr="00904CE0">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4CE0" w:rsidRDefault="00904CE0" w:rsidP="00700931">
                <w:pPr>
                  <w:jc w:val="center"/>
                  <w:rPr>
                    <w:sz w:val="36"/>
                    <w:szCs w:val="36"/>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jc w:val="center"/>
                  <w:rPr>
                    <w:sz w:val="36"/>
                    <w:szCs w:val="36"/>
                  </w:rPr>
                </w:pPr>
                <w:r>
                  <w:rPr>
                    <w:sz w:val="36"/>
                    <w:szCs w:val="36"/>
                  </w:rPr>
                  <w:t>Unit</w:t>
                </w:r>
              </w:p>
            </w:tc>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36"/>
                    <w:szCs w:val="36"/>
                  </w:rPr>
                </w:pPr>
                <w:r>
                  <w:rPr>
                    <w:sz w:val="36"/>
                    <w:szCs w:val="36"/>
                  </w:rPr>
                  <w:t>Time Frame</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CE0" w:rsidRDefault="00904CE0" w:rsidP="00700931">
                <w:pPr>
                  <w:tabs>
                    <w:tab w:val="left" w:pos="161"/>
                    <w:tab w:val="left" w:pos="1601"/>
                  </w:tabs>
                  <w:jc w:val="center"/>
                  <w:rPr>
                    <w:sz w:val="36"/>
                    <w:szCs w:val="36"/>
                  </w:rPr>
                </w:pPr>
                <w:r>
                  <w:rPr>
                    <w:sz w:val="36"/>
                    <w:szCs w:val="36"/>
                  </w:rPr>
                  <w:t>Test By</w:t>
                </w:r>
              </w:p>
            </w:tc>
          </w:tr>
          <w:tr w:rsidR="00904CE0" w:rsidTr="00904CE0">
            <w:trPr>
              <w:cantSplit/>
              <w:trHeight w:val="345"/>
              <w:jc w:val="center"/>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04CE0" w:rsidRDefault="00904CE0" w:rsidP="00700931">
                <w:pPr>
                  <w:ind w:left="113" w:right="113"/>
                  <w:jc w:val="center"/>
                  <w:rPr>
                    <w:b/>
                    <w:sz w:val="28"/>
                    <w:szCs w:val="28"/>
                  </w:rPr>
                </w:pPr>
                <w:r>
                  <w:rPr>
                    <w:b/>
                    <w:sz w:val="28"/>
                    <w:szCs w:val="28"/>
                  </w:rPr>
                  <w:t>TRIMESTER 1</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CE0" w:rsidRDefault="00904CE0" w:rsidP="00700931">
                <w:pPr>
                  <w:rPr>
                    <w:sz w:val="24"/>
                    <w:szCs w:val="24"/>
                  </w:rPr>
                </w:pPr>
                <w:r>
                  <w:rPr>
                    <w:sz w:val="36"/>
                    <w:szCs w:val="36"/>
                  </w:rPr>
                  <w:t>1: Multiplication and Division Concepts</w:t>
                </w:r>
              </w:p>
              <w:p w:rsidR="00904CE0" w:rsidRDefault="00904CE0" w:rsidP="00700931">
                <w:pPr>
                  <w:rPr>
                    <w:sz w:val="36"/>
                    <w:szCs w:val="36"/>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Pr="00582887" w:rsidRDefault="00904CE0" w:rsidP="00700931">
                <w:pPr>
                  <w:tabs>
                    <w:tab w:val="left" w:pos="161"/>
                    <w:tab w:val="left" w:pos="1601"/>
                  </w:tabs>
                  <w:jc w:val="center"/>
                  <w:rPr>
                    <w:sz w:val="32"/>
                    <w:szCs w:val="32"/>
                  </w:rPr>
                </w:pPr>
                <w:r>
                  <w:rPr>
                    <w:sz w:val="32"/>
                    <w:szCs w:val="32"/>
                  </w:rPr>
                  <w:t>6</w:t>
                </w:r>
                <w:r w:rsidRPr="00582887">
                  <w:rPr>
                    <w:sz w:val="32"/>
                    <w:szCs w:val="32"/>
                  </w:rPr>
                  <w:t xml:space="preserve"> weeks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36"/>
                    <w:szCs w:val="36"/>
                  </w:rPr>
                </w:pPr>
                <w:r>
                  <w:rPr>
                    <w:sz w:val="24"/>
                    <w:szCs w:val="36"/>
                  </w:rPr>
                  <w:t>8/27 – 10/5</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24"/>
                    <w:szCs w:val="36"/>
                  </w:rPr>
                </w:pPr>
                <w:r>
                  <w:rPr>
                    <w:sz w:val="24"/>
                    <w:szCs w:val="36"/>
                  </w:rPr>
                  <w:t>October 5</w:t>
                </w:r>
              </w:p>
            </w:tc>
          </w:tr>
          <w:tr w:rsidR="00904CE0" w:rsidTr="00904CE0">
            <w:trPr>
              <w:cantSplit/>
              <w:trHeight w:val="1052"/>
              <w:jc w:val="center"/>
            </w:trPr>
            <w:tc>
              <w:tcPr>
                <w:tcW w:w="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rPr>
                    <w:b/>
                    <w:sz w:val="28"/>
                    <w:szCs w:val="28"/>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CE0" w:rsidRDefault="00904CE0" w:rsidP="00700931">
                <w:pPr>
                  <w:rPr>
                    <w:sz w:val="24"/>
                    <w:szCs w:val="24"/>
                  </w:rPr>
                </w:pPr>
                <w:r>
                  <w:rPr>
                    <w:sz w:val="36"/>
                    <w:szCs w:val="36"/>
                  </w:rPr>
                  <w:t>2: Multi-Digit Multiplication</w:t>
                </w:r>
              </w:p>
              <w:p w:rsidR="00904CE0" w:rsidRDefault="00904CE0" w:rsidP="00700931">
                <w:pPr>
                  <w:rPr>
                    <w:sz w:val="36"/>
                    <w:szCs w:val="36"/>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Pr="00582887" w:rsidRDefault="00904CE0" w:rsidP="00700931">
                <w:pPr>
                  <w:tabs>
                    <w:tab w:val="left" w:pos="161"/>
                    <w:tab w:val="left" w:pos="251"/>
                    <w:tab w:val="left" w:pos="1601"/>
                    <w:tab w:val="left" w:pos="1691"/>
                  </w:tabs>
                  <w:jc w:val="center"/>
                  <w:rPr>
                    <w:sz w:val="32"/>
                    <w:szCs w:val="32"/>
                  </w:rPr>
                </w:pPr>
                <w:r>
                  <w:rPr>
                    <w:sz w:val="32"/>
                    <w:szCs w:val="32"/>
                  </w:rPr>
                  <w:t>6</w:t>
                </w:r>
                <w:r w:rsidRPr="00582887">
                  <w:rPr>
                    <w:sz w:val="32"/>
                    <w:szCs w:val="32"/>
                  </w:rPr>
                  <w:t xml:space="preserve"> weeks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251"/>
                    <w:tab w:val="left" w:pos="1601"/>
                    <w:tab w:val="left" w:pos="1691"/>
                  </w:tabs>
                  <w:jc w:val="center"/>
                  <w:rPr>
                    <w:sz w:val="36"/>
                    <w:szCs w:val="36"/>
                  </w:rPr>
                </w:pPr>
                <w:r>
                  <w:rPr>
                    <w:sz w:val="24"/>
                    <w:szCs w:val="36"/>
                  </w:rPr>
                  <w:t>10/8 – 11/16</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24"/>
                    <w:szCs w:val="36"/>
                  </w:rPr>
                </w:pPr>
                <w:r>
                  <w:rPr>
                    <w:sz w:val="24"/>
                    <w:szCs w:val="36"/>
                  </w:rPr>
                  <w:t>November 16</w:t>
                </w:r>
              </w:p>
            </w:tc>
          </w:tr>
          <w:tr w:rsidR="00904CE0" w:rsidTr="00904CE0">
            <w:trPr>
              <w:cantSplit/>
              <w:trHeight w:val="987"/>
              <w:jc w:val="center"/>
            </w:trPr>
            <w:tc>
              <w:tcPr>
                <w:tcW w:w="738" w:type="dxa"/>
                <w:vMerge w:val="restart"/>
                <w:tcBorders>
                  <w:top w:val="doub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04CE0" w:rsidRDefault="00904CE0" w:rsidP="00700931">
                <w:pPr>
                  <w:ind w:left="113" w:right="113"/>
                  <w:jc w:val="center"/>
                  <w:rPr>
                    <w:b/>
                    <w:sz w:val="28"/>
                    <w:szCs w:val="28"/>
                  </w:rPr>
                </w:pPr>
                <w:r>
                  <w:rPr>
                    <w:b/>
                    <w:sz w:val="28"/>
                    <w:szCs w:val="28"/>
                  </w:rPr>
                  <w:t>TRIMESTER 2</w:t>
                </w:r>
              </w:p>
            </w:tc>
            <w:tc>
              <w:tcPr>
                <w:tcW w:w="593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904CE0" w:rsidRDefault="00904CE0" w:rsidP="00700931">
                <w:pPr>
                  <w:rPr>
                    <w:sz w:val="36"/>
                    <w:szCs w:val="36"/>
                  </w:rPr>
                </w:pPr>
                <w:r>
                  <w:rPr>
                    <w:sz w:val="36"/>
                    <w:szCs w:val="36"/>
                  </w:rPr>
                  <w:t>3: Measurement/Geometry</w:t>
                </w:r>
              </w:p>
            </w:tc>
            <w:tc>
              <w:tcPr>
                <w:tcW w:w="171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Pr="00582887" w:rsidRDefault="00904CE0" w:rsidP="00700931">
                <w:pPr>
                  <w:tabs>
                    <w:tab w:val="left" w:pos="161"/>
                    <w:tab w:val="left" w:pos="251"/>
                    <w:tab w:val="left" w:pos="1601"/>
                    <w:tab w:val="left" w:pos="1691"/>
                  </w:tabs>
                  <w:jc w:val="center"/>
                  <w:rPr>
                    <w:sz w:val="32"/>
                    <w:szCs w:val="32"/>
                  </w:rPr>
                </w:pPr>
                <w:r w:rsidRPr="00582887">
                  <w:rPr>
                    <w:sz w:val="32"/>
                    <w:szCs w:val="32"/>
                  </w:rPr>
                  <w:t>4 weeks</w:t>
                </w:r>
              </w:p>
            </w:tc>
            <w:tc>
              <w:tcPr>
                <w:tcW w:w="162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251"/>
                    <w:tab w:val="left" w:pos="1601"/>
                    <w:tab w:val="left" w:pos="1691"/>
                  </w:tabs>
                  <w:jc w:val="center"/>
                  <w:rPr>
                    <w:sz w:val="36"/>
                    <w:szCs w:val="36"/>
                  </w:rPr>
                </w:pPr>
                <w:r>
                  <w:rPr>
                    <w:sz w:val="24"/>
                    <w:szCs w:val="36"/>
                  </w:rPr>
                  <w:t>11/19 – 12/21</w:t>
                </w:r>
              </w:p>
            </w:tc>
            <w:tc>
              <w:tcPr>
                <w:tcW w:w="305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24"/>
                    <w:szCs w:val="36"/>
                  </w:rPr>
                </w:pPr>
                <w:r>
                  <w:rPr>
                    <w:sz w:val="24"/>
                    <w:szCs w:val="36"/>
                  </w:rPr>
                  <w:t>December 21</w:t>
                </w:r>
              </w:p>
            </w:tc>
          </w:tr>
          <w:tr w:rsidR="00904CE0" w:rsidTr="00904CE0">
            <w:trPr>
              <w:cantSplit/>
              <w:trHeight w:val="933"/>
              <w:jc w:val="center"/>
            </w:trPr>
            <w:tc>
              <w:tcPr>
                <w:tcW w:w="738" w:type="dxa"/>
                <w:vMerge/>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rPr>
                    <w:b/>
                    <w:sz w:val="28"/>
                    <w:szCs w:val="28"/>
                  </w:rPr>
                </w:pPr>
              </w:p>
            </w:tc>
            <w:tc>
              <w:tcPr>
                <w:tcW w:w="593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904CE0" w:rsidRDefault="00904CE0" w:rsidP="00700931">
                <w:pPr>
                  <w:rPr>
                    <w:sz w:val="24"/>
                    <w:szCs w:val="24"/>
                  </w:rPr>
                </w:pPr>
                <w:r>
                  <w:rPr>
                    <w:sz w:val="36"/>
                    <w:szCs w:val="36"/>
                  </w:rPr>
                  <w:t>4: Multi-Digit Division</w:t>
                </w:r>
              </w:p>
            </w:tc>
            <w:tc>
              <w:tcPr>
                <w:tcW w:w="1710"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904CE0" w:rsidRPr="00582887" w:rsidRDefault="00904CE0" w:rsidP="00700931">
                <w:pPr>
                  <w:tabs>
                    <w:tab w:val="left" w:pos="161"/>
                    <w:tab w:val="left" w:pos="251"/>
                    <w:tab w:val="left" w:pos="1601"/>
                    <w:tab w:val="left" w:pos="1691"/>
                  </w:tabs>
                  <w:jc w:val="center"/>
                  <w:rPr>
                    <w:sz w:val="32"/>
                    <w:szCs w:val="32"/>
                  </w:rPr>
                </w:pPr>
                <w:r w:rsidRPr="00582887">
                  <w:rPr>
                    <w:sz w:val="32"/>
                    <w:szCs w:val="32"/>
                  </w:rPr>
                  <w:t>7 weeks</w:t>
                </w:r>
              </w:p>
            </w:tc>
            <w:tc>
              <w:tcPr>
                <w:tcW w:w="1620"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904CE0" w:rsidRDefault="00904CE0" w:rsidP="00700931">
                <w:pPr>
                  <w:tabs>
                    <w:tab w:val="left" w:pos="161"/>
                    <w:tab w:val="left" w:pos="251"/>
                    <w:tab w:val="left" w:pos="1601"/>
                    <w:tab w:val="left" w:pos="1691"/>
                  </w:tabs>
                  <w:jc w:val="center"/>
                  <w:rPr>
                    <w:sz w:val="36"/>
                    <w:szCs w:val="36"/>
                  </w:rPr>
                </w:pPr>
                <w:r>
                  <w:rPr>
                    <w:sz w:val="24"/>
                    <w:szCs w:val="36"/>
                  </w:rPr>
                  <w:t>1/2- 2/22</w:t>
                </w:r>
              </w:p>
            </w:tc>
            <w:tc>
              <w:tcPr>
                <w:tcW w:w="3059"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24"/>
                    <w:szCs w:val="36"/>
                  </w:rPr>
                </w:pPr>
                <w:r>
                  <w:rPr>
                    <w:sz w:val="24"/>
                    <w:szCs w:val="36"/>
                  </w:rPr>
                  <w:t>February 22</w:t>
                </w:r>
              </w:p>
            </w:tc>
          </w:tr>
          <w:tr w:rsidR="00904CE0" w:rsidTr="00904CE0">
            <w:trPr>
              <w:cantSplit/>
              <w:trHeight w:val="708"/>
              <w:jc w:val="center"/>
            </w:trPr>
            <w:tc>
              <w:tcPr>
                <w:tcW w:w="738" w:type="dxa"/>
                <w:vMerge w:val="restart"/>
                <w:tcBorders>
                  <w:top w:val="doub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04CE0" w:rsidRDefault="00904CE0" w:rsidP="00700931">
                <w:pPr>
                  <w:ind w:left="113" w:right="113"/>
                  <w:jc w:val="center"/>
                  <w:rPr>
                    <w:b/>
                    <w:sz w:val="28"/>
                    <w:szCs w:val="28"/>
                  </w:rPr>
                </w:pPr>
                <w:r>
                  <w:rPr>
                    <w:b/>
                    <w:sz w:val="28"/>
                    <w:szCs w:val="28"/>
                  </w:rPr>
                  <w:t>TRIMESTER 3</w:t>
                </w:r>
              </w:p>
            </w:tc>
            <w:tc>
              <w:tcPr>
                <w:tcW w:w="593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904CE0" w:rsidRDefault="00904CE0" w:rsidP="00700931">
                <w:pPr>
                  <w:rPr>
                    <w:sz w:val="36"/>
                    <w:szCs w:val="36"/>
                  </w:rPr>
                </w:pPr>
                <w:r>
                  <w:rPr>
                    <w:sz w:val="36"/>
                    <w:szCs w:val="36"/>
                  </w:rPr>
                  <w:t xml:space="preserve">5: </w:t>
                </w:r>
                <w:r w:rsidR="00B57D36">
                  <w:rPr>
                    <w:sz w:val="36"/>
                    <w:szCs w:val="36"/>
                  </w:rPr>
                  <w:t>Fractions</w:t>
                </w:r>
              </w:p>
              <w:p w:rsidR="00904CE0" w:rsidRDefault="00904CE0" w:rsidP="00700931">
                <w:pPr>
                  <w:rPr>
                    <w:sz w:val="36"/>
                    <w:szCs w:val="36"/>
                  </w:rPr>
                </w:pPr>
              </w:p>
            </w:tc>
            <w:tc>
              <w:tcPr>
                <w:tcW w:w="171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Pr="00582887" w:rsidRDefault="00904CE0" w:rsidP="00700931">
                <w:pPr>
                  <w:tabs>
                    <w:tab w:val="left" w:pos="161"/>
                    <w:tab w:val="left" w:pos="251"/>
                    <w:tab w:val="left" w:pos="1601"/>
                    <w:tab w:val="left" w:pos="1691"/>
                  </w:tabs>
                  <w:jc w:val="center"/>
                  <w:rPr>
                    <w:sz w:val="32"/>
                    <w:szCs w:val="32"/>
                  </w:rPr>
                </w:pPr>
                <w:r w:rsidRPr="00582887">
                  <w:rPr>
                    <w:sz w:val="32"/>
                    <w:szCs w:val="32"/>
                  </w:rPr>
                  <w:t>7 weeks</w:t>
                </w:r>
              </w:p>
            </w:tc>
            <w:tc>
              <w:tcPr>
                <w:tcW w:w="162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251"/>
                    <w:tab w:val="left" w:pos="1601"/>
                    <w:tab w:val="left" w:pos="1691"/>
                  </w:tabs>
                  <w:jc w:val="center"/>
                  <w:rPr>
                    <w:sz w:val="24"/>
                    <w:szCs w:val="36"/>
                  </w:rPr>
                </w:pPr>
                <w:r>
                  <w:rPr>
                    <w:sz w:val="24"/>
                    <w:szCs w:val="36"/>
                  </w:rPr>
                  <w:t>2/25-4/19</w:t>
                </w:r>
              </w:p>
            </w:tc>
            <w:tc>
              <w:tcPr>
                <w:tcW w:w="305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24"/>
                    <w:szCs w:val="36"/>
                  </w:rPr>
                </w:pPr>
                <w:r>
                  <w:rPr>
                    <w:sz w:val="24"/>
                    <w:szCs w:val="36"/>
                  </w:rPr>
                  <w:t>April 19</w:t>
                </w:r>
              </w:p>
            </w:tc>
          </w:tr>
          <w:tr w:rsidR="00904CE0" w:rsidTr="00904CE0">
            <w:trPr>
              <w:cantSplit/>
              <w:trHeight w:val="1167"/>
              <w:jc w:val="center"/>
            </w:trPr>
            <w:tc>
              <w:tcPr>
                <w:tcW w:w="738" w:type="dxa"/>
                <w:vMerge/>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rPr>
                    <w:b/>
                    <w:sz w:val="28"/>
                    <w:szCs w:val="28"/>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CE0" w:rsidRDefault="00904CE0" w:rsidP="00700931">
                <w:pPr>
                  <w:rPr>
                    <w:sz w:val="36"/>
                    <w:szCs w:val="36"/>
                  </w:rPr>
                </w:pPr>
                <w:r>
                  <w:rPr>
                    <w:sz w:val="36"/>
                    <w:szCs w:val="36"/>
                  </w:rPr>
                  <w:t xml:space="preserve">6: </w:t>
                </w:r>
                <w:r w:rsidR="00B57D36">
                  <w:rPr>
                    <w:sz w:val="36"/>
                    <w:szCs w:val="36"/>
                  </w:rPr>
                  <w:t xml:space="preserve">Decimal </w:t>
                </w:r>
                <w:r>
                  <w:rPr>
                    <w:sz w:val="36"/>
                    <w:szCs w:val="36"/>
                  </w:rPr>
                  <w:t>Fractions</w:t>
                </w:r>
              </w:p>
              <w:p w:rsidR="00904CE0" w:rsidRDefault="00904CE0" w:rsidP="00700931">
                <w:pPr>
                  <w:rPr>
                    <w:sz w:val="36"/>
                    <w:szCs w:val="36"/>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Pr="00582887" w:rsidRDefault="00904CE0" w:rsidP="00700931">
                <w:pPr>
                  <w:tabs>
                    <w:tab w:val="left" w:pos="161"/>
                    <w:tab w:val="left" w:pos="251"/>
                    <w:tab w:val="left" w:pos="1601"/>
                    <w:tab w:val="left" w:pos="1691"/>
                  </w:tabs>
                  <w:jc w:val="center"/>
                  <w:rPr>
                    <w:sz w:val="32"/>
                    <w:szCs w:val="32"/>
                  </w:rPr>
                </w:pPr>
                <w:r w:rsidRPr="00582887">
                  <w:rPr>
                    <w:sz w:val="32"/>
                    <w:szCs w:val="32"/>
                  </w:rPr>
                  <w:t>6 weeks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251"/>
                    <w:tab w:val="left" w:pos="1601"/>
                    <w:tab w:val="left" w:pos="1691"/>
                  </w:tabs>
                  <w:jc w:val="center"/>
                  <w:rPr>
                    <w:sz w:val="24"/>
                    <w:szCs w:val="36"/>
                  </w:rPr>
                </w:pPr>
                <w:r>
                  <w:rPr>
                    <w:sz w:val="24"/>
                    <w:szCs w:val="36"/>
                  </w:rPr>
                  <w:t>4/22 – 5/29</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CE0" w:rsidRDefault="00904CE0" w:rsidP="00700931">
                <w:pPr>
                  <w:tabs>
                    <w:tab w:val="left" w:pos="161"/>
                    <w:tab w:val="left" w:pos="1601"/>
                  </w:tabs>
                  <w:jc w:val="center"/>
                  <w:rPr>
                    <w:sz w:val="24"/>
                    <w:szCs w:val="36"/>
                  </w:rPr>
                </w:pPr>
                <w:r>
                  <w:rPr>
                    <w:sz w:val="24"/>
                    <w:szCs w:val="36"/>
                  </w:rPr>
                  <w:t>May 29</w:t>
                </w:r>
              </w:p>
            </w:tc>
          </w:tr>
        </w:tbl>
        <w:p w:rsidR="009D78F1" w:rsidRDefault="009D78F1"/>
        <w:p w:rsidR="00256725" w:rsidRDefault="00256725"/>
        <w:p w:rsidR="0008165D" w:rsidRDefault="0008165D" w:rsidP="0008165D">
          <w:pPr>
            <w:jc w:val="center"/>
            <w:rPr>
              <w:rFonts w:eastAsiaTheme="majorEastAsia" w:cstheme="majorBidi"/>
              <w:sz w:val="28"/>
              <w:szCs w:val="28"/>
            </w:rPr>
          </w:pPr>
          <w:r>
            <w:rPr>
              <w:rFonts w:eastAsiaTheme="majorEastAsia" w:cstheme="majorBidi"/>
              <w:sz w:val="28"/>
              <w:szCs w:val="28"/>
            </w:rPr>
            <w:t xml:space="preserve">Math Wiki: </w:t>
          </w:r>
          <w:hyperlink r:id="rId14" w:history="1">
            <w:r w:rsidRPr="009573BB">
              <w:rPr>
                <w:rStyle w:val="Hyperlink"/>
                <w:rFonts w:eastAsiaTheme="majorEastAsia" w:cstheme="majorBidi"/>
                <w:sz w:val="28"/>
                <w:szCs w:val="28"/>
              </w:rPr>
              <w:t>http://dmps-mathematics.wikispaces.com</w:t>
            </w:r>
          </w:hyperlink>
        </w:p>
        <w:p w:rsidR="0008165D" w:rsidRDefault="0008165D" w:rsidP="0008165D">
          <w:pPr>
            <w:sectPr w:rsidR="0008165D" w:rsidSect="00501533">
              <w:footerReference w:type="default" r:id="rId15"/>
              <w:type w:val="continuous"/>
              <w:pgSz w:w="15840" w:h="12240" w:orient="landscape"/>
              <w:pgMar w:top="1008" w:right="1008" w:bottom="864" w:left="1008" w:header="720" w:footer="720" w:gutter="0"/>
              <w:cols w:space="720"/>
            </w:sectPr>
          </w:pPr>
        </w:p>
        <w:tbl>
          <w:tblPr>
            <w:tblStyle w:val="TableGrid"/>
            <w:tblpPr w:leftFromText="180" w:rightFromText="180" w:vertAnchor="page" w:horzAnchor="margin" w:tblpY="1306"/>
            <w:tblW w:w="12654" w:type="dxa"/>
            <w:shd w:val="clear" w:color="auto" w:fill="F2F2F2" w:themeFill="background1" w:themeFillShade="F2"/>
            <w:tblLook w:val="04A0" w:firstRow="1" w:lastRow="0" w:firstColumn="1" w:lastColumn="0" w:noHBand="0" w:noVBand="1"/>
          </w:tblPr>
          <w:tblGrid>
            <w:gridCol w:w="6588"/>
            <w:gridCol w:w="6066"/>
          </w:tblGrid>
          <w:tr w:rsidR="00904CE0" w:rsidRPr="00B30DE3" w:rsidTr="00904CE0">
            <w:tc>
              <w:tcPr>
                <w:tcW w:w="6588" w:type="dxa"/>
                <w:tcBorders>
                  <w:bottom w:val="single" w:sz="4" w:space="0" w:color="auto"/>
                </w:tcBorders>
                <w:shd w:val="clear" w:color="auto" w:fill="D9D9D9" w:themeFill="background1" w:themeFillShade="D9"/>
              </w:tcPr>
              <w:p w:rsidR="00904CE0" w:rsidRPr="00B30DE3" w:rsidRDefault="00904CE0" w:rsidP="00904CE0">
                <w:pPr>
                  <w:jc w:val="center"/>
                  <w:rPr>
                    <w:b/>
                    <w:i/>
                    <w:sz w:val="28"/>
                    <w:szCs w:val="28"/>
                  </w:rPr>
                </w:pPr>
                <w:r w:rsidRPr="00B30DE3">
                  <w:rPr>
                    <w:rFonts w:cs="Helvetica"/>
                    <w:i/>
                  </w:rPr>
                  <w:lastRenderedPageBreak/>
                  <w:br w:type="page"/>
                </w:r>
                <w:r w:rsidRPr="00B30DE3">
                  <w:rPr>
                    <w:b/>
                    <w:i/>
                    <w:sz w:val="28"/>
                    <w:szCs w:val="28"/>
                  </w:rPr>
                  <w:t>Big Ideas</w:t>
                </w:r>
              </w:p>
            </w:tc>
            <w:tc>
              <w:tcPr>
                <w:tcW w:w="6066" w:type="dxa"/>
                <w:tcBorders>
                  <w:bottom w:val="single" w:sz="4" w:space="0" w:color="auto"/>
                </w:tcBorders>
                <w:shd w:val="clear" w:color="auto" w:fill="D9D9D9" w:themeFill="background1" w:themeFillShade="D9"/>
              </w:tcPr>
              <w:p w:rsidR="00904CE0" w:rsidRPr="00B30DE3" w:rsidRDefault="00904CE0" w:rsidP="00904CE0">
                <w:pPr>
                  <w:jc w:val="center"/>
                  <w:rPr>
                    <w:b/>
                    <w:i/>
                    <w:sz w:val="28"/>
                    <w:szCs w:val="28"/>
                  </w:rPr>
                </w:pPr>
                <w:r w:rsidRPr="00B30DE3">
                  <w:rPr>
                    <w:b/>
                    <w:i/>
                    <w:sz w:val="28"/>
                    <w:szCs w:val="28"/>
                  </w:rPr>
                  <w:t>Essential Questions</w:t>
                </w:r>
              </w:p>
            </w:tc>
          </w:tr>
          <w:tr w:rsidR="00904CE0" w:rsidRPr="0016517E" w:rsidTr="00904CE0">
            <w:tc>
              <w:tcPr>
                <w:tcW w:w="6588" w:type="dxa"/>
                <w:shd w:val="clear" w:color="auto" w:fill="FFFFFF" w:themeFill="background1"/>
              </w:tcPr>
              <w:p w:rsidR="00904CE0" w:rsidRPr="004A1C63" w:rsidRDefault="00904CE0" w:rsidP="00904CE0">
                <w:pPr>
                  <w:rPr>
                    <w:rFonts w:cs="Times New Roman"/>
                    <w:sz w:val="20"/>
                    <w:szCs w:val="20"/>
                  </w:rPr>
                </w:pPr>
                <w:r w:rsidRPr="004A1C63">
                  <w:rPr>
                    <w:rFonts w:cs="Times New Roman"/>
                    <w:sz w:val="20"/>
                    <w:szCs w:val="20"/>
                  </w:rPr>
                  <w:t>Estimation helps us determine if an answer is reasonable. We can use estimation when an approximate answer is acceptable.</w:t>
                </w:r>
              </w:p>
            </w:tc>
            <w:tc>
              <w:tcPr>
                <w:tcW w:w="6066" w:type="dxa"/>
                <w:shd w:val="clear" w:color="auto" w:fill="FFFFFF" w:themeFill="background1"/>
              </w:tcPr>
              <w:p w:rsidR="00904CE0" w:rsidRPr="004A1C63" w:rsidRDefault="00904CE0" w:rsidP="00904CE0">
                <w:pPr>
                  <w:rPr>
                    <w:rFonts w:cs="Times New Roman"/>
                    <w:sz w:val="20"/>
                    <w:szCs w:val="20"/>
                  </w:rPr>
                </w:pPr>
                <w:r w:rsidRPr="004A1C63">
                  <w:rPr>
                    <w:rFonts w:cs="Times New Roman"/>
                    <w:sz w:val="20"/>
                    <w:szCs w:val="20"/>
                  </w:rPr>
                  <w:t>Why do we use estimation?</w:t>
                </w:r>
              </w:p>
            </w:tc>
          </w:tr>
        </w:tbl>
        <w:tbl>
          <w:tblPr>
            <w:tblStyle w:val="TableGrid"/>
            <w:tblpPr w:leftFromText="180" w:rightFromText="180" w:vertAnchor="page" w:horzAnchor="margin" w:tblpY="2566"/>
            <w:tblW w:w="12618" w:type="dxa"/>
            <w:tblLayout w:type="fixed"/>
            <w:tblLook w:val="04A0" w:firstRow="1" w:lastRow="0" w:firstColumn="1" w:lastColumn="0" w:noHBand="0" w:noVBand="1"/>
          </w:tblPr>
          <w:tblGrid>
            <w:gridCol w:w="468"/>
            <w:gridCol w:w="810"/>
            <w:gridCol w:w="7020"/>
            <w:gridCol w:w="4320"/>
          </w:tblGrid>
          <w:tr w:rsidR="00333B8E" w:rsidTr="00326937">
            <w:trPr>
              <w:trHeight w:val="437"/>
            </w:trPr>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333B8E" w:rsidRPr="00256725" w:rsidRDefault="00333B8E" w:rsidP="00904CE0">
                <w:pPr>
                  <w:jc w:val="center"/>
                  <w:rPr>
                    <w:rStyle w:val="IntenseEmphasis"/>
                    <w:color w:val="auto"/>
                    <w:sz w:val="24"/>
                    <w:szCs w:val="24"/>
                  </w:rPr>
                </w:pPr>
                <w:r w:rsidRPr="00256725">
                  <w:br w:type="page"/>
                </w:r>
                <w:r w:rsidRPr="00256725">
                  <w:br w:type="page"/>
                </w:r>
                <w:r w:rsidRPr="00256725">
                  <w:rPr>
                    <w:rStyle w:val="IntenseEmphasis"/>
                    <w:color w:val="auto"/>
                    <w:sz w:val="24"/>
                    <w:szCs w:val="24"/>
                  </w:rPr>
                  <w:t>Identifier</w:t>
                </w:r>
              </w:p>
            </w:tc>
            <w:tc>
              <w:tcPr>
                <w:tcW w:w="7020" w:type="dxa"/>
                <w:tcBorders>
                  <w:top w:val="single" w:sz="4" w:space="0" w:color="auto"/>
                  <w:left w:val="single" w:sz="4" w:space="0" w:color="auto"/>
                  <w:bottom w:val="single" w:sz="4" w:space="0" w:color="000000" w:themeColor="text1"/>
                  <w:right w:val="single" w:sz="4" w:space="0" w:color="auto"/>
                </w:tcBorders>
                <w:vAlign w:val="center"/>
                <w:hideMark/>
              </w:tcPr>
              <w:p w:rsidR="00333B8E" w:rsidRPr="00256725" w:rsidRDefault="00333B8E" w:rsidP="00904CE0">
                <w:pPr>
                  <w:shd w:val="clear" w:color="auto" w:fill="FFFFFF"/>
                  <w:jc w:val="center"/>
                  <w:outlineLvl w:val="1"/>
                  <w:rPr>
                    <w:rStyle w:val="IntenseEmphasis"/>
                    <w:color w:val="auto"/>
                    <w:sz w:val="24"/>
                    <w:szCs w:val="24"/>
                  </w:rPr>
                </w:pPr>
                <w:r w:rsidRPr="00256725">
                  <w:rPr>
                    <w:rStyle w:val="IntenseEmphasis"/>
                    <w:color w:val="auto"/>
                    <w:sz w:val="24"/>
                    <w:szCs w:val="24"/>
                  </w:rPr>
                  <w:t>Standards</w:t>
                </w:r>
              </w:p>
            </w:tc>
            <w:tc>
              <w:tcPr>
                <w:tcW w:w="4320" w:type="dxa"/>
                <w:tcBorders>
                  <w:top w:val="single" w:sz="4" w:space="0" w:color="auto"/>
                  <w:left w:val="single" w:sz="4" w:space="0" w:color="auto"/>
                  <w:bottom w:val="single" w:sz="4" w:space="0" w:color="auto"/>
                  <w:right w:val="single" w:sz="4" w:space="0" w:color="auto"/>
                </w:tcBorders>
                <w:vAlign w:val="center"/>
              </w:tcPr>
              <w:p w:rsidR="00333B8E" w:rsidRPr="00256725" w:rsidRDefault="00333B8E" w:rsidP="00904CE0">
                <w:pPr>
                  <w:shd w:val="clear" w:color="auto" w:fill="FFFFFF"/>
                  <w:jc w:val="center"/>
                  <w:outlineLvl w:val="1"/>
                  <w:rPr>
                    <w:rStyle w:val="IntenseEmphasis"/>
                    <w:color w:val="auto"/>
                    <w:sz w:val="24"/>
                    <w:szCs w:val="24"/>
                  </w:rPr>
                </w:pPr>
                <w:r>
                  <w:rPr>
                    <w:rStyle w:val="IntenseEmphasis"/>
                    <w:color w:val="auto"/>
                    <w:sz w:val="24"/>
                    <w:szCs w:val="24"/>
                  </w:rPr>
                  <w:t>Mathematical Practices</w:t>
                </w:r>
              </w:p>
            </w:tc>
          </w:tr>
          <w:tr w:rsidR="00333B8E" w:rsidTr="00333B8E">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3B8E" w:rsidRPr="00022365" w:rsidRDefault="00202061" w:rsidP="00904CE0">
                <w:pPr>
                  <w:ind w:left="113" w:right="113"/>
                  <w:jc w:val="center"/>
                  <w:rPr>
                    <w:rFonts w:cs="Times New Roman"/>
                    <w:b/>
                    <w:sz w:val="24"/>
                    <w:szCs w:val="24"/>
                  </w:rPr>
                </w:pPr>
                <w:r>
                  <w:rPr>
                    <w:rFonts w:cs="Times New Roman"/>
                    <w:b/>
                    <w:sz w:val="24"/>
                    <w:szCs w:val="24"/>
                  </w:rPr>
                  <w:t>STANDARDS</w:t>
                </w:r>
              </w:p>
            </w:tc>
            <w:tc>
              <w:tcPr>
                <w:tcW w:w="810" w:type="dxa"/>
                <w:tcBorders>
                  <w:top w:val="single" w:sz="4" w:space="0" w:color="auto"/>
                  <w:left w:val="single" w:sz="4" w:space="0" w:color="auto"/>
                  <w:bottom w:val="single" w:sz="4" w:space="0" w:color="auto"/>
                  <w:right w:val="single" w:sz="4" w:space="0" w:color="auto"/>
                </w:tcBorders>
              </w:tcPr>
              <w:p w:rsidR="00333B8E" w:rsidRPr="004A1C63" w:rsidRDefault="00333B8E" w:rsidP="00904CE0">
                <w:pPr>
                  <w:rPr>
                    <w:rFonts w:cstheme="minorHAnsi"/>
                    <w:b/>
                    <w:sz w:val="18"/>
                    <w:szCs w:val="18"/>
                  </w:rPr>
                </w:pPr>
                <w:r w:rsidRPr="004A1C63">
                  <w:rPr>
                    <w:rFonts w:cstheme="minorHAnsi"/>
                    <w:b/>
                    <w:sz w:val="18"/>
                    <w:szCs w:val="18"/>
                  </w:rPr>
                  <w:t>4.NBT.5</w:t>
                </w:r>
              </w:p>
              <w:p w:rsidR="00333B8E" w:rsidRPr="004A1C63" w:rsidRDefault="00333B8E" w:rsidP="00904CE0">
                <w:pPr>
                  <w:rPr>
                    <w:rFonts w:cstheme="minorHAnsi"/>
                    <w:b/>
                    <w:sz w:val="18"/>
                    <w:szCs w:val="18"/>
                  </w:rPr>
                </w:pPr>
              </w:p>
              <w:p w:rsidR="00333B8E" w:rsidRDefault="00333B8E" w:rsidP="00904CE0">
                <w:pPr>
                  <w:rPr>
                    <w:rFonts w:cstheme="minorHAnsi"/>
                    <w:b/>
                    <w:sz w:val="18"/>
                    <w:szCs w:val="18"/>
                  </w:rPr>
                </w:pPr>
              </w:p>
              <w:p w:rsidR="00333B8E" w:rsidRDefault="00333B8E" w:rsidP="00904CE0">
                <w:pPr>
                  <w:rPr>
                    <w:rFonts w:cstheme="minorHAnsi"/>
                    <w:b/>
                    <w:sz w:val="18"/>
                    <w:szCs w:val="18"/>
                  </w:rPr>
                </w:pPr>
              </w:p>
              <w:p w:rsidR="00333B8E" w:rsidRDefault="00333B8E" w:rsidP="00904CE0">
                <w:pPr>
                  <w:rPr>
                    <w:rFonts w:cstheme="minorHAnsi"/>
                    <w:b/>
                    <w:sz w:val="18"/>
                    <w:szCs w:val="18"/>
                  </w:rPr>
                </w:pPr>
              </w:p>
              <w:p w:rsidR="00333B8E" w:rsidRDefault="00333B8E" w:rsidP="00904CE0">
                <w:pPr>
                  <w:rPr>
                    <w:rFonts w:cs="Times New Roman"/>
                    <w:sz w:val="18"/>
                    <w:szCs w:val="18"/>
                  </w:rPr>
                </w:pPr>
                <w:r w:rsidRPr="00256725">
                  <w:rPr>
                    <w:rFonts w:cs="Times New Roman"/>
                    <w:sz w:val="18"/>
                    <w:szCs w:val="18"/>
                  </w:rPr>
                  <w:t>4.OA.1</w:t>
                </w:r>
              </w:p>
              <w:p w:rsidR="00333B8E" w:rsidRDefault="00333B8E" w:rsidP="00904CE0">
                <w:pPr>
                  <w:rPr>
                    <w:rFonts w:cs="Times New Roman"/>
                    <w:sz w:val="18"/>
                    <w:szCs w:val="18"/>
                  </w:rPr>
                </w:pPr>
              </w:p>
              <w:p w:rsidR="00333B8E" w:rsidRDefault="00333B8E" w:rsidP="00904CE0">
                <w:pPr>
                  <w:rPr>
                    <w:rFonts w:cs="Times New Roman"/>
                    <w:sz w:val="18"/>
                    <w:szCs w:val="18"/>
                  </w:rPr>
                </w:pPr>
              </w:p>
              <w:p w:rsidR="00333B8E" w:rsidRDefault="00333B8E" w:rsidP="00904CE0">
                <w:pPr>
                  <w:rPr>
                    <w:rFonts w:cs="Times New Roman"/>
                    <w:sz w:val="18"/>
                    <w:szCs w:val="18"/>
                  </w:rPr>
                </w:pPr>
              </w:p>
              <w:p w:rsidR="00333B8E" w:rsidRDefault="00333B8E" w:rsidP="00904CE0">
                <w:pPr>
                  <w:rPr>
                    <w:rFonts w:cs="Times New Roman"/>
                    <w:sz w:val="18"/>
                    <w:szCs w:val="18"/>
                  </w:rPr>
                </w:pPr>
                <w:r>
                  <w:rPr>
                    <w:rFonts w:cs="Times New Roman"/>
                    <w:sz w:val="18"/>
                    <w:szCs w:val="18"/>
                  </w:rPr>
                  <w:t>4.NBT.1</w:t>
                </w:r>
              </w:p>
              <w:p w:rsidR="00333B8E" w:rsidRPr="004A1C63" w:rsidRDefault="00333B8E" w:rsidP="00904CE0">
                <w:pPr>
                  <w:rPr>
                    <w:rFonts w:cstheme="minorHAnsi"/>
                    <w:b/>
                    <w:sz w:val="18"/>
                    <w:szCs w:val="18"/>
                  </w:rPr>
                </w:pPr>
              </w:p>
            </w:tc>
            <w:tc>
              <w:tcPr>
                <w:tcW w:w="7020" w:type="dxa"/>
                <w:tcBorders>
                  <w:top w:val="single" w:sz="4" w:space="0" w:color="auto"/>
                  <w:left w:val="single" w:sz="4" w:space="0" w:color="auto"/>
                  <w:bottom w:val="single" w:sz="4" w:space="0" w:color="auto"/>
                  <w:right w:val="single" w:sz="4" w:space="0" w:color="auto"/>
                </w:tcBorders>
                <w:hideMark/>
              </w:tcPr>
              <w:p w:rsidR="00333B8E" w:rsidRDefault="00333B8E" w:rsidP="00904CE0">
                <w:pPr>
                  <w:rPr>
                    <w:rFonts w:cs="Times New Roman"/>
                    <w:b/>
                    <w:sz w:val="18"/>
                    <w:szCs w:val="18"/>
                  </w:rPr>
                </w:pPr>
                <w:r w:rsidRPr="004A1C63">
                  <w:rPr>
                    <w:rFonts w:cs="Times New Roman"/>
                    <w:b/>
                    <w:sz w:val="18"/>
                    <w:szCs w:val="18"/>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333B8E" w:rsidRDefault="00333B8E" w:rsidP="00904CE0">
                <w:pPr>
                  <w:rPr>
                    <w:rFonts w:cs="Times New Roman"/>
                    <w:b/>
                    <w:sz w:val="18"/>
                    <w:szCs w:val="18"/>
                  </w:rPr>
                </w:pPr>
              </w:p>
              <w:p w:rsidR="00333B8E" w:rsidRDefault="00333B8E" w:rsidP="00904CE0">
                <w:pPr>
                  <w:rPr>
                    <w:rFonts w:cs="Times New Roman"/>
                    <w:sz w:val="18"/>
                    <w:szCs w:val="18"/>
                  </w:rPr>
                </w:pPr>
                <w:r w:rsidRPr="00256725">
                  <w:rPr>
                    <w:rFonts w:cs="Times New Roman"/>
                    <w:sz w:val="18"/>
                    <w:szCs w:val="18"/>
                  </w:rPr>
                  <w:t>Interpret a multiplication equation as a comparison, e.g., interpret 35 = 5 × 7 as a statement that 35 is 5 times as many as 7 and 7 times as many as 5. Represent verbal statements of multiplicative comparisons as multiplication equations.</w:t>
                </w:r>
              </w:p>
              <w:p w:rsidR="00333B8E" w:rsidRDefault="00333B8E" w:rsidP="00904CE0">
                <w:pPr>
                  <w:rPr>
                    <w:rFonts w:cs="Times New Roman"/>
                    <w:sz w:val="18"/>
                    <w:szCs w:val="18"/>
                  </w:rPr>
                </w:pPr>
              </w:p>
              <w:p w:rsidR="00333B8E" w:rsidRPr="004A1C63" w:rsidRDefault="00333B8E" w:rsidP="00904CE0">
                <w:pPr>
                  <w:rPr>
                    <w:rFonts w:eastAsiaTheme="minorHAnsi" w:cstheme="minorHAnsi"/>
                    <w:b/>
                    <w:sz w:val="18"/>
                    <w:szCs w:val="18"/>
                  </w:rPr>
                </w:pPr>
                <w:r w:rsidRPr="00256725">
                  <w:rPr>
                    <w:rFonts w:cs="Times New Roman"/>
                    <w:sz w:val="18"/>
                    <w:szCs w:val="18"/>
                  </w:rPr>
                  <w:t>Recognize that in a multi-digit whole number, a digit in one place represents ten times what it represents in the place to its right.</w:t>
                </w:r>
              </w:p>
            </w:tc>
            <w:tc>
              <w:tcPr>
                <w:tcW w:w="4320" w:type="dxa"/>
                <w:vMerge w:val="restart"/>
                <w:tcBorders>
                  <w:top w:val="single" w:sz="4" w:space="0" w:color="auto"/>
                  <w:left w:val="single" w:sz="4" w:space="0" w:color="auto"/>
                  <w:right w:val="single" w:sz="4" w:space="0" w:color="auto"/>
                </w:tcBorders>
              </w:tcPr>
              <w:p w:rsidR="00333B8E" w:rsidRPr="00385B50" w:rsidRDefault="00333B8E" w:rsidP="00333B8E">
                <w:pPr>
                  <w:shd w:val="clear" w:color="auto" w:fill="FFFFFF"/>
                  <w:ind w:left="540" w:hanging="270"/>
                  <w:outlineLvl w:val="1"/>
                  <w:rPr>
                    <w:rFonts w:eastAsia="Times New Roman" w:cs="Times New Roman"/>
                    <w:color w:val="3B3B3A"/>
                  </w:rPr>
                </w:pPr>
                <w:r w:rsidRPr="00385B50">
                  <w:rPr>
                    <w:rFonts w:eastAsia="Times New Roman" w:cs="Times New Roman"/>
                    <w:color w:val="3B3B3A"/>
                  </w:rPr>
                  <w:t>1)</w:t>
                </w:r>
                <w:r w:rsidRPr="00385B50">
                  <w:rPr>
                    <w:rFonts w:eastAsia="Times New Roman" w:cs="Times New Roman"/>
                    <w:color w:val="3B3B3A"/>
                    <w:sz w:val="24"/>
                    <w:szCs w:val="24"/>
                  </w:rPr>
                  <w:t xml:space="preserve">  </w:t>
                </w:r>
                <w:r w:rsidRPr="00385B50">
                  <w:rPr>
                    <w:rFonts w:eastAsia="Times New Roman" w:cs="Times New Roman"/>
                    <w:color w:val="3B3B3A"/>
                  </w:rPr>
                  <w:t>Make sense of problems and persevere in solving them.</w:t>
                </w:r>
              </w:p>
              <w:p w:rsidR="00333B8E" w:rsidRPr="00385B50" w:rsidRDefault="00333B8E" w:rsidP="00333B8E">
                <w:pPr>
                  <w:shd w:val="clear" w:color="auto" w:fill="FFFFFF"/>
                  <w:ind w:left="540" w:hanging="270"/>
                  <w:outlineLvl w:val="1"/>
                  <w:rPr>
                    <w:rFonts w:eastAsia="Times New Roman" w:cs="Times New Roman"/>
                    <w:b/>
                    <w:color w:val="3B3B3A"/>
                  </w:rPr>
                </w:pPr>
              </w:p>
              <w:p w:rsidR="00333B8E" w:rsidRPr="00385B50" w:rsidRDefault="00333B8E" w:rsidP="00333B8E">
                <w:pPr>
                  <w:shd w:val="clear" w:color="auto" w:fill="FFFFFF"/>
                  <w:ind w:firstLine="270"/>
                  <w:outlineLvl w:val="1"/>
                  <w:rPr>
                    <w:rFonts w:eastAsia="Times New Roman" w:cs="Times New Roman"/>
                    <w:color w:val="3B3B3A"/>
                  </w:rPr>
                </w:pPr>
                <w:r w:rsidRPr="00385B50">
                  <w:rPr>
                    <w:rFonts w:eastAsia="Times New Roman" w:cs="Times New Roman"/>
                    <w:color w:val="3B3B3A"/>
                  </w:rPr>
                  <w:t>2)</w:t>
                </w:r>
                <w:r w:rsidRPr="00385B50">
                  <w:rPr>
                    <w:rFonts w:eastAsia="Times New Roman" w:cs="Times New Roman"/>
                    <w:b/>
                    <w:color w:val="3B3B3A"/>
                  </w:rPr>
                  <w:t xml:space="preserve">  </w:t>
                </w:r>
                <w:r w:rsidRPr="00385B50">
                  <w:rPr>
                    <w:rFonts w:eastAsia="Times New Roman" w:cs="Times New Roman"/>
                    <w:color w:val="3B3B3A"/>
                  </w:rPr>
                  <w:t xml:space="preserve">Reason abstractly and </w:t>
                </w:r>
                <w:r>
                  <w:rPr>
                    <w:rFonts w:eastAsia="Times New Roman" w:cs="Times New Roman"/>
                    <w:color w:val="3B3B3A"/>
                  </w:rPr>
                  <w:t xml:space="preserve">   </w:t>
                </w:r>
                <w:r w:rsidRPr="00385B50">
                  <w:rPr>
                    <w:rFonts w:eastAsia="Times New Roman" w:cs="Times New Roman"/>
                    <w:color w:val="3B3B3A"/>
                  </w:rPr>
                  <w:t>quantitatively.</w:t>
                </w:r>
              </w:p>
              <w:p w:rsidR="00333B8E" w:rsidRPr="00385B50" w:rsidRDefault="00333B8E" w:rsidP="00333B8E">
                <w:pPr>
                  <w:shd w:val="clear" w:color="auto" w:fill="FFFFFF"/>
                  <w:ind w:firstLine="270"/>
                  <w:outlineLvl w:val="1"/>
                  <w:rPr>
                    <w:rFonts w:eastAsia="Times New Roman" w:cs="Times New Roman"/>
                    <w:color w:val="3B3B3A"/>
                  </w:rPr>
                </w:pPr>
              </w:p>
              <w:p w:rsidR="00333B8E" w:rsidRPr="00385B50" w:rsidRDefault="00333B8E" w:rsidP="00333B8E">
                <w:pPr>
                  <w:shd w:val="clear" w:color="auto" w:fill="FFFFFF"/>
                  <w:ind w:left="540" w:hanging="270"/>
                  <w:outlineLvl w:val="1"/>
                  <w:rPr>
                    <w:rFonts w:eastAsia="Times New Roman" w:cs="Times New Roman"/>
                    <w:color w:val="3B3B3A"/>
                  </w:rPr>
                </w:pPr>
                <w:r w:rsidRPr="00385B50">
                  <w:rPr>
                    <w:rFonts w:eastAsia="Times New Roman" w:cs="Times New Roman"/>
                    <w:color w:val="3B3B3A"/>
                  </w:rPr>
                  <w:t>3)  Construct viable arguments and critique the reasoning of others.</w:t>
                </w:r>
              </w:p>
              <w:p w:rsidR="00333B8E" w:rsidRPr="00385B50" w:rsidRDefault="00333B8E" w:rsidP="00333B8E">
                <w:pPr>
                  <w:shd w:val="clear" w:color="auto" w:fill="FFFFFF"/>
                  <w:ind w:left="540" w:hanging="270"/>
                  <w:outlineLvl w:val="1"/>
                  <w:rPr>
                    <w:rFonts w:eastAsia="Times New Roman" w:cs="Times New Roman"/>
                    <w:color w:val="3B3B3A"/>
                  </w:rPr>
                </w:pPr>
              </w:p>
              <w:p w:rsidR="00333B8E" w:rsidRPr="00385B50" w:rsidRDefault="00333B8E" w:rsidP="00333B8E">
                <w:pPr>
                  <w:shd w:val="clear" w:color="auto" w:fill="FFFFFF"/>
                  <w:ind w:firstLine="270"/>
                  <w:outlineLvl w:val="1"/>
                  <w:rPr>
                    <w:rFonts w:eastAsia="Times New Roman" w:cs="Times New Roman"/>
                    <w:color w:val="3B3B3A"/>
                  </w:rPr>
                </w:pPr>
                <w:r w:rsidRPr="00385B50">
                  <w:rPr>
                    <w:rFonts w:eastAsia="Times New Roman" w:cs="Times New Roman"/>
                    <w:color w:val="3B3B3A"/>
                  </w:rPr>
                  <w:t>4)  Model with mathematics.</w:t>
                </w:r>
              </w:p>
              <w:p w:rsidR="00333B8E" w:rsidRPr="00385B50" w:rsidRDefault="00333B8E" w:rsidP="00333B8E">
                <w:pPr>
                  <w:shd w:val="clear" w:color="auto" w:fill="FFFFFF"/>
                  <w:ind w:firstLine="270"/>
                  <w:outlineLvl w:val="1"/>
                  <w:rPr>
                    <w:rFonts w:eastAsia="Times New Roman" w:cs="Times New Roman"/>
                    <w:color w:val="3B3B3A"/>
                  </w:rPr>
                </w:pPr>
              </w:p>
              <w:p w:rsidR="00333B8E" w:rsidRPr="00385B50" w:rsidRDefault="00333B8E" w:rsidP="00333B8E">
                <w:pPr>
                  <w:shd w:val="clear" w:color="auto" w:fill="FFFFFF"/>
                  <w:ind w:firstLine="270"/>
                  <w:outlineLvl w:val="1"/>
                  <w:rPr>
                    <w:rFonts w:eastAsia="Times New Roman" w:cs="Times New Roman"/>
                    <w:color w:val="3B3B3A"/>
                  </w:rPr>
                </w:pPr>
                <w:r w:rsidRPr="00385B50">
                  <w:rPr>
                    <w:rFonts w:eastAsia="Times New Roman" w:cs="Times New Roman"/>
                    <w:color w:val="3B3B3A"/>
                  </w:rPr>
                  <w:t>5)  Use appropriate tools strategically.</w:t>
                </w:r>
              </w:p>
              <w:p w:rsidR="00333B8E" w:rsidRPr="00385B50" w:rsidRDefault="00333B8E" w:rsidP="00333B8E">
                <w:pPr>
                  <w:shd w:val="clear" w:color="auto" w:fill="FFFFFF"/>
                  <w:ind w:firstLine="270"/>
                  <w:outlineLvl w:val="1"/>
                  <w:rPr>
                    <w:rFonts w:eastAsia="Times New Roman" w:cs="Times New Roman"/>
                    <w:color w:val="3B3B3A"/>
                  </w:rPr>
                </w:pPr>
              </w:p>
              <w:p w:rsidR="00333B8E" w:rsidRPr="00385B50" w:rsidRDefault="00333B8E" w:rsidP="00333B8E">
                <w:pPr>
                  <w:shd w:val="clear" w:color="auto" w:fill="FFFFFF"/>
                  <w:ind w:firstLine="270"/>
                  <w:outlineLvl w:val="1"/>
                  <w:rPr>
                    <w:rFonts w:eastAsia="Times New Roman" w:cs="Times New Roman"/>
                    <w:color w:val="3B3B3A"/>
                  </w:rPr>
                </w:pPr>
                <w:r w:rsidRPr="00385B50">
                  <w:rPr>
                    <w:rFonts w:eastAsia="Times New Roman" w:cs="Times New Roman"/>
                    <w:color w:val="3B3B3A"/>
                  </w:rPr>
                  <w:t>6)  Attend to precision.</w:t>
                </w:r>
              </w:p>
              <w:p w:rsidR="00333B8E" w:rsidRPr="00385B50" w:rsidRDefault="00333B8E" w:rsidP="00333B8E">
                <w:pPr>
                  <w:shd w:val="clear" w:color="auto" w:fill="FFFFFF"/>
                  <w:ind w:firstLine="270"/>
                  <w:outlineLvl w:val="1"/>
                  <w:rPr>
                    <w:rFonts w:eastAsia="Times New Roman" w:cs="Times New Roman"/>
                    <w:color w:val="3B3B3A"/>
                  </w:rPr>
                </w:pPr>
              </w:p>
              <w:p w:rsidR="00333B8E" w:rsidRPr="00385B50" w:rsidRDefault="00333B8E" w:rsidP="00333B8E">
                <w:pPr>
                  <w:shd w:val="clear" w:color="auto" w:fill="FFFFFF"/>
                  <w:ind w:firstLine="270"/>
                  <w:outlineLvl w:val="1"/>
                  <w:rPr>
                    <w:rFonts w:eastAsia="Times New Roman" w:cs="Times New Roman"/>
                    <w:color w:val="3B3B3A"/>
                  </w:rPr>
                </w:pPr>
                <w:r w:rsidRPr="00385B50">
                  <w:rPr>
                    <w:rFonts w:eastAsia="Times New Roman" w:cs="Times New Roman"/>
                    <w:color w:val="3B3B3A"/>
                  </w:rPr>
                  <w:t>7)  Look for and make use of structure.</w:t>
                </w:r>
              </w:p>
              <w:p w:rsidR="00333B8E" w:rsidRPr="00385B50" w:rsidRDefault="00333B8E" w:rsidP="00333B8E">
                <w:pPr>
                  <w:shd w:val="clear" w:color="auto" w:fill="FFFFFF"/>
                  <w:ind w:firstLine="270"/>
                  <w:outlineLvl w:val="1"/>
                  <w:rPr>
                    <w:rFonts w:eastAsia="Times New Roman" w:cs="Times New Roman"/>
                    <w:color w:val="3B3B3A"/>
                  </w:rPr>
                </w:pPr>
              </w:p>
              <w:p w:rsidR="00333B8E" w:rsidRPr="00385B50" w:rsidRDefault="00333B8E" w:rsidP="00333B8E">
                <w:pPr>
                  <w:rPr>
                    <w:rFonts w:eastAsia="Times New Roman" w:cs="Times New Roman"/>
                    <w:color w:val="3B3B3A"/>
                  </w:rPr>
                </w:pPr>
                <w:r w:rsidRPr="00385B50">
                  <w:rPr>
                    <w:rFonts w:eastAsia="Times New Roman" w:cs="Times New Roman"/>
                    <w:color w:val="3B3B3A"/>
                  </w:rPr>
                  <w:t xml:space="preserve">     8)  Look for and express regularity in   </w:t>
                </w:r>
              </w:p>
              <w:p w:rsidR="00333B8E" w:rsidRPr="00256725" w:rsidRDefault="00333B8E" w:rsidP="00333B8E">
                <w:pPr>
                  <w:rPr>
                    <w:rFonts w:eastAsia="Times New Roman" w:cstheme="minorHAnsi"/>
                    <w:iCs/>
                    <w:sz w:val="18"/>
                    <w:szCs w:val="18"/>
                  </w:rPr>
                </w:pPr>
                <w:r w:rsidRPr="00385B50">
                  <w:rPr>
                    <w:rFonts w:eastAsia="Times New Roman" w:cs="Times New Roman"/>
                    <w:color w:val="3B3B3A"/>
                  </w:rPr>
                  <w:t xml:space="preserve">           </w:t>
                </w:r>
                <w:proofErr w:type="gramStart"/>
                <w:r w:rsidRPr="00385B50">
                  <w:rPr>
                    <w:rFonts w:eastAsia="Times New Roman" w:cs="Times New Roman"/>
                    <w:color w:val="3B3B3A"/>
                  </w:rPr>
                  <w:t>repeated</w:t>
                </w:r>
                <w:proofErr w:type="gramEnd"/>
                <w:r w:rsidRPr="00385B50">
                  <w:rPr>
                    <w:rFonts w:eastAsia="Times New Roman" w:cs="Times New Roman"/>
                    <w:color w:val="3B3B3A"/>
                  </w:rPr>
                  <w:t xml:space="preserve"> reasoning.</w:t>
                </w:r>
              </w:p>
            </w:tc>
          </w:tr>
          <w:tr w:rsidR="00333B8E" w:rsidTr="00F61896">
            <w:tc>
              <w:tcPr>
                <w:tcW w:w="468" w:type="dxa"/>
                <w:vMerge/>
                <w:tcBorders>
                  <w:top w:val="single" w:sz="4" w:space="0" w:color="auto"/>
                  <w:left w:val="single" w:sz="4" w:space="0" w:color="auto"/>
                  <w:bottom w:val="single" w:sz="4" w:space="0" w:color="auto"/>
                  <w:right w:val="single" w:sz="4" w:space="0" w:color="auto"/>
                </w:tcBorders>
                <w:vAlign w:val="center"/>
                <w:hideMark/>
              </w:tcPr>
              <w:p w:rsidR="00333B8E" w:rsidRDefault="00333B8E" w:rsidP="00904CE0">
                <w:pPr>
                  <w:rPr>
                    <w:rFonts w:cs="Times New Roman"/>
                    <w:b/>
                  </w:rPr>
                </w:pPr>
              </w:p>
            </w:tc>
            <w:tc>
              <w:tcPr>
                <w:tcW w:w="810" w:type="dxa"/>
                <w:tcBorders>
                  <w:top w:val="single" w:sz="4" w:space="0" w:color="auto"/>
                  <w:left w:val="single" w:sz="4" w:space="0" w:color="auto"/>
                  <w:bottom w:val="double" w:sz="4" w:space="0" w:color="auto"/>
                  <w:right w:val="single" w:sz="4" w:space="0" w:color="auto"/>
                </w:tcBorders>
              </w:tcPr>
              <w:p w:rsidR="00333B8E" w:rsidRPr="004A1C63" w:rsidRDefault="00333B8E" w:rsidP="00904CE0">
                <w:pPr>
                  <w:rPr>
                    <w:rFonts w:cstheme="minorHAnsi"/>
                    <w:b/>
                    <w:sz w:val="18"/>
                    <w:szCs w:val="18"/>
                  </w:rPr>
                </w:pPr>
                <w:r w:rsidRPr="004A1C63">
                  <w:rPr>
                    <w:rFonts w:cstheme="minorHAnsi"/>
                    <w:b/>
                    <w:sz w:val="18"/>
                    <w:szCs w:val="18"/>
                  </w:rPr>
                  <w:t>4.OA.3</w:t>
                </w:r>
              </w:p>
              <w:p w:rsidR="00333B8E" w:rsidRDefault="00333B8E" w:rsidP="00904CE0">
                <w:pPr>
                  <w:rPr>
                    <w:rFonts w:cstheme="minorHAnsi"/>
                    <w:b/>
                    <w:sz w:val="18"/>
                    <w:szCs w:val="18"/>
                  </w:rPr>
                </w:pPr>
              </w:p>
              <w:p w:rsidR="00333B8E" w:rsidRDefault="00333B8E" w:rsidP="00904CE0">
                <w:pPr>
                  <w:rPr>
                    <w:rFonts w:cstheme="minorHAnsi"/>
                    <w:b/>
                    <w:sz w:val="18"/>
                    <w:szCs w:val="18"/>
                  </w:rPr>
                </w:pPr>
              </w:p>
              <w:p w:rsidR="00333B8E" w:rsidRDefault="00333B8E" w:rsidP="00904CE0">
                <w:pPr>
                  <w:rPr>
                    <w:rFonts w:cstheme="minorHAnsi"/>
                    <w:b/>
                    <w:sz w:val="18"/>
                    <w:szCs w:val="18"/>
                  </w:rPr>
                </w:pPr>
              </w:p>
              <w:p w:rsidR="00333B8E" w:rsidRDefault="00333B8E" w:rsidP="00904CE0">
                <w:pPr>
                  <w:rPr>
                    <w:rFonts w:cstheme="minorHAnsi"/>
                    <w:b/>
                    <w:sz w:val="18"/>
                    <w:szCs w:val="18"/>
                  </w:rPr>
                </w:pPr>
              </w:p>
              <w:p w:rsidR="00333B8E" w:rsidRPr="00904CE0" w:rsidRDefault="00333B8E" w:rsidP="00904CE0">
                <w:pPr>
                  <w:rPr>
                    <w:rFonts w:cstheme="minorHAnsi"/>
                    <w:b/>
                    <w:sz w:val="24"/>
                    <w:szCs w:val="18"/>
                  </w:rPr>
                </w:pPr>
              </w:p>
              <w:p w:rsidR="00333B8E" w:rsidRPr="00904CE0" w:rsidRDefault="00333B8E" w:rsidP="00904CE0">
                <w:pPr>
                  <w:rPr>
                    <w:rFonts w:cstheme="minorHAnsi"/>
                    <w:sz w:val="18"/>
                    <w:szCs w:val="18"/>
                  </w:rPr>
                </w:pPr>
                <w:r w:rsidRPr="00904CE0">
                  <w:rPr>
                    <w:rFonts w:cstheme="minorHAnsi"/>
                    <w:sz w:val="18"/>
                    <w:szCs w:val="18"/>
                  </w:rPr>
                  <w:t>4.OA.2</w:t>
                </w:r>
              </w:p>
              <w:p w:rsidR="00333B8E" w:rsidRPr="00904CE0" w:rsidRDefault="00333B8E" w:rsidP="00904CE0">
                <w:pPr>
                  <w:rPr>
                    <w:rFonts w:cstheme="minorHAnsi"/>
                    <w:sz w:val="18"/>
                    <w:szCs w:val="18"/>
                  </w:rPr>
                </w:pPr>
              </w:p>
              <w:p w:rsidR="00333B8E" w:rsidRPr="00904CE0" w:rsidRDefault="00333B8E" w:rsidP="00904CE0">
                <w:pPr>
                  <w:rPr>
                    <w:rFonts w:cstheme="minorHAnsi"/>
                    <w:sz w:val="18"/>
                    <w:szCs w:val="18"/>
                  </w:rPr>
                </w:pPr>
              </w:p>
              <w:p w:rsidR="00333B8E" w:rsidRPr="00904CE0" w:rsidRDefault="00333B8E" w:rsidP="00904CE0">
                <w:pPr>
                  <w:rPr>
                    <w:rFonts w:cstheme="minorHAnsi"/>
                    <w:sz w:val="18"/>
                    <w:szCs w:val="18"/>
                  </w:rPr>
                </w:pPr>
              </w:p>
              <w:p w:rsidR="00333B8E" w:rsidRPr="00904CE0" w:rsidRDefault="00333B8E" w:rsidP="00904CE0">
                <w:pPr>
                  <w:rPr>
                    <w:rFonts w:cstheme="minorHAnsi"/>
                    <w:sz w:val="12"/>
                    <w:szCs w:val="18"/>
                  </w:rPr>
                </w:pPr>
              </w:p>
              <w:p w:rsidR="00333B8E" w:rsidRPr="00904CE0" w:rsidRDefault="00333B8E" w:rsidP="00904CE0">
                <w:pPr>
                  <w:rPr>
                    <w:rFonts w:cstheme="minorHAnsi"/>
                    <w:sz w:val="18"/>
                    <w:szCs w:val="18"/>
                  </w:rPr>
                </w:pPr>
                <w:r w:rsidRPr="00904CE0">
                  <w:rPr>
                    <w:rFonts w:cstheme="minorHAnsi"/>
                    <w:sz w:val="18"/>
                    <w:szCs w:val="18"/>
                  </w:rPr>
                  <w:t>4.MD.1</w:t>
                </w:r>
              </w:p>
              <w:p w:rsidR="00333B8E" w:rsidRPr="00904CE0" w:rsidRDefault="00333B8E" w:rsidP="00904CE0">
                <w:pPr>
                  <w:rPr>
                    <w:rFonts w:cstheme="minorHAnsi"/>
                    <w:sz w:val="18"/>
                    <w:szCs w:val="18"/>
                  </w:rPr>
                </w:pPr>
              </w:p>
              <w:p w:rsidR="00333B8E" w:rsidRPr="00904CE0" w:rsidRDefault="00333B8E" w:rsidP="00904CE0">
                <w:pPr>
                  <w:rPr>
                    <w:rFonts w:cstheme="minorHAnsi"/>
                    <w:sz w:val="18"/>
                    <w:szCs w:val="18"/>
                  </w:rPr>
                </w:pPr>
              </w:p>
              <w:p w:rsidR="00333B8E" w:rsidRPr="00904CE0" w:rsidRDefault="00333B8E" w:rsidP="00904CE0">
                <w:pPr>
                  <w:rPr>
                    <w:rFonts w:cstheme="minorHAnsi"/>
                    <w:sz w:val="18"/>
                    <w:szCs w:val="18"/>
                  </w:rPr>
                </w:pPr>
              </w:p>
              <w:p w:rsidR="00333B8E" w:rsidRPr="00904CE0" w:rsidRDefault="00333B8E" w:rsidP="00904CE0">
                <w:pPr>
                  <w:rPr>
                    <w:rFonts w:cstheme="minorHAnsi"/>
                    <w:szCs w:val="18"/>
                  </w:rPr>
                </w:pPr>
              </w:p>
              <w:p w:rsidR="00333B8E" w:rsidRPr="00904CE0" w:rsidRDefault="00333B8E" w:rsidP="00904CE0">
                <w:pPr>
                  <w:rPr>
                    <w:rFonts w:cstheme="minorHAnsi"/>
                    <w:sz w:val="18"/>
                    <w:szCs w:val="18"/>
                  </w:rPr>
                </w:pPr>
                <w:r w:rsidRPr="00904CE0">
                  <w:rPr>
                    <w:rFonts w:cstheme="minorHAnsi"/>
                    <w:sz w:val="18"/>
                    <w:szCs w:val="18"/>
                  </w:rPr>
                  <w:t>4.MD.2</w:t>
                </w:r>
              </w:p>
              <w:p w:rsidR="00333B8E" w:rsidRDefault="00333B8E" w:rsidP="00904CE0">
                <w:pPr>
                  <w:rPr>
                    <w:rFonts w:cstheme="minorHAnsi"/>
                    <w:sz w:val="18"/>
                    <w:szCs w:val="18"/>
                  </w:rPr>
                </w:pPr>
              </w:p>
              <w:p w:rsidR="00333B8E" w:rsidRDefault="00333B8E" w:rsidP="00904CE0">
                <w:pPr>
                  <w:rPr>
                    <w:rFonts w:cstheme="minorHAnsi"/>
                    <w:sz w:val="18"/>
                    <w:szCs w:val="18"/>
                  </w:rPr>
                </w:pPr>
              </w:p>
              <w:p w:rsidR="00333B8E" w:rsidRPr="00904CE0" w:rsidRDefault="00333B8E" w:rsidP="00904CE0">
                <w:pPr>
                  <w:rPr>
                    <w:rFonts w:cstheme="minorHAnsi"/>
                    <w:sz w:val="18"/>
                    <w:szCs w:val="18"/>
                  </w:rPr>
                </w:pPr>
              </w:p>
            </w:tc>
            <w:tc>
              <w:tcPr>
                <w:tcW w:w="7020" w:type="dxa"/>
                <w:tcBorders>
                  <w:top w:val="single" w:sz="4" w:space="0" w:color="auto"/>
                  <w:left w:val="single" w:sz="4" w:space="0" w:color="auto"/>
                  <w:bottom w:val="double" w:sz="4" w:space="0" w:color="auto"/>
                  <w:right w:val="single" w:sz="4" w:space="0" w:color="auto"/>
                </w:tcBorders>
                <w:hideMark/>
              </w:tcPr>
              <w:p w:rsidR="00333B8E" w:rsidRPr="00904CE0" w:rsidRDefault="00333B8E" w:rsidP="00904CE0">
                <w:pPr>
                  <w:numPr>
                    <w:ilvl w:val="0"/>
                    <w:numId w:val="2"/>
                  </w:numPr>
                  <w:shd w:val="clear" w:color="auto" w:fill="FFFFFF"/>
                  <w:spacing w:before="100" w:beforeAutospacing="1" w:after="167"/>
                  <w:ind w:left="0"/>
                  <w:rPr>
                    <w:rFonts w:eastAsiaTheme="minorHAnsi" w:cstheme="minorHAnsi"/>
                    <w:b/>
                    <w:sz w:val="18"/>
                    <w:szCs w:val="18"/>
                  </w:rPr>
                </w:pPr>
                <w:r w:rsidRPr="004A1C63">
                  <w:rPr>
                    <w:rFonts w:cs="Times New Roman"/>
                    <w:b/>
                    <w:sz w:val="18"/>
                    <w:szCs w:val="18"/>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333B8E" w:rsidRDefault="00333B8E" w:rsidP="00904CE0">
                <w:pPr>
                  <w:shd w:val="clear" w:color="auto" w:fill="FFFFFF"/>
                  <w:spacing w:before="100" w:beforeAutospacing="1" w:after="167"/>
                  <w:rPr>
                    <w:rFonts w:cs="Times New Roman"/>
                    <w:sz w:val="18"/>
                    <w:szCs w:val="18"/>
                  </w:rPr>
                </w:pPr>
                <w:r w:rsidRPr="00256725">
                  <w:rPr>
                    <w:rFonts w:cs="Times New Roman"/>
                    <w:sz w:val="18"/>
                    <w:szCs w:val="18"/>
                  </w:rPr>
                  <w:t>Multiply or divide to solve word problems involving multiplicative comparison, e.g., by using drawings and equations with a symbol for the unknown number to represent the problem, distinguishing multiplicative com</w:t>
                </w:r>
                <w:r>
                  <w:rPr>
                    <w:rFonts w:cs="Times New Roman"/>
                    <w:sz w:val="18"/>
                    <w:szCs w:val="18"/>
                  </w:rPr>
                  <w:t>parison from additive comparison.</w:t>
                </w:r>
              </w:p>
              <w:p w:rsidR="00333B8E" w:rsidRDefault="00333B8E" w:rsidP="00904CE0">
                <w:pPr>
                  <w:shd w:val="clear" w:color="auto" w:fill="FFFFFF"/>
                  <w:spacing w:before="100" w:beforeAutospacing="1" w:after="167"/>
                  <w:rPr>
                    <w:rFonts w:cs="Times New Roman"/>
                    <w:sz w:val="18"/>
                    <w:szCs w:val="18"/>
                  </w:rPr>
                </w:pPr>
                <w:r w:rsidRPr="00256725">
                  <w:rPr>
                    <w:rFonts w:cs="Times New Roman"/>
                    <w:sz w:val="18"/>
                    <w:szCs w:val="18"/>
                  </w:rPr>
                  <w:t xml:space="preserve">Know relative sizes of measurement units within one system of units including km, m, cm; kg, g; </w:t>
                </w:r>
                <w:proofErr w:type="spellStart"/>
                <w:r w:rsidRPr="00256725">
                  <w:rPr>
                    <w:rFonts w:cs="Times New Roman"/>
                    <w:sz w:val="18"/>
                    <w:szCs w:val="18"/>
                  </w:rPr>
                  <w:t>lb</w:t>
                </w:r>
                <w:proofErr w:type="spellEnd"/>
                <w:r w:rsidRPr="00256725">
                  <w:rPr>
                    <w:rFonts w:cs="Times New Roman"/>
                    <w:sz w:val="18"/>
                    <w:szCs w:val="18"/>
                  </w:rPr>
                  <w:t xml:space="preserve">, oz.; l, ml; </w:t>
                </w:r>
                <w:proofErr w:type="spellStart"/>
                <w:r w:rsidRPr="00256725">
                  <w:rPr>
                    <w:rFonts w:cs="Times New Roman"/>
                    <w:sz w:val="18"/>
                    <w:szCs w:val="18"/>
                  </w:rPr>
                  <w:t>hr</w:t>
                </w:r>
                <w:proofErr w:type="spellEnd"/>
                <w:r w:rsidRPr="00256725">
                  <w:rPr>
                    <w:rFonts w:cs="Times New Roman"/>
                    <w:sz w:val="18"/>
                    <w:szCs w:val="18"/>
                  </w:rPr>
                  <w:t>, min, sec. Within a single system of measurement, express measurements in a larger unit in terms of a smaller unit. Record measurement equivalents in a two-column table.</w:t>
                </w:r>
              </w:p>
              <w:p w:rsidR="00333B8E" w:rsidRPr="004A1C63" w:rsidRDefault="00333B8E" w:rsidP="00904CE0">
                <w:pPr>
                  <w:shd w:val="clear" w:color="auto" w:fill="FFFFFF"/>
                  <w:spacing w:before="100" w:beforeAutospacing="1" w:after="167"/>
                  <w:rPr>
                    <w:rFonts w:eastAsiaTheme="minorHAnsi" w:cstheme="minorHAnsi"/>
                    <w:b/>
                    <w:sz w:val="18"/>
                    <w:szCs w:val="18"/>
                  </w:rPr>
                </w:pPr>
                <w:r w:rsidRPr="00256725">
                  <w:rPr>
                    <w:rFonts w:cs="Times New Roman"/>
                    <w:sz w:val="18"/>
                    <w:szCs w:val="18"/>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320" w:type="dxa"/>
                <w:vMerge/>
                <w:tcBorders>
                  <w:left w:val="single" w:sz="4" w:space="0" w:color="auto"/>
                  <w:bottom w:val="double" w:sz="4" w:space="0" w:color="auto"/>
                  <w:right w:val="single" w:sz="4" w:space="0" w:color="auto"/>
                </w:tcBorders>
              </w:tcPr>
              <w:p w:rsidR="00333B8E" w:rsidRPr="00256725" w:rsidRDefault="00333B8E" w:rsidP="00904CE0">
                <w:pPr>
                  <w:rPr>
                    <w:rFonts w:eastAsia="Times New Roman" w:cstheme="minorHAnsi"/>
                    <w:iCs/>
                    <w:sz w:val="18"/>
                    <w:szCs w:val="18"/>
                  </w:rPr>
                </w:pPr>
              </w:p>
            </w:tc>
          </w:tr>
        </w:tbl>
        <w:p w:rsidR="009D78F1" w:rsidRPr="00B30DE3" w:rsidRDefault="009D78F1" w:rsidP="00904CE0">
          <w:pPr>
            <w:rPr>
              <w:i/>
            </w:rPr>
          </w:pPr>
        </w:p>
        <w:tbl>
          <w:tblPr>
            <w:tblStyle w:val="TableGrid"/>
            <w:tblpPr w:leftFromText="180" w:rightFromText="180" w:vertAnchor="page" w:horzAnchor="margin" w:tblpXSpec="center" w:tblpY="1801"/>
            <w:tblW w:w="12618" w:type="dxa"/>
            <w:tblLayout w:type="fixed"/>
            <w:tblLook w:val="04A0" w:firstRow="1" w:lastRow="0" w:firstColumn="1" w:lastColumn="0" w:noHBand="0" w:noVBand="1"/>
          </w:tblPr>
          <w:tblGrid>
            <w:gridCol w:w="468"/>
            <w:gridCol w:w="810"/>
            <w:gridCol w:w="7020"/>
            <w:gridCol w:w="1350"/>
            <w:gridCol w:w="1620"/>
            <w:gridCol w:w="1350"/>
          </w:tblGrid>
          <w:tr w:rsidR="00333B8E" w:rsidTr="00333B8E">
            <w:trPr>
              <w:trHeight w:val="437"/>
            </w:trPr>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333B8E" w:rsidRPr="00256725" w:rsidRDefault="00333B8E" w:rsidP="00333B8E">
                <w:pPr>
                  <w:jc w:val="center"/>
                  <w:rPr>
                    <w:rStyle w:val="IntenseEmphasis"/>
                    <w:color w:val="auto"/>
                    <w:sz w:val="24"/>
                    <w:szCs w:val="24"/>
                  </w:rPr>
                </w:pPr>
                <w:r w:rsidRPr="00256725">
                  <w:br w:type="page"/>
                </w:r>
                <w:r w:rsidRPr="00256725">
                  <w:br w:type="page"/>
                </w:r>
                <w:r w:rsidRPr="00256725">
                  <w:rPr>
                    <w:rStyle w:val="IntenseEmphasis"/>
                    <w:color w:val="auto"/>
                    <w:sz w:val="24"/>
                    <w:szCs w:val="24"/>
                  </w:rPr>
                  <w:t>Identifier</w:t>
                </w:r>
              </w:p>
            </w:tc>
            <w:tc>
              <w:tcPr>
                <w:tcW w:w="7020" w:type="dxa"/>
                <w:tcBorders>
                  <w:top w:val="single" w:sz="4" w:space="0" w:color="auto"/>
                  <w:left w:val="single" w:sz="4" w:space="0" w:color="auto"/>
                  <w:bottom w:val="single" w:sz="4" w:space="0" w:color="000000" w:themeColor="text1"/>
                  <w:right w:val="single" w:sz="4" w:space="0" w:color="auto"/>
                </w:tcBorders>
                <w:vAlign w:val="center"/>
                <w:hideMark/>
              </w:tcPr>
              <w:p w:rsidR="00333B8E" w:rsidRPr="00256725" w:rsidRDefault="00333B8E" w:rsidP="00333B8E">
                <w:pPr>
                  <w:shd w:val="clear" w:color="auto" w:fill="FFFFFF"/>
                  <w:jc w:val="center"/>
                  <w:outlineLvl w:val="1"/>
                  <w:rPr>
                    <w:rStyle w:val="IntenseEmphasis"/>
                    <w:color w:val="auto"/>
                    <w:sz w:val="24"/>
                    <w:szCs w:val="24"/>
                  </w:rPr>
                </w:pPr>
                <w:r w:rsidRPr="00256725">
                  <w:rPr>
                    <w:rStyle w:val="IntenseEmphasis"/>
                    <w:color w:val="auto"/>
                    <w:sz w:val="24"/>
                    <w:szCs w:val="24"/>
                  </w:rPr>
                  <w:t>Standards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33B8E" w:rsidRPr="00256725" w:rsidRDefault="00333B8E" w:rsidP="00333B8E">
                <w:pPr>
                  <w:shd w:val="clear" w:color="auto" w:fill="FFFFFF"/>
                  <w:jc w:val="center"/>
                  <w:outlineLvl w:val="1"/>
                  <w:rPr>
                    <w:rStyle w:val="IntenseEmphasis"/>
                    <w:color w:val="auto"/>
                    <w:sz w:val="24"/>
                    <w:szCs w:val="24"/>
                  </w:rPr>
                </w:pPr>
                <w:r w:rsidRPr="00256725">
                  <w:rPr>
                    <w:rStyle w:val="IntenseEmphasis"/>
                    <w:color w:val="auto"/>
                    <w:sz w:val="24"/>
                    <w:szCs w:val="24"/>
                  </w:rPr>
                  <w:t>Bloom’s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33B8E" w:rsidRPr="00256725" w:rsidRDefault="00333B8E" w:rsidP="00333B8E">
                <w:pPr>
                  <w:shd w:val="clear" w:color="auto" w:fill="FFFFFF"/>
                  <w:jc w:val="center"/>
                  <w:outlineLvl w:val="1"/>
                  <w:rPr>
                    <w:rStyle w:val="IntenseEmphasis"/>
                    <w:color w:val="auto"/>
                    <w:sz w:val="24"/>
                    <w:szCs w:val="24"/>
                  </w:rPr>
                </w:pPr>
                <w:r w:rsidRPr="00256725">
                  <w:rPr>
                    <w:rStyle w:val="IntenseEmphasis"/>
                    <w:color w:val="auto"/>
                    <w:sz w:val="24"/>
                    <w:szCs w:val="24"/>
                  </w:rPr>
                  <w:t>Skills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33B8E" w:rsidRPr="00256725" w:rsidRDefault="00333B8E" w:rsidP="00333B8E">
                <w:pPr>
                  <w:shd w:val="clear" w:color="auto" w:fill="FFFFFF"/>
                  <w:jc w:val="center"/>
                  <w:outlineLvl w:val="1"/>
                  <w:rPr>
                    <w:rStyle w:val="IntenseEmphasis"/>
                    <w:color w:val="auto"/>
                    <w:sz w:val="24"/>
                    <w:szCs w:val="24"/>
                  </w:rPr>
                </w:pPr>
                <w:r w:rsidRPr="00256725">
                  <w:rPr>
                    <w:rStyle w:val="IntenseEmphasis"/>
                    <w:color w:val="auto"/>
                    <w:sz w:val="24"/>
                    <w:szCs w:val="24"/>
                  </w:rPr>
                  <w:t>Concepts</w:t>
                </w:r>
              </w:p>
            </w:tc>
          </w:tr>
          <w:tr w:rsidR="00333B8E" w:rsidTr="00333B8E">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33B8E" w:rsidRPr="00022365" w:rsidRDefault="00202061" w:rsidP="00333B8E">
                <w:pPr>
                  <w:ind w:left="113" w:right="113"/>
                  <w:jc w:val="center"/>
                  <w:rPr>
                    <w:rFonts w:cs="Times New Roman"/>
                    <w:b/>
                    <w:sz w:val="24"/>
                    <w:szCs w:val="24"/>
                  </w:rPr>
                </w:pPr>
                <w:r>
                  <w:rPr>
                    <w:rFonts w:cs="Times New Roman"/>
                    <w:b/>
                    <w:sz w:val="24"/>
                    <w:szCs w:val="24"/>
                  </w:rPr>
                  <w:t>STANDARDS</w:t>
                </w:r>
              </w:p>
            </w:tc>
            <w:tc>
              <w:tcPr>
                <w:tcW w:w="810" w:type="dxa"/>
                <w:tcBorders>
                  <w:top w:val="single" w:sz="4" w:space="0" w:color="auto"/>
                  <w:left w:val="single" w:sz="4" w:space="0" w:color="auto"/>
                  <w:bottom w:val="single" w:sz="4" w:space="0" w:color="auto"/>
                  <w:right w:val="single" w:sz="4" w:space="0" w:color="auto"/>
                </w:tcBorders>
              </w:tcPr>
              <w:p w:rsidR="00333B8E" w:rsidRPr="004A1C63" w:rsidRDefault="00333B8E" w:rsidP="00333B8E">
                <w:pPr>
                  <w:rPr>
                    <w:rFonts w:cstheme="minorHAnsi"/>
                    <w:b/>
                    <w:sz w:val="18"/>
                    <w:szCs w:val="18"/>
                  </w:rPr>
                </w:pPr>
                <w:r w:rsidRPr="004A1C63">
                  <w:rPr>
                    <w:rFonts w:cstheme="minorHAnsi"/>
                    <w:b/>
                    <w:sz w:val="18"/>
                    <w:szCs w:val="18"/>
                  </w:rPr>
                  <w:t>4.NBT.5</w:t>
                </w:r>
              </w:p>
              <w:p w:rsidR="00333B8E" w:rsidRPr="004A1C63" w:rsidRDefault="00333B8E" w:rsidP="00333B8E">
                <w:pPr>
                  <w:rPr>
                    <w:rFonts w:cstheme="minorHAnsi"/>
                    <w:b/>
                    <w:sz w:val="18"/>
                    <w:szCs w:val="18"/>
                  </w:rPr>
                </w:pPr>
              </w:p>
              <w:p w:rsidR="00333B8E" w:rsidRDefault="00333B8E" w:rsidP="00333B8E">
                <w:pPr>
                  <w:rPr>
                    <w:rFonts w:cstheme="minorHAnsi"/>
                    <w:b/>
                    <w:sz w:val="18"/>
                    <w:szCs w:val="18"/>
                  </w:rPr>
                </w:pPr>
              </w:p>
              <w:p w:rsidR="00333B8E" w:rsidRDefault="00333B8E" w:rsidP="00333B8E">
                <w:pPr>
                  <w:rPr>
                    <w:rFonts w:cstheme="minorHAnsi"/>
                    <w:b/>
                    <w:sz w:val="18"/>
                    <w:szCs w:val="18"/>
                  </w:rPr>
                </w:pPr>
              </w:p>
              <w:p w:rsidR="00333B8E" w:rsidRDefault="00333B8E" w:rsidP="00333B8E">
                <w:pPr>
                  <w:rPr>
                    <w:rFonts w:cstheme="minorHAnsi"/>
                    <w:b/>
                    <w:sz w:val="18"/>
                    <w:szCs w:val="18"/>
                  </w:rPr>
                </w:pPr>
              </w:p>
              <w:p w:rsidR="00333B8E" w:rsidRDefault="00333B8E" w:rsidP="00333B8E">
                <w:pPr>
                  <w:rPr>
                    <w:rFonts w:cs="Times New Roman"/>
                    <w:sz w:val="18"/>
                    <w:szCs w:val="18"/>
                  </w:rPr>
                </w:pPr>
                <w:r w:rsidRPr="00256725">
                  <w:rPr>
                    <w:rFonts w:cs="Times New Roman"/>
                    <w:sz w:val="18"/>
                    <w:szCs w:val="18"/>
                  </w:rPr>
                  <w:t>4.OA.1</w:t>
                </w:r>
              </w:p>
              <w:p w:rsidR="00333B8E" w:rsidRDefault="00333B8E" w:rsidP="00333B8E">
                <w:pPr>
                  <w:rPr>
                    <w:rFonts w:cs="Times New Roman"/>
                    <w:sz w:val="18"/>
                    <w:szCs w:val="18"/>
                  </w:rPr>
                </w:pPr>
              </w:p>
              <w:p w:rsidR="00333B8E" w:rsidRDefault="00333B8E" w:rsidP="00333B8E">
                <w:pPr>
                  <w:rPr>
                    <w:rFonts w:cs="Times New Roman"/>
                    <w:sz w:val="18"/>
                    <w:szCs w:val="18"/>
                  </w:rPr>
                </w:pPr>
              </w:p>
              <w:p w:rsidR="00333B8E" w:rsidRDefault="00333B8E" w:rsidP="00333B8E">
                <w:pPr>
                  <w:rPr>
                    <w:rFonts w:cs="Times New Roman"/>
                    <w:sz w:val="18"/>
                    <w:szCs w:val="18"/>
                  </w:rPr>
                </w:pPr>
              </w:p>
              <w:p w:rsidR="00333B8E" w:rsidRDefault="00333B8E" w:rsidP="00333B8E">
                <w:pPr>
                  <w:rPr>
                    <w:rFonts w:cs="Times New Roman"/>
                    <w:sz w:val="18"/>
                    <w:szCs w:val="18"/>
                  </w:rPr>
                </w:pPr>
                <w:r>
                  <w:rPr>
                    <w:rFonts w:cs="Times New Roman"/>
                    <w:sz w:val="18"/>
                    <w:szCs w:val="18"/>
                  </w:rPr>
                  <w:t>4.NBT.1</w:t>
                </w:r>
              </w:p>
              <w:p w:rsidR="00333B8E" w:rsidRPr="004A1C63" w:rsidRDefault="00333B8E" w:rsidP="00333B8E">
                <w:pPr>
                  <w:rPr>
                    <w:rFonts w:cstheme="minorHAnsi"/>
                    <w:b/>
                    <w:sz w:val="18"/>
                    <w:szCs w:val="18"/>
                  </w:rPr>
                </w:pPr>
              </w:p>
            </w:tc>
            <w:tc>
              <w:tcPr>
                <w:tcW w:w="7020" w:type="dxa"/>
                <w:tcBorders>
                  <w:top w:val="single" w:sz="4" w:space="0" w:color="auto"/>
                  <w:left w:val="single" w:sz="4" w:space="0" w:color="auto"/>
                  <w:bottom w:val="single" w:sz="4" w:space="0" w:color="auto"/>
                  <w:right w:val="single" w:sz="4" w:space="0" w:color="auto"/>
                </w:tcBorders>
                <w:hideMark/>
              </w:tcPr>
              <w:p w:rsidR="00333B8E" w:rsidRDefault="00333B8E" w:rsidP="00333B8E">
                <w:pPr>
                  <w:rPr>
                    <w:rFonts w:cs="Times New Roman"/>
                    <w:b/>
                    <w:sz w:val="18"/>
                    <w:szCs w:val="18"/>
                  </w:rPr>
                </w:pPr>
                <w:r w:rsidRPr="004A1C63">
                  <w:rPr>
                    <w:rFonts w:cs="Times New Roman"/>
                    <w:b/>
                    <w:sz w:val="18"/>
                    <w:szCs w:val="18"/>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333B8E" w:rsidRDefault="00333B8E" w:rsidP="00333B8E">
                <w:pPr>
                  <w:rPr>
                    <w:rFonts w:cs="Times New Roman"/>
                    <w:b/>
                    <w:sz w:val="18"/>
                    <w:szCs w:val="18"/>
                  </w:rPr>
                </w:pPr>
              </w:p>
              <w:p w:rsidR="00333B8E" w:rsidRDefault="00333B8E" w:rsidP="00333B8E">
                <w:pPr>
                  <w:rPr>
                    <w:rFonts w:cs="Times New Roman"/>
                    <w:sz w:val="18"/>
                    <w:szCs w:val="18"/>
                  </w:rPr>
                </w:pPr>
                <w:r w:rsidRPr="00256725">
                  <w:rPr>
                    <w:rFonts w:cs="Times New Roman"/>
                    <w:sz w:val="18"/>
                    <w:szCs w:val="18"/>
                  </w:rPr>
                  <w:t>Interpret a multiplication equation as a comparison, e.g., interpret 35 = 5 × 7 as a statement that 35 is 5 times as many as 7 and 7 times as many as 5. Represent verbal statements of multiplicative comparisons as multiplication equations.</w:t>
                </w:r>
              </w:p>
              <w:p w:rsidR="00333B8E" w:rsidRDefault="00333B8E" w:rsidP="00333B8E">
                <w:pPr>
                  <w:rPr>
                    <w:rFonts w:cs="Times New Roman"/>
                    <w:sz w:val="18"/>
                    <w:szCs w:val="18"/>
                  </w:rPr>
                </w:pPr>
              </w:p>
              <w:p w:rsidR="00333B8E" w:rsidRPr="004A1C63" w:rsidRDefault="00333B8E" w:rsidP="00333B8E">
                <w:pPr>
                  <w:rPr>
                    <w:rFonts w:eastAsiaTheme="minorHAnsi" w:cstheme="minorHAnsi"/>
                    <w:b/>
                    <w:sz w:val="18"/>
                    <w:szCs w:val="18"/>
                  </w:rPr>
                </w:pPr>
                <w:r w:rsidRPr="00256725">
                  <w:rPr>
                    <w:rFonts w:cs="Times New Roman"/>
                    <w:sz w:val="18"/>
                    <w:szCs w:val="18"/>
                  </w:rPr>
                  <w:t>Recognize that in a multi-digit whole number, a digit in one place represents ten times what it represents in the place to its right.</w:t>
                </w:r>
              </w:p>
            </w:tc>
            <w:tc>
              <w:tcPr>
                <w:tcW w:w="1350" w:type="dxa"/>
                <w:tcBorders>
                  <w:top w:val="single" w:sz="4" w:space="0" w:color="auto"/>
                  <w:left w:val="single" w:sz="4" w:space="0" w:color="auto"/>
                  <w:bottom w:val="single" w:sz="4" w:space="0" w:color="auto"/>
                  <w:right w:val="single" w:sz="4" w:space="0" w:color="auto"/>
                </w:tcBorders>
                <w:hideMark/>
              </w:tcPr>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Apply (3)</w:t>
                </w:r>
              </w:p>
            </w:tc>
            <w:tc>
              <w:tcPr>
                <w:tcW w:w="1620" w:type="dxa"/>
                <w:tcBorders>
                  <w:top w:val="single" w:sz="4" w:space="0" w:color="auto"/>
                  <w:left w:val="single" w:sz="4" w:space="0" w:color="auto"/>
                  <w:bottom w:val="single" w:sz="4" w:space="0" w:color="auto"/>
                  <w:right w:val="single" w:sz="4" w:space="0" w:color="auto"/>
                </w:tcBorders>
                <w:hideMark/>
              </w:tcPr>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 xml:space="preserve">Multiply (whole numbers of up to four- digits and 2 two-digits) </w:t>
                </w:r>
              </w:p>
            </w:tc>
            <w:tc>
              <w:tcPr>
                <w:tcW w:w="1350" w:type="dxa"/>
                <w:tcBorders>
                  <w:top w:val="single" w:sz="4" w:space="0" w:color="auto"/>
                  <w:left w:val="single" w:sz="4" w:space="0" w:color="auto"/>
                  <w:bottom w:val="single" w:sz="4" w:space="0" w:color="auto"/>
                  <w:right w:val="single" w:sz="4" w:space="0" w:color="auto"/>
                </w:tcBorders>
                <w:hideMark/>
              </w:tcPr>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multiply</w:t>
                </w:r>
              </w:p>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whole number</w:t>
                </w:r>
              </w:p>
              <w:p w:rsidR="00333B8E" w:rsidRPr="00256725" w:rsidRDefault="00333B8E" w:rsidP="00333B8E">
                <w:pPr>
                  <w:rPr>
                    <w:rFonts w:eastAsia="Times New Roman" w:cstheme="minorHAnsi"/>
                    <w:iCs/>
                    <w:sz w:val="18"/>
                    <w:szCs w:val="18"/>
                  </w:rPr>
                </w:pPr>
              </w:p>
            </w:tc>
          </w:tr>
          <w:tr w:rsidR="00333B8E" w:rsidTr="00333B8E">
            <w:tc>
              <w:tcPr>
                <w:tcW w:w="468" w:type="dxa"/>
                <w:vMerge/>
                <w:tcBorders>
                  <w:top w:val="single" w:sz="4" w:space="0" w:color="auto"/>
                  <w:left w:val="single" w:sz="4" w:space="0" w:color="auto"/>
                  <w:bottom w:val="single" w:sz="4" w:space="0" w:color="auto"/>
                  <w:right w:val="single" w:sz="4" w:space="0" w:color="auto"/>
                </w:tcBorders>
                <w:vAlign w:val="center"/>
                <w:hideMark/>
              </w:tcPr>
              <w:p w:rsidR="00333B8E" w:rsidRDefault="00333B8E" w:rsidP="00333B8E">
                <w:pPr>
                  <w:rPr>
                    <w:rFonts w:cs="Times New Roman"/>
                    <w:b/>
                  </w:rPr>
                </w:pPr>
              </w:p>
            </w:tc>
            <w:tc>
              <w:tcPr>
                <w:tcW w:w="810" w:type="dxa"/>
                <w:tcBorders>
                  <w:top w:val="single" w:sz="4" w:space="0" w:color="auto"/>
                  <w:left w:val="single" w:sz="4" w:space="0" w:color="auto"/>
                  <w:bottom w:val="double" w:sz="4" w:space="0" w:color="auto"/>
                  <w:right w:val="single" w:sz="4" w:space="0" w:color="auto"/>
                </w:tcBorders>
              </w:tcPr>
              <w:p w:rsidR="00333B8E" w:rsidRPr="004A1C63" w:rsidRDefault="00333B8E" w:rsidP="00333B8E">
                <w:pPr>
                  <w:rPr>
                    <w:rFonts w:cstheme="minorHAnsi"/>
                    <w:b/>
                    <w:sz w:val="18"/>
                    <w:szCs w:val="18"/>
                  </w:rPr>
                </w:pPr>
                <w:r w:rsidRPr="004A1C63">
                  <w:rPr>
                    <w:rFonts w:cstheme="minorHAnsi"/>
                    <w:b/>
                    <w:sz w:val="18"/>
                    <w:szCs w:val="18"/>
                  </w:rPr>
                  <w:t>4.OA.3</w:t>
                </w:r>
              </w:p>
              <w:p w:rsidR="00333B8E" w:rsidRDefault="00333B8E" w:rsidP="00333B8E">
                <w:pPr>
                  <w:rPr>
                    <w:rFonts w:cstheme="minorHAnsi"/>
                    <w:b/>
                    <w:sz w:val="18"/>
                    <w:szCs w:val="18"/>
                  </w:rPr>
                </w:pPr>
              </w:p>
              <w:p w:rsidR="00333B8E" w:rsidRDefault="00333B8E" w:rsidP="00333B8E">
                <w:pPr>
                  <w:rPr>
                    <w:rFonts w:cstheme="minorHAnsi"/>
                    <w:b/>
                    <w:sz w:val="18"/>
                    <w:szCs w:val="18"/>
                  </w:rPr>
                </w:pPr>
              </w:p>
              <w:p w:rsidR="00333B8E" w:rsidRDefault="00333B8E" w:rsidP="00333B8E">
                <w:pPr>
                  <w:rPr>
                    <w:rFonts w:cstheme="minorHAnsi"/>
                    <w:b/>
                    <w:sz w:val="18"/>
                    <w:szCs w:val="18"/>
                  </w:rPr>
                </w:pPr>
              </w:p>
              <w:p w:rsidR="00333B8E" w:rsidRDefault="00333B8E" w:rsidP="00333B8E">
                <w:pPr>
                  <w:rPr>
                    <w:rFonts w:cstheme="minorHAnsi"/>
                    <w:b/>
                    <w:sz w:val="18"/>
                    <w:szCs w:val="18"/>
                  </w:rPr>
                </w:pPr>
              </w:p>
              <w:p w:rsidR="00333B8E" w:rsidRPr="00904CE0" w:rsidRDefault="00333B8E" w:rsidP="00333B8E">
                <w:pPr>
                  <w:rPr>
                    <w:rFonts w:cstheme="minorHAnsi"/>
                    <w:b/>
                    <w:sz w:val="24"/>
                    <w:szCs w:val="18"/>
                  </w:rPr>
                </w:pPr>
              </w:p>
              <w:p w:rsidR="00333B8E" w:rsidRPr="00904CE0" w:rsidRDefault="00333B8E" w:rsidP="00333B8E">
                <w:pPr>
                  <w:rPr>
                    <w:rFonts w:cstheme="minorHAnsi"/>
                    <w:sz w:val="18"/>
                    <w:szCs w:val="18"/>
                  </w:rPr>
                </w:pPr>
                <w:r w:rsidRPr="00904CE0">
                  <w:rPr>
                    <w:rFonts w:cstheme="minorHAnsi"/>
                    <w:sz w:val="18"/>
                    <w:szCs w:val="18"/>
                  </w:rPr>
                  <w:t>4.OA.2</w:t>
                </w:r>
              </w:p>
              <w:p w:rsidR="00333B8E" w:rsidRPr="00904CE0" w:rsidRDefault="00333B8E" w:rsidP="00333B8E">
                <w:pPr>
                  <w:rPr>
                    <w:rFonts w:cstheme="minorHAnsi"/>
                    <w:sz w:val="18"/>
                    <w:szCs w:val="18"/>
                  </w:rPr>
                </w:pPr>
              </w:p>
              <w:p w:rsidR="00333B8E" w:rsidRPr="00904CE0" w:rsidRDefault="00333B8E" w:rsidP="00333B8E">
                <w:pPr>
                  <w:rPr>
                    <w:rFonts w:cstheme="minorHAnsi"/>
                    <w:sz w:val="18"/>
                    <w:szCs w:val="18"/>
                  </w:rPr>
                </w:pPr>
              </w:p>
              <w:p w:rsidR="00333B8E" w:rsidRPr="00904CE0" w:rsidRDefault="00333B8E" w:rsidP="00333B8E">
                <w:pPr>
                  <w:rPr>
                    <w:rFonts w:cstheme="minorHAnsi"/>
                    <w:sz w:val="18"/>
                    <w:szCs w:val="18"/>
                  </w:rPr>
                </w:pPr>
              </w:p>
              <w:p w:rsidR="00333B8E" w:rsidRPr="00904CE0" w:rsidRDefault="00333B8E" w:rsidP="00333B8E">
                <w:pPr>
                  <w:rPr>
                    <w:rFonts w:cstheme="minorHAnsi"/>
                    <w:sz w:val="12"/>
                    <w:szCs w:val="18"/>
                  </w:rPr>
                </w:pPr>
              </w:p>
              <w:p w:rsidR="00333B8E" w:rsidRPr="00904CE0" w:rsidRDefault="00333B8E" w:rsidP="00333B8E">
                <w:pPr>
                  <w:rPr>
                    <w:rFonts w:cstheme="minorHAnsi"/>
                    <w:sz w:val="18"/>
                    <w:szCs w:val="18"/>
                  </w:rPr>
                </w:pPr>
                <w:r w:rsidRPr="00904CE0">
                  <w:rPr>
                    <w:rFonts w:cstheme="minorHAnsi"/>
                    <w:sz w:val="18"/>
                    <w:szCs w:val="18"/>
                  </w:rPr>
                  <w:t>4.MD.1</w:t>
                </w:r>
              </w:p>
              <w:p w:rsidR="00333B8E" w:rsidRPr="00904CE0" w:rsidRDefault="00333B8E" w:rsidP="00333B8E">
                <w:pPr>
                  <w:rPr>
                    <w:rFonts w:cstheme="minorHAnsi"/>
                    <w:sz w:val="18"/>
                    <w:szCs w:val="18"/>
                  </w:rPr>
                </w:pPr>
              </w:p>
              <w:p w:rsidR="00333B8E" w:rsidRPr="00904CE0" w:rsidRDefault="00333B8E" w:rsidP="00333B8E">
                <w:pPr>
                  <w:rPr>
                    <w:rFonts w:cstheme="minorHAnsi"/>
                    <w:sz w:val="18"/>
                    <w:szCs w:val="18"/>
                  </w:rPr>
                </w:pPr>
              </w:p>
              <w:p w:rsidR="00333B8E" w:rsidRPr="00904CE0" w:rsidRDefault="00333B8E" w:rsidP="00333B8E">
                <w:pPr>
                  <w:rPr>
                    <w:rFonts w:cstheme="minorHAnsi"/>
                    <w:sz w:val="18"/>
                    <w:szCs w:val="18"/>
                  </w:rPr>
                </w:pPr>
              </w:p>
              <w:p w:rsidR="00333B8E" w:rsidRPr="00904CE0" w:rsidRDefault="00333B8E" w:rsidP="00333B8E">
                <w:pPr>
                  <w:rPr>
                    <w:rFonts w:cstheme="minorHAnsi"/>
                    <w:szCs w:val="18"/>
                  </w:rPr>
                </w:pPr>
              </w:p>
              <w:p w:rsidR="00333B8E" w:rsidRPr="00904CE0" w:rsidRDefault="00333B8E" w:rsidP="00333B8E">
                <w:pPr>
                  <w:rPr>
                    <w:rFonts w:cstheme="minorHAnsi"/>
                    <w:sz w:val="18"/>
                    <w:szCs w:val="18"/>
                  </w:rPr>
                </w:pPr>
                <w:r w:rsidRPr="00904CE0">
                  <w:rPr>
                    <w:rFonts w:cstheme="minorHAnsi"/>
                    <w:sz w:val="18"/>
                    <w:szCs w:val="18"/>
                  </w:rPr>
                  <w:t>4.MD.2</w:t>
                </w:r>
              </w:p>
              <w:p w:rsidR="00333B8E" w:rsidRDefault="00333B8E" w:rsidP="00333B8E">
                <w:pPr>
                  <w:rPr>
                    <w:rFonts w:cstheme="minorHAnsi"/>
                    <w:sz w:val="18"/>
                    <w:szCs w:val="18"/>
                  </w:rPr>
                </w:pPr>
              </w:p>
              <w:p w:rsidR="00333B8E" w:rsidRDefault="00333B8E" w:rsidP="00333B8E">
                <w:pPr>
                  <w:rPr>
                    <w:rFonts w:cstheme="minorHAnsi"/>
                    <w:sz w:val="18"/>
                    <w:szCs w:val="18"/>
                  </w:rPr>
                </w:pPr>
              </w:p>
              <w:p w:rsidR="00333B8E" w:rsidRPr="00904CE0" w:rsidRDefault="00333B8E" w:rsidP="00333B8E">
                <w:pPr>
                  <w:rPr>
                    <w:rFonts w:cstheme="minorHAnsi"/>
                    <w:sz w:val="18"/>
                    <w:szCs w:val="18"/>
                  </w:rPr>
                </w:pPr>
              </w:p>
            </w:tc>
            <w:tc>
              <w:tcPr>
                <w:tcW w:w="7020" w:type="dxa"/>
                <w:tcBorders>
                  <w:top w:val="single" w:sz="4" w:space="0" w:color="auto"/>
                  <w:left w:val="single" w:sz="4" w:space="0" w:color="auto"/>
                  <w:bottom w:val="double" w:sz="4" w:space="0" w:color="auto"/>
                  <w:right w:val="single" w:sz="4" w:space="0" w:color="auto"/>
                </w:tcBorders>
                <w:hideMark/>
              </w:tcPr>
              <w:p w:rsidR="00333B8E" w:rsidRPr="00904CE0" w:rsidRDefault="00333B8E" w:rsidP="00333B8E">
                <w:pPr>
                  <w:numPr>
                    <w:ilvl w:val="0"/>
                    <w:numId w:val="2"/>
                  </w:numPr>
                  <w:shd w:val="clear" w:color="auto" w:fill="FFFFFF"/>
                  <w:spacing w:before="100" w:beforeAutospacing="1" w:after="167"/>
                  <w:ind w:left="0"/>
                  <w:rPr>
                    <w:rFonts w:eastAsiaTheme="minorHAnsi" w:cstheme="minorHAnsi"/>
                    <w:b/>
                    <w:sz w:val="18"/>
                    <w:szCs w:val="18"/>
                  </w:rPr>
                </w:pPr>
                <w:r w:rsidRPr="004A1C63">
                  <w:rPr>
                    <w:rFonts w:cs="Times New Roman"/>
                    <w:b/>
                    <w:sz w:val="18"/>
                    <w:szCs w:val="18"/>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333B8E" w:rsidRDefault="00333B8E" w:rsidP="00333B8E">
                <w:pPr>
                  <w:shd w:val="clear" w:color="auto" w:fill="FFFFFF"/>
                  <w:spacing w:before="100" w:beforeAutospacing="1" w:after="167"/>
                  <w:rPr>
                    <w:rFonts w:cs="Times New Roman"/>
                    <w:sz w:val="18"/>
                    <w:szCs w:val="18"/>
                  </w:rPr>
                </w:pPr>
                <w:r w:rsidRPr="00256725">
                  <w:rPr>
                    <w:rFonts w:cs="Times New Roman"/>
                    <w:sz w:val="18"/>
                    <w:szCs w:val="18"/>
                  </w:rPr>
                  <w:t>Multiply or divide to solve word problems involving multiplicative comparison, e.g., by using drawings and equations with a symbol for the unknown number to represent the problem, distinguishing multiplicative com</w:t>
                </w:r>
                <w:r>
                  <w:rPr>
                    <w:rFonts w:cs="Times New Roman"/>
                    <w:sz w:val="18"/>
                    <w:szCs w:val="18"/>
                  </w:rPr>
                  <w:t>parison from additive comparison.</w:t>
                </w:r>
              </w:p>
              <w:p w:rsidR="00333B8E" w:rsidRDefault="00333B8E" w:rsidP="00333B8E">
                <w:pPr>
                  <w:shd w:val="clear" w:color="auto" w:fill="FFFFFF"/>
                  <w:spacing w:before="100" w:beforeAutospacing="1" w:after="167"/>
                  <w:rPr>
                    <w:rFonts w:cs="Times New Roman"/>
                    <w:sz w:val="18"/>
                    <w:szCs w:val="18"/>
                  </w:rPr>
                </w:pPr>
                <w:r w:rsidRPr="00256725">
                  <w:rPr>
                    <w:rFonts w:cs="Times New Roman"/>
                    <w:sz w:val="18"/>
                    <w:szCs w:val="18"/>
                  </w:rPr>
                  <w:t xml:space="preserve">Know relative sizes of measurement units within one system of units including km, m, cm; kg, g; </w:t>
                </w:r>
                <w:proofErr w:type="spellStart"/>
                <w:r w:rsidRPr="00256725">
                  <w:rPr>
                    <w:rFonts w:cs="Times New Roman"/>
                    <w:sz w:val="18"/>
                    <w:szCs w:val="18"/>
                  </w:rPr>
                  <w:t>lb</w:t>
                </w:r>
                <w:proofErr w:type="spellEnd"/>
                <w:r w:rsidRPr="00256725">
                  <w:rPr>
                    <w:rFonts w:cs="Times New Roman"/>
                    <w:sz w:val="18"/>
                    <w:szCs w:val="18"/>
                  </w:rPr>
                  <w:t xml:space="preserve">, oz.; l, ml; </w:t>
                </w:r>
                <w:proofErr w:type="spellStart"/>
                <w:r w:rsidRPr="00256725">
                  <w:rPr>
                    <w:rFonts w:cs="Times New Roman"/>
                    <w:sz w:val="18"/>
                    <w:szCs w:val="18"/>
                  </w:rPr>
                  <w:t>hr</w:t>
                </w:r>
                <w:proofErr w:type="spellEnd"/>
                <w:r w:rsidRPr="00256725">
                  <w:rPr>
                    <w:rFonts w:cs="Times New Roman"/>
                    <w:sz w:val="18"/>
                    <w:szCs w:val="18"/>
                  </w:rPr>
                  <w:t>, min, sec. Within a single system of measurement, express measurements in a larger unit in terms of a smaller unit. Record measurement equivalents in a two-column table.</w:t>
                </w:r>
              </w:p>
              <w:p w:rsidR="00333B8E" w:rsidRPr="004A1C63" w:rsidRDefault="00333B8E" w:rsidP="00333B8E">
                <w:pPr>
                  <w:shd w:val="clear" w:color="auto" w:fill="FFFFFF"/>
                  <w:spacing w:before="100" w:beforeAutospacing="1" w:after="167"/>
                  <w:rPr>
                    <w:rFonts w:eastAsiaTheme="minorHAnsi" w:cstheme="minorHAnsi"/>
                    <w:b/>
                    <w:sz w:val="18"/>
                    <w:szCs w:val="18"/>
                  </w:rPr>
                </w:pPr>
                <w:r w:rsidRPr="00256725">
                  <w:rPr>
                    <w:rFonts w:cs="Times New Roman"/>
                    <w:sz w:val="18"/>
                    <w:szCs w:val="18"/>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1350" w:type="dxa"/>
                <w:tcBorders>
                  <w:top w:val="single" w:sz="4" w:space="0" w:color="auto"/>
                  <w:left w:val="single" w:sz="4" w:space="0" w:color="auto"/>
                  <w:bottom w:val="double" w:sz="4" w:space="0" w:color="auto"/>
                  <w:right w:val="single" w:sz="4" w:space="0" w:color="auto"/>
                </w:tcBorders>
              </w:tcPr>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Apply (3)</w:t>
                </w:r>
              </w:p>
              <w:p w:rsidR="00333B8E" w:rsidRPr="00256725" w:rsidRDefault="00333B8E" w:rsidP="00333B8E">
                <w:pPr>
                  <w:rPr>
                    <w:rFonts w:eastAsia="Times New Roman" w:cstheme="minorHAnsi"/>
                    <w:iCs/>
                    <w:sz w:val="18"/>
                    <w:szCs w:val="18"/>
                  </w:rPr>
                </w:pPr>
              </w:p>
              <w:p w:rsidR="00333B8E" w:rsidRPr="00256725" w:rsidRDefault="00333B8E" w:rsidP="00333B8E">
                <w:pPr>
                  <w:rPr>
                    <w:rFonts w:eastAsia="Times New Roman" w:cstheme="minorHAnsi"/>
                    <w:iCs/>
                    <w:sz w:val="18"/>
                    <w:szCs w:val="18"/>
                  </w:rPr>
                </w:pPr>
              </w:p>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Understand (2)</w:t>
                </w:r>
              </w:p>
              <w:p w:rsidR="00333B8E" w:rsidRPr="00256725" w:rsidRDefault="00333B8E" w:rsidP="00333B8E">
                <w:pPr>
                  <w:rPr>
                    <w:rFonts w:eastAsia="Times New Roman" w:cstheme="minorHAnsi"/>
                    <w:iCs/>
                    <w:sz w:val="18"/>
                    <w:szCs w:val="18"/>
                  </w:rPr>
                </w:pPr>
              </w:p>
              <w:p w:rsidR="00333B8E" w:rsidRPr="00256725" w:rsidRDefault="00333B8E" w:rsidP="00333B8E">
                <w:pPr>
                  <w:rPr>
                    <w:rFonts w:eastAsia="Times New Roman" w:cstheme="minorHAnsi"/>
                    <w:iCs/>
                    <w:sz w:val="18"/>
                    <w:szCs w:val="18"/>
                  </w:rPr>
                </w:pPr>
              </w:p>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Evaluate (5)</w:t>
                </w:r>
              </w:p>
            </w:tc>
            <w:tc>
              <w:tcPr>
                <w:tcW w:w="1620" w:type="dxa"/>
                <w:tcBorders>
                  <w:top w:val="single" w:sz="4" w:space="0" w:color="auto"/>
                  <w:left w:val="single" w:sz="4" w:space="0" w:color="auto"/>
                  <w:bottom w:val="double" w:sz="4" w:space="0" w:color="auto"/>
                  <w:right w:val="single" w:sz="4" w:space="0" w:color="auto"/>
                </w:tcBorders>
              </w:tcPr>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Solve (multi-step word problems)</w:t>
                </w:r>
              </w:p>
              <w:p w:rsidR="00333B8E" w:rsidRPr="00256725" w:rsidRDefault="00333B8E" w:rsidP="00333B8E">
                <w:pPr>
                  <w:rPr>
                    <w:rFonts w:eastAsia="Times New Roman" w:cstheme="minorHAnsi"/>
                    <w:iCs/>
                    <w:sz w:val="18"/>
                    <w:szCs w:val="18"/>
                  </w:rPr>
                </w:pPr>
              </w:p>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Represent (equations)</w:t>
                </w:r>
              </w:p>
              <w:p w:rsidR="00333B8E" w:rsidRPr="00256725" w:rsidRDefault="00333B8E" w:rsidP="00333B8E">
                <w:pPr>
                  <w:rPr>
                    <w:rFonts w:eastAsia="Times New Roman" w:cstheme="minorHAnsi"/>
                    <w:iCs/>
                    <w:sz w:val="18"/>
                    <w:szCs w:val="18"/>
                  </w:rPr>
                </w:pPr>
              </w:p>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Assess (reasonableness of answers)</w:t>
                </w:r>
              </w:p>
            </w:tc>
            <w:tc>
              <w:tcPr>
                <w:tcW w:w="1350" w:type="dxa"/>
                <w:tcBorders>
                  <w:top w:val="single" w:sz="4" w:space="0" w:color="auto"/>
                  <w:left w:val="single" w:sz="4" w:space="0" w:color="auto"/>
                  <w:bottom w:val="double" w:sz="4" w:space="0" w:color="auto"/>
                  <w:right w:val="single" w:sz="4" w:space="0" w:color="auto"/>
                </w:tcBorders>
                <w:hideMark/>
              </w:tcPr>
              <w:p w:rsidR="00333B8E" w:rsidRPr="00256725" w:rsidRDefault="00333B8E" w:rsidP="00333B8E">
                <w:pPr>
                  <w:rPr>
                    <w:rFonts w:eastAsia="Times New Roman" w:cstheme="minorHAnsi"/>
                    <w:iCs/>
                    <w:sz w:val="18"/>
                    <w:szCs w:val="18"/>
                  </w:rPr>
                </w:pPr>
                <w:r>
                  <w:rPr>
                    <w:rFonts w:eastAsia="Times New Roman" w:cstheme="minorHAnsi"/>
                    <w:iCs/>
                    <w:sz w:val="18"/>
                    <w:szCs w:val="18"/>
                  </w:rPr>
                  <w:t>w</w:t>
                </w:r>
                <w:r w:rsidRPr="00256725">
                  <w:rPr>
                    <w:rFonts w:eastAsia="Times New Roman" w:cstheme="minorHAnsi"/>
                    <w:iCs/>
                    <w:sz w:val="18"/>
                    <w:szCs w:val="18"/>
                  </w:rPr>
                  <w:t>hole</w:t>
                </w:r>
                <w:r>
                  <w:rPr>
                    <w:rFonts w:eastAsia="Times New Roman" w:cstheme="minorHAnsi"/>
                    <w:iCs/>
                    <w:sz w:val="18"/>
                    <w:szCs w:val="18"/>
                  </w:rPr>
                  <w:t xml:space="preserve"> </w:t>
                </w:r>
                <w:r w:rsidRPr="00256725">
                  <w:rPr>
                    <w:rFonts w:eastAsia="Times New Roman" w:cstheme="minorHAnsi"/>
                    <w:iCs/>
                    <w:sz w:val="18"/>
                    <w:szCs w:val="18"/>
                  </w:rPr>
                  <w:t>number</w:t>
                </w:r>
              </w:p>
              <w:p w:rsidR="00333B8E" w:rsidRPr="00256725" w:rsidRDefault="00333B8E" w:rsidP="00333B8E">
                <w:pPr>
                  <w:rPr>
                    <w:rFonts w:eastAsia="Times New Roman" w:cstheme="minorHAnsi"/>
                    <w:iCs/>
                    <w:sz w:val="18"/>
                    <w:szCs w:val="18"/>
                  </w:rPr>
                </w:pPr>
                <w:r>
                  <w:rPr>
                    <w:rFonts w:eastAsia="Times New Roman" w:cstheme="minorHAnsi"/>
                    <w:iCs/>
                    <w:sz w:val="18"/>
                    <w:szCs w:val="18"/>
                  </w:rPr>
                  <w:t>remainder</w:t>
                </w:r>
              </w:p>
              <w:p w:rsidR="00333B8E" w:rsidRPr="00256725" w:rsidRDefault="00333B8E" w:rsidP="00333B8E">
                <w:pPr>
                  <w:rPr>
                    <w:rFonts w:eastAsia="Times New Roman" w:cstheme="minorHAnsi"/>
                    <w:iCs/>
                    <w:sz w:val="18"/>
                    <w:szCs w:val="18"/>
                  </w:rPr>
                </w:pPr>
                <w:r w:rsidRPr="00256725">
                  <w:rPr>
                    <w:rFonts w:eastAsia="Times New Roman" w:cstheme="minorHAnsi"/>
                    <w:iCs/>
                    <w:sz w:val="18"/>
                    <w:szCs w:val="18"/>
                  </w:rPr>
                  <w:t>equation</w:t>
                </w:r>
              </w:p>
              <w:p w:rsidR="00333B8E" w:rsidRPr="00256725" w:rsidRDefault="00333B8E" w:rsidP="00333B8E">
                <w:pPr>
                  <w:rPr>
                    <w:rFonts w:eastAsia="Times New Roman" w:cstheme="minorHAnsi"/>
                    <w:iCs/>
                    <w:sz w:val="18"/>
                    <w:szCs w:val="18"/>
                  </w:rPr>
                </w:pPr>
              </w:p>
            </w:tc>
          </w:tr>
        </w:tbl>
        <w:p w:rsidR="00333B8E" w:rsidRDefault="00333B8E"/>
        <w:p w:rsidR="00C80573" w:rsidRDefault="00C80573"/>
        <w:tbl>
          <w:tblPr>
            <w:tblStyle w:val="TableGrid"/>
            <w:tblW w:w="0" w:type="auto"/>
            <w:tblInd w:w="108" w:type="dxa"/>
            <w:tblLook w:val="04A0" w:firstRow="1" w:lastRow="0" w:firstColumn="1" w:lastColumn="0" w:noHBand="0" w:noVBand="1"/>
          </w:tblPr>
          <w:tblGrid>
            <w:gridCol w:w="13068"/>
          </w:tblGrid>
          <w:tr w:rsidR="00744C86" w:rsidTr="00C80573">
            <w:trPr>
              <w:trHeight w:val="395"/>
            </w:trPr>
            <w:tc>
              <w:tcPr>
                <w:tcW w:w="1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4C86" w:rsidRPr="00B26FB1" w:rsidRDefault="00744C86">
                <w:pPr>
                  <w:pStyle w:val="NormalWeb"/>
                  <w:spacing w:after="0" w:afterAutospacing="0"/>
                  <w:jc w:val="center"/>
                  <w:rPr>
                    <w:rFonts w:asciiTheme="minorHAnsi" w:eastAsiaTheme="minorEastAsia" w:hAnsiTheme="minorHAnsi" w:cstheme="minorBidi"/>
                    <w:b/>
                    <w:i/>
                    <w:color w:val="auto"/>
                    <w:sz w:val="28"/>
                    <w:szCs w:val="28"/>
                  </w:rPr>
                </w:pPr>
                <w:r w:rsidRPr="00B26FB1">
                  <w:rPr>
                    <w:rFonts w:asciiTheme="minorHAnsi" w:eastAsiaTheme="minorEastAsia" w:hAnsiTheme="minorHAnsi" w:cstheme="minorBidi"/>
                    <w:b/>
                    <w:i/>
                    <w:color w:val="auto"/>
                    <w:sz w:val="28"/>
                    <w:szCs w:val="28"/>
                  </w:rPr>
                  <w:lastRenderedPageBreak/>
                  <w:t>Instructional Strategies</w:t>
                </w:r>
                <w:r w:rsidR="00B30DE3">
                  <w:rPr>
                    <w:rFonts w:asciiTheme="minorHAnsi" w:eastAsiaTheme="minorEastAsia" w:hAnsiTheme="minorHAnsi" w:cstheme="minorBidi"/>
                    <w:b/>
                    <w:i/>
                    <w:color w:val="auto"/>
                    <w:sz w:val="28"/>
                    <w:szCs w:val="28"/>
                  </w:rPr>
                  <w:t xml:space="preserve"> for ALL STUDENTS</w:t>
                </w:r>
              </w:p>
            </w:tc>
          </w:tr>
          <w:tr w:rsidR="00744C86" w:rsidTr="00C80573">
            <w:trPr>
              <w:trHeight w:val="938"/>
            </w:trPr>
            <w:tc>
              <w:tcPr>
                <w:tcW w:w="13068" w:type="dxa"/>
                <w:tcBorders>
                  <w:top w:val="single" w:sz="4" w:space="0" w:color="auto"/>
                  <w:left w:val="single" w:sz="4" w:space="0" w:color="auto"/>
                  <w:bottom w:val="single" w:sz="4" w:space="0" w:color="auto"/>
                  <w:right w:val="single" w:sz="4" w:space="0" w:color="auto"/>
                </w:tcBorders>
              </w:tcPr>
              <w:p w:rsidR="00B30DE3" w:rsidRPr="00C80573" w:rsidRDefault="00B30DE3" w:rsidP="00B30DE3">
                <w:pPr>
                  <w:rPr>
                    <w:b/>
                    <w:i/>
                    <w:sz w:val="20"/>
                    <w:szCs w:val="20"/>
                  </w:rPr>
                </w:pPr>
                <w:r w:rsidRPr="00C80573">
                  <w:rPr>
                    <w:b/>
                    <w:i/>
                    <w:sz w:val="20"/>
                    <w:szCs w:val="20"/>
                  </w:rPr>
                  <w:t>Critic</w:t>
                </w:r>
                <w:r w:rsidR="00E9494B">
                  <w:rPr>
                    <w:b/>
                    <w:i/>
                    <w:sz w:val="20"/>
                    <w:szCs w:val="20"/>
                  </w:rPr>
                  <w:t xml:space="preserve">al Reading Prior to Instruction - </w:t>
                </w:r>
              </w:p>
              <w:p w:rsidR="00B30DE3" w:rsidRPr="00E9494B" w:rsidRDefault="00B30DE3" w:rsidP="00E9494B">
                <w:pPr>
                  <w:ind w:firstLine="612"/>
                  <w:rPr>
                    <w:rFonts w:ascii="Calibri" w:hAnsi="Calibri"/>
                    <w:sz w:val="18"/>
                    <w:szCs w:val="18"/>
                  </w:rPr>
                </w:pPr>
                <w:r w:rsidRPr="00E9494B">
                  <w:rPr>
                    <w:rFonts w:ascii="Calibri" w:hAnsi="Calibri"/>
                    <w:i/>
                    <w:sz w:val="18"/>
                    <w:szCs w:val="18"/>
                  </w:rPr>
                  <w:t>Math Expressions, Teacher Edition Volume II,</w:t>
                </w:r>
                <w:r w:rsidRPr="00E9494B">
                  <w:rPr>
                    <w:rFonts w:ascii="Calibri" w:hAnsi="Calibri"/>
                    <w:sz w:val="18"/>
                    <w:szCs w:val="18"/>
                  </w:rPr>
                  <w:t xml:space="preserve"> Houghton Mifflin, 2009, p. 499J-P</w:t>
                </w:r>
              </w:p>
              <w:p w:rsidR="00B30DE3" w:rsidRDefault="00B30DE3" w:rsidP="00E9494B">
                <w:pPr>
                  <w:ind w:firstLine="612"/>
                  <w:rPr>
                    <w:sz w:val="20"/>
                    <w:szCs w:val="20"/>
                  </w:rPr>
                </w:pPr>
                <w:r>
                  <w:rPr>
                    <w:i/>
                    <w:sz w:val="20"/>
                    <w:szCs w:val="20"/>
                  </w:rPr>
                  <w:t>Teaching Student-Centered Mathematics Grades 3-5,</w:t>
                </w:r>
                <w:r>
                  <w:rPr>
                    <w:sz w:val="20"/>
                    <w:szCs w:val="20"/>
                  </w:rPr>
                  <w:t xml:space="preserve"> Van de </w:t>
                </w:r>
                <w:proofErr w:type="spellStart"/>
                <w:r>
                  <w:rPr>
                    <w:sz w:val="20"/>
                    <w:szCs w:val="20"/>
                  </w:rPr>
                  <w:t>Walle</w:t>
                </w:r>
                <w:proofErr w:type="spellEnd"/>
                <w:r w:rsidR="00774FC4">
                  <w:rPr>
                    <w:sz w:val="20"/>
                    <w:szCs w:val="20"/>
                  </w:rPr>
                  <w:t xml:space="preserve"> </w:t>
                </w:r>
                <w:r>
                  <w:rPr>
                    <w:sz w:val="20"/>
                    <w:szCs w:val="20"/>
                  </w:rPr>
                  <w:t>&amp;</w:t>
                </w:r>
                <w:r w:rsidR="00774FC4">
                  <w:rPr>
                    <w:sz w:val="20"/>
                    <w:szCs w:val="20"/>
                  </w:rPr>
                  <w:t xml:space="preserve"> </w:t>
                </w:r>
                <w:proofErr w:type="spellStart"/>
                <w:r>
                  <w:rPr>
                    <w:sz w:val="20"/>
                    <w:szCs w:val="20"/>
                  </w:rPr>
                  <w:t>Lovin</w:t>
                </w:r>
                <w:proofErr w:type="spellEnd"/>
                <w:r>
                  <w:rPr>
                    <w:sz w:val="20"/>
                    <w:szCs w:val="20"/>
                  </w:rPr>
                  <w:t>, Houghton Mifflin, 2006, p. 113-120</w:t>
                </w:r>
                <w:r w:rsidR="00294CB4">
                  <w:rPr>
                    <w:sz w:val="20"/>
                    <w:szCs w:val="20"/>
                  </w:rPr>
                  <w:t xml:space="preserve"> (building resource, SPED)</w:t>
                </w:r>
              </w:p>
              <w:p w:rsidR="00B30DE3" w:rsidRDefault="00B30DE3" w:rsidP="004A1C63">
                <w:pPr>
                  <w:pStyle w:val="NormalWeb"/>
                  <w:spacing w:before="0" w:beforeAutospacing="0" w:after="0" w:afterAutospacing="0" w:line="240" w:lineRule="auto"/>
                  <w:rPr>
                    <w:rFonts w:asciiTheme="minorHAnsi" w:hAnsiTheme="minorHAnsi"/>
                    <w:b/>
                    <w:i/>
                    <w:sz w:val="20"/>
                    <w:szCs w:val="20"/>
                  </w:rPr>
                </w:pPr>
              </w:p>
              <w:p w:rsidR="00744C86" w:rsidRDefault="00744C86" w:rsidP="004A1C63">
                <w:pPr>
                  <w:pStyle w:val="NormalWeb"/>
                  <w:spacing w:before="0" w:beforeAutospacing="0" w:after="0" w:afterAutospacing="0" w:line="240" w:lineRule="auto"/>
                  <w:rPr>
                    <w:rFonts w:asciiTheme="minorHAnsi" w:hAnsiTheme="minorHAnsi"/>
                    <w:sz w:val="20"/>
                    <w:szCs w:val="20"/>
                  </w:rPr>
                </w:pPr>
                <w:r>
                  <w:rPr>
                    <w:rFonts w:asciiTheme="minorHAnsi" w:hAnsiTheme="minorHAnsi"/>
                    <w:b/>
                    <w:i/>
                    <w:sz w:val="20"/>
                    <w:szCs w:val="20"/>
                  </w:rPr>
                  <w:t>Real-world context –</w:t>
                </w:r>
                <w:r>
                  <w:rPr>
                    <w:rFonts w:asciiTheme="minorHAnsi" w:hAnsiTheme="minorHAnsi"/>
                    <w:sz w:val="20"/>
                    <w:szCs w:val="20"/>
                  </w:rPr>
                  <w:t xml:space="preserve"> For students to reach the level of rigor intended for the operations of multiplication and division in the </w:t>
                </w:r>
                <w:r w:rsidR="00E9494B">
                  <w:rPr>
                    <w:rFonts w:asciiTheme="minorHAnsi" w:hAnsiTheme="minorHAnsi"/>
                    <w:sz w:val="20"/>
                    <w:szCs w:val="20"/>
                  </w:rPr>
                  <w:t xml:space="preserve">new </w:t>
                </w:r>
                <w:r w:rsidRPr="00E9494B">
                  <w:rPr>
                    <w:rFonts w:asciiTheme="minorHAnsi" w:hAnsiTheme="minorHAnsi"/>
                    <w:i/>
                    <w:sz w:val="20"/>
                    <w:szCs w:val="20"/>
                  </w:rPr>
                  <w:t>Iowa Core</w:t>
                </w:r>
                <w:r>
                  <w:rPr>
                    <w:rFonts w:asciiTheme="minorHAnsi" w:hAnsiTheme="minorHAnsi"/>
                    <w:sz w:val="20"/>
                    <w:szCs w:val="20"/>
                  </w:rPr>
                  <w:t>, they must develop understanding of the operations within real-world contexts. A lesson built around word problems focusing on how students solve the problem is ideal. When the teacher focuses the discussion of the word problems on students’ strategies, attention is turned toward the reasoning and knowledge of the number system necessary to solve the problems. The different procedures outlined in the Expressi</w:t>
                </w:r>
                <w:r w:rsidR="00022365">
                  <w:rPr>
                    <w:rFonts w:asciiTheme="minorHAnsi" w:hAnsiTheme="minorHAnsi"/>
                    <w:sz w:val="20"/>
                    <w:szCs w:val="20"/>
                  </w:rPr>
                  <w:t xml:space="preserve">ons resource for multiplication </w:t>
                </w:r>
                <w:r>
                  <w:rPr>
                    <w:rFonts w:asciiTheme="minorHAnsi" w:hAnsiTheme="minorHAnsi"/>
                    <w:sz w:val="20"/>
                    <w:szCs w:val="20"/>
                  </w:rPr>
                  <w:t>provide opportunities to learn the operations by using knowledge of the number system and developing procedures that have meaning.</w:t>
                </w:r>
              </w:p>
              <w:p w:rsidR="00EA0808" w:rsidRDefault="00EA0808" w:rsidP="004A1C63">
                <w:pPr>
                  <w:pStyle w:val="NormalWeb"/>
                  <w:spacing w:before="0" w:beforeAutospacing="0" w:after="0" w:afterAutospacing="0" w:line="240" w:lineRule="auto"/>
                  <w:rPr>
                    <w:rFonts w:asciiTheme="minorHAnsi" w:hAnsiTheme="minorHAnsi"/>
                    <w:sz w:val="20"/>
                    <w:szCs w:val="20"/>
                  </w:rPr>
                </w:pPr>
              </w:p>
              <w:p w:rsidR="0079065F" w:rsidRDefault="00744C86" w:rsidP="004A1C63">
                <w:pPr>
                  <w:pStyle w:val="NormalWeb"/>
                  <w:spacing w:before="0" w:beforeAutospacing="0" w:after="0" w:afterAutospacing="0" w:line="240" w:lineRule="auto"/>
                  <w:rPr>
                    <w:rFonts w:ascii="Calibri" w:hAnsi="Calibri"/>
                    <w:sz w:val="20"/>
                    <w:szCs w:val="20"/>
                  </w:rPr>
                </w:pPr>
                <w:r>
                  <w:rPr>
                    <w:rFonts w:asciiTheme="minorHAnsi" w:hAnsiTheme="minorHAnsi"/>
                    <w:b/>
                    <w:i/>
                    <w:sz w:val="20"/>
                    <w:szCs w:val="20"/>
                  </w:rPr>
                  <w:t>Multiplication problem types –</w:t>
                </w:r>
                <w:r w:rsidR="0079065F">
                  <w:rPr>
                    <w:rFonts w:ascii="Calibri" w:hAnsi="Calibri"/>
                    <w:sz w:val="20"/>
                    <w:szCs w:val="20"/>
                  </w:rPr>
                  <w:t xml:space="preserve">There are </w:t>
                </w:r>
                <w:r w:rsidR="00C40B55">
                  <w:rPr>
                    <w:rFonts w:ascii="Calibri" w:hAnsi="Calibri"/>
                    <w:sz w:val="20"/>
                    <w:szCs w:val="20"/>
                  </w:rPr>
                  <w:t xml:space="preserve">two types of multiplicative </w:t>
                </w:r>
                <w:r w:rsidR="006539CD">
                  <w:rPr>
                    <w:rFonts w:ascii="Calibri" w:hAnsi="Calibri"/>
                    <w:sz w:val="20"/>
                    <w:szCs w:val="20"/>
                  </w:rPr>
                  <w:t>problem types</w:t>
                </w:r>
                <w:r w:rsidR="00C40B55">
                  <w:rPr>
                    <w:rFonts w:ascii="Calibri" w:hAnsi="Calibri"/>
                    <w:sz w:val="20"/>
                    <w:szCs w:val="20"/>
                  </w:rPr>
                  <w:t xml:space="preserve">: Equal Groups or </w:t>
                </w:r>
                <w:r w:rsidR="006539CD">
                  <w:rPr>
                    <w:rFonts w:ascii="Calibri" w:hAnsi="Calibri"/>
                    <w:sz w:val="20"/>
                    <w:szCs w:val="20"/>
                  </w:rPr>
                  <w:t xml:space="preserve">Area, and Comparison. The first </w:t>
                </w:r>
                <w:r w:rsidR="0079065F">
                  <w:rPr>
                    <w:rFonts w:ascii="Calibri" w:hAnsi="Calibri"/>
                    <w:sz w:val="20"/>
                    <w:szCs w:val="20"/>
                  </w:rPr>
                  <w:t>involv</w:t>
                </w:r>
                <w:r w:rsidR="006539CD">
                  <w:rPr>
                    <w:rFonts w:ascii="Calibri" w:hAnsi="Calibri"/>
                    <w:sz w:val="20"/>
                    <w:szCs w:val="20"/>
                  </w:rPr>
                  <w:t>e</w:t>
                </w:r>
                <w:r w:rsidR="00C40B55">
                  <w:rPr>
                    <w:rFonts w:ascii="Calibri" w:hAnsi="Calibri"/>
                    <w:sz w:val="20"/>
                    <w:szCs w:val="20"/>
                  </w:rPr>
                  <w:t>s</w:t>
                </w:r>
                <w:r w:rsidR="0079065F">
                  <w:rPr>
                    <w:rFonts w:ascii="Calibri" w:hAnsi="Calibri"/>
                    <w:sz w:val="20"/>
                    <w:szCs w:val="20"/>
                  </w:rPr>
                  <w:t xml:space="preserve"> groups of equal size</w:t>
                </w:r>
                <w:r w:rsidR="006539CD">
                  <w:rPr>
                    <w:rFonts w:ascii="Calibri" w:hAnsi="Calibri"/>
                    <w:sz w:val="20"/>
                    <w:szCs w:val="20"/>
                  </w:rPr>
                  <w:t>.</w:t>
                </w:r>
                <w:r w:rsidR="0079065F">
                  <w:rPr>
                    <w:rFonts w:ascii="Calibri" w:hAnsi="Calibri"/>
                    <w:sz w:val="20"/>
                    <w:szCs w:val="20"/>
                  </w:rPr>
                  <w:t xml:space="preserve"> Typicall</w:t>
                </w:r>
                <w:r w:rsidR="006539CD">
                  <w:rPr>
                    <w:rFonts w:ascii="Calibri" w:hAnsi="Calibri"/>
                    <w:sz w:val="20"/>
                    <w:szCs w:val="20"/>
                  </w:rPr>
                  <w:t xml:space="preserve">y </w:t>
                </w:r>
                <w:proofErr w:type="spellStart"/>
                <w:r w:rsidR="006539CD">
                  <w:rPr>
                    <w:rFonts w:ascii="Calibri" w:hAnsi="Calibri"/>
                    <w:sz w:val="20"/>
                    <w:szCs w:val="20"/>
                  </w:rPr>
                  <w:t>th</w:t>
                </w:r>
                <w:r w:rsidR="00C40B55">
                  <w:rPr>
                    <w:rFonts w:ascii="Calibri" w:hAnsi="Calibri"/>
                    <w:sz w:val="20"/>
                    <w:szCs w:val="20"/>
                  </w:rPr>
                  <w:t>isis</w:t>
                </w:r>
                <w:proofErr w:type="spellEnd"/>
                <w:r w:rsidR="006539CD">
                  <w:rPr>
                    <w:rFonts w:ascii="Calibri" w:hAnsi="Calibri"/>
                    <w:sz w:val="20"/>
                    <w:szCs w:val="20"/>
                  </w:rPr>
                  <w:t xml:space="preserve"> the </w:t>
                </w:r>
                <w:r w:rsidR="0079065F">
                  <w:rPr>
                    <w:rFonts w:ascii="Calibri" w:hAnsi="Calibri"/>
                    <w:sz w:val="20"/>
                    <w:szCs w:val="20"/>
                  </w:rPr>
                  <w:t xml:space="preserve">problem </w:t>
                </w:r>
                <w:r w:rsidR="00C40B55">
                  <w:rPr>
                    <w:rFonts w:ascii="Calibri" w:hAnsi="Calibri"/>
                    <w:sz w:val="20"/>
                    <w:szCs w:val="20"/>
                  </w:rPr>
                  <w:t>type</w:t>
                </w:r>
                <w:r w:rsidR="0079065F">
                  <w:rPr>
                    <w:rFonts w:ascii="Calibri" w:hAnsi="Calibri"/>
                    <w:sz w:val="20"/>
                    <w:szCs w:val="20"/>
                  </w:rPr>
                  <w:t xml:space="preserve"> used for multiplication and division in earlier grades. Students will need support in realizing that </w:t>
                </w:r>
                <w:r w:rsidR="00C40B55">
                  <w:rPr>
                    <w:rFonts w:ascii="Calibri" w:hAnsi="Calibri"/>
                    <w:sz w:val="20"/>
                    <w:szCs w:val="20"/>
                  </w:rPr>
                  <w:t xml:space="preserve">this </w:t>
                </w:r>
                <w:proofErr w:type="spellStart"/>
                <w:r w:rsidR="00C40B55">
                  <w:rPr>
                    <w:rFonts w:ascii="Calibri" w:hAnsi="Calibri"/>
                    <w:sz w:val="20"/>
                    <w:szCs w:val="20"/>
                  </w:rPr>
                  <w:t>is</w:t>
                </w:r>
                <w:r w:rsidR="0079065F">
                  <w:rPr>
                    <w:rFonts w:ascii="Calibri" w:hAnsi="Calibri"/>
                    <w:sz w:val="20"/>
                    <w:szCs w:val="20"/>
                  </w:rPr>
                  <w:t>not</w:t>
                </w:r>
                <w:proofErr w:type="spellEnd"/>
                <w:r w:rsidR="0079065F">
                  <w:rPr>
                    <w:rFonts w:ascii="Calibri" w:hAnsi="Calibri"/>
                    <w:sz w:val="20"/>
                    <w:szCs w:val="20"/>
                  </w:rPr>
                  <w:t xml:space="preserve"> the only situation for multiplication. Comparative situations in previous grades were additive (How many more? How many less?), so students will need many opportunities to work with Multiplicative Comparison problems in order to recognize the problem type and become proficient. The problem bank </w:t>
                </w:r>
                <w:proofErr w:type="gramStart"/>
                <w:r w:rsidR="0079065F">
                  <w:rPr>
                    <w:rFonts w:ascii="Calibri" w:hAnsi="Calibri"/>
                    <w:sz w:val="20"/>
                    <w:szCs w:val="20"/>
                  </w:rPr>
                  <w:t>pages in Unit One’s guide has</w:t>
                </w:r>
                <w:proofErr w:type="gramEnd"/>
                <w:r w:rsidR="0079065F">
                  <w:rPr>
                    <w:rFonts w:ascii="Calibri" w:hAnsi="Calibri"/>
                    <w:sz w:val="20"/>
                    <w:szCs w:val="20"/>
                  </w:rPr>
                  <w:t xml:space="preserve"> examples of Multiplicative Comparison </w:t>
                </w:r>
                <w:proofErr w:type="spellStart"/>
                <w:r w:rsidR="0079065F">
                  <w:rPr>
                    <w:rFonts w:ascii="Calibri" w:hAnsi="Calibri"/>
                    <w:sz w:val="20"/>
                    <w:szCs w:val="20"/>
                  </w:rPr>
                  <w:t>problems.</w:t>
                </w:r>
                <w:r w:rsidR="00C40B55">
                  <w:rPr>
                    <w:rFonts w:ascii="Calibri" w:hAnsi="Calibri"/>
                    <w:sz w:val="20"/>
                    <w:szCs w:val="20"/>
                  </w:rPr>
                  <w:t>Also</w:t>
                </w:r>
                <w:proofErr w:type="spellEnd"/>
                <w:r w:rsidR="00C40B55">
                  <w:rPr>
                    <w:rFonts w:ascii="Calibri" w:hAnsi="Calibri"/>
                    <w:sz w:val="20"/>
                    <w:szCs w:val="20"/>
                  </w:rPr>
                  <w:t xml:space="preserve"> s</w:t>
                </w:r>
                <w:r w:rsidR="006539CD">
                  <w:rPr>
                    <w:rFonts w:ascii="Calibri" w:hAnsi="Calibri"/>
                    <w:sz w:val="20"/>
                    <w:szCs w:val="20"/>
                  </w:rPr>
                  <w:t xml:space="preserve">ee p. </w:t>
                </w:r>
                <w:r w:rsidR="00C40B55">
                  <w:rPr>
                    <w:rFonts w:ascii="Calibri" w:hAnsi="Calibri"/>
                    <w:sz w:val="20"/>
                    <w:szCs w:val="20"/>
                  </w:rPr>
                  <w:t>8</w:t>
                </w:r>
                <w:r w:rsidR="006539CD">
                  <w:rPr>
                    <w:rFonts w:ascii="Calibri" w:hAnsi="Calibri"/>
                    <w:sz w:val="20"/>
                    <w:szCs w:val="20"/>
                  </w:rPr>
                  <w:t xml:space="preserve"> in </w:t>
                </w:r>
                <w:r w:rsidR="00C40B55">
                  <w:rPr>
                    <w:rFonts w:ascii="Calibri" w:hAnsi="Calibri"/>
                    <w:sz w:val="20"/>
                    <w:szCs w:val="20"/>
                  </w:rPr>
                  <w:t xml:space="preserve">Unit One’s </w:t>
                </w:r>
                <w:r w:rsidR="006539CD">
                  <w:rPr>
                    <w:rFonts w:ascii="Calibri" w:hAnsi="Calibri"/>
                    <w:sz w:val="20"/>
                    <w:szCs w:val="20"/>
                  </w:rPr>
                  <w:t>guide for further explanation of the problem types.)</w:t>
                </w:r>
              </w:p>
              <w:p w:rsidR="004A1C63" w:rsidRDefault="004A1C63" w:rsidP="004A1C63">
                <w:pPr>
                  <w:pStyle w:val="NormalWeb"/>
                  <w:spacing w:before="0" w:beforeAutospacing="0" w:after="0" w:afterAutospacing="0" w:line="240" w:lineRule="auto"/>
                  <w:rPr>
                    <w:rFonts w:asciiTheme="minorHAnsi" w:hAnsiTheme="minorHAnsi"/>
                    <w:b/>
                    <w:i/>
                    <w:sz w:val="20"/>
                    <w:szCs w:val="20"/>
                  </w:rPr>
                </w:pPr>
              </w:p>
              <w:p w:rsidR="00744C86" w:rsidRDefault="00744C86" w:rsidP="004A1C63">
                <w:pPr>
                  <w:pStyle w:val="NormalWeb"/>
                  <w:spacing w:before="0" w:beforeAutospacing="0" w:after="0" w:afterAutospacing="0" w:line="240" w:lineRule="auto"/>
                  <w:rPr>
                    <w:rFonts w:asciiTheme="minorHAnsi" w:hAnsiTheme="minorHAnsi"/>
                    <w:sz w:val="20"/>
                    <w:szCs w:val="20"/>
                  </w:rPr>
                </w:pPr>
                <w:r>
                  <w:rPr>
                    <w:rFonts w:asciiTheme="minorHAnsi" w:hAnsiTheme="minorHAnsi"/>
                    <w:b/>
                    <w:i/>
                    <w:sz w:val="20"/>
                    <w:szCs w:val="20"/>
                  </w:rPr>
                  <w:t>Use of</w:t>
                </w:r>
                <w:r w:rsidR="008900B7">
                  <w:rPr>
                    <w:rFonts w:asciiTheme="minorHAnsi" w:hAnsiTheme="minorHAnsi"/>
                    <w:b/>
                    <w:i/>
                    <w:sz w:val="20"/>
                    <w:szCs w:val="20"/>
                  </w:rPr>
                  <w:t xml:space="preserve"> models to solve multiplication </w:t>
                </w:r>
                <w:r>
                  <w:rPr>
                    <w:rFonts w:asciiTheme="minorHAnsi" w:hAnsiTheme="minorHAnsi"/>
                    <w:b/>
                    <w:i/>
                    <w:sz w:val="20"/>
                    <w:szCs w:val="20"/>
                  </w:rPr>
                  <w:t>problems –</w:t>
                </w:r>
                <w:r>
                  <w:rPr>
                    <w:rFonts w:asciiTheme="minorHAnsi" w:hAnsiTheme="minorHAnsi"/>
                    <w:sz w:val="20"/>
                    <w:szCs w:val="20"/>
                  </w:rPr>
                  <w:t xml:space="preserve"> It is essential for students to learn methods for computation that are meaningful. The </w:t>
                </w:r>
                <w:r w:rsidR="006539CD">
                  <w:rPr>
                    <w:rFonts w:asciiTheme="minorHAnsi" w:hAnsiTheme="minorHAnsi"/>
                    <w:sz w:val="20"/>
                    <w:szCs w:val="20"/>
                  </w:rPr>
                  <w:t>methods in Expressions are Array, Place V</w:t>
                </w:r>
                <w:r w:rsidR="00DD6E23">
                  <w:rPr>
                    <w:rFonts w:asciiTheme="minorHAnsi" w:hAnsiTheme="minorHAnsi"/>
                    <w:sz w:val="20"/>
                    <w:szCs w:val="20"/>
                  </w:rPr>
                  <w:t xml:space="preserve">alue, and </w:t>
                </w:r>
                <w:r w:rsidR="006539CD">
                  <w:rPr>
                    <w:rFonts w:asciiTheme="minorHAnsi" w:hAnsiTheme="minorHAnsi"/>
                    <w:sz w:val="20"/>
                    <w:szCs w:val="20"/>
                  </w:rPr>
                  <w:t>A</w:t>
                </w:r>
                <w:r>
                  <w:rPr>
                    <w:rFonts w:asciiTheme="minorHAnsi" w:hAnsiTheme="minorHAnsi"/>
                    <w:sz w:val="20"/>
                    <w:szCs w:val="20"/>
                  </w:rPr>
                  <w:t xml:space="preserve">rea. </w:t>
                </w:r>
                <w:r w:rsidR="00DD6E23">
                  <w:rPr>
                    <w:rFonts w:asciiTheme="minorHAnsi" w:hAnsiTheme="minorHAnsi"/>
                    <w:sz w:val="20"/>
                    <w:szCs w:val="20"/>
                  </w:rPr>
                  <w:t xml:space="preserve">The </w:t>
                </w:r>
                <w:r w:rsidR="00DD6E23" w:rsidRPr="00DD6E23">
                  <w:rPr>
                    <w:rFonts w:asciiTheme="minorHAnsi" w:hAnsiTheme="minorHAnsi"/>
                    <w:i/>
                    <w:sz w:val="20"/>
                    <w:szCs w:val="20"/>
                  </w:rPr>
                  <w:t>Math Expressions Teacher</w:t>
                </w:r>
                <w:r w:rsidR="004A1C63">
                  <w:rPr>
                    <w:rFonts w:asciiTheme="minorHAnsi" w:hAnsiTheme="minorHAnsi"/>
                    <w:i/>
                    <w:sz w:val="20"/>
                    <w:szCs w:val="20"/>
                  </w:rPr>
                  <w:t>’s</w:t>
                </w:r>
                <w:r w:rsidR="00DD6E23" w:rsidRPr="00DD6E23">
                  <w:rPr>
                    <w:rFonts w:asciiTheme="minorHAnsi" w:hAnsiTheme="minorHAnsi"/>
                    <w:i/>
                    <w:sz w:val="20"/>
                    <w:szCs w:val="20"/>
                  </w:rPr>
                  <w:t xml:space="preserve"> Edition</w:t>
                </w:r>
                <w:r w:rsidR="00DD6E23">
                  <w:rPr>
                    <w:rFonts w:asciiTheme="minorHAnsi" w:hAnsiTheme="minorHAnsi"/>
                    <w:sz w:val="20"/>
                    <w:szCs w:val="20"/>
                  </w:rPr>
                  <w:t xml:space="preserve"> has </w:t>
                </w:r>
                <w:r w:rsidR="005C3904">
                  <w:rPr>
                    <w:rFonts w:asciiTheme="minorHAnsi" w:hAnsiTheme="minorHAnsi"/>
                    <w:sz w:val="20"/>
                    <w:szCs w:val="20"/>
                  </w:rPr>
                  <w:t>an in-depth explanation</w:t>
                </w:r>
                <w:r w:rsidR="00E955EA">
                  <w:rPr>
                    <w:rFonts w:asciiTheme="minorHAnsi" w:hAnsiTheme="minorHAnsi"/>
                    <w:sz w:val="20"/>
                    <w:szCs w:val="20"/>
                  </w:rPr>
                  <w:t xml:space="preserve"> of each method on </w:t>
                </w:r>
                <w:r w:rsidR="00DD6E23">
                  <w:rPr>
                    <w:rFonts w:asciiTheme="minorHAnsi" w:hAnsiTheme="minorHAnsi"/>
                    <w:sz w:val="20"/>
                    <w:szCs w:val="20"/>
                  </w:rPr>
                  <w:t xml:space="preserve">p. 499J – 499P. </w:t>
                </w:r>
                <w:r>
                  <w:rPr>
                    <w:rFonts w:asciiTheme="minorHAnsi" w:hAnsiTheme="minorHAnsi"/>
                    <w:sz w:val="20"/>
                    <w:szCs w:val="20"/>
                  </w:rPr>
                  <w:t>Multiplying multi-digit w</w:t>
                </w:r>
                <w:r w:rsidR="00DD6E23">
                  <w:rPr>
                    <w:rFonts w:asciiTheme="minorHAnsi" w:hAnsiTheme="minorHAnsi"/>
                    <w:sz w:val="20"/>
                    <w:szCs w:val="20"/>
                  </w:rPr>
                  <w:t xml:space="preserve">hole numbers is expected to be </w:t>
                </w:r>
                <w:r>
                  <w:rPr>
                    <w:rFonts w:asciiTheme="minorHAnsi" w:hAnsiTheme="minorHAnsi"/>
                    <w:sz w:val="20"/>
                    <w:szCs w:val="20"/>
                  </w:rPr>
                  <w:t xml:space="preserve">mastered in </w:t>
                </w:r>
                <w:r w:rsidR="006539CD" w:rsidRPr="006539CD">
                  <w:rPr>
                    <w:rFonts w:asciiTheme="minorHAnsi" w:hAnsiTheme="minorHAnsi"/>
                    <w:b/>
                    <w:sz w:val="20"/>
                    <w:szCs w:val="20"/>
                  </w:rPr>
                  <w:t>5</w:t>
                </w:r>
                <w:r w:rsidR="006539CD" w:rsidRPr="006539CD">
                  <w:rPr>
                    <w:rFonts w:asciiTheme="minorHAnsi" w:hAnsiTheme="minorHAnsi"/>
                    <w:b/>
                    <w:sz w:val="20"/>
                    <w:szCs w:val="20"/>
                    <w:vertAlign w:val="superscript"/>
                  </w:rPr>
                  <w:t>th</w:t>
                </w:r>
                <w:r>
                  <w:rPr>
                    <w:rFonts w:asciiTheme="minorHAnsi" w:hAnsiTheme="minorHAnsi"/>
                    <w:sz w:val="20"/>
                    <w:szCs w:val="20"/>
                  </w:rPr>
                  <w:t>grade.</w:t>
                </w:r>
              </w:p>
              <w:p w:rsidR="004A1C63" w:rsidRPr="004A1C63" w:rsidRDefault="004A1C63" w:rsidP="00E9494B">
                <w:pPr>
                  <w:rPr>
                    <w:sz w:val="20"/>
                    <w:szCs w:val="20"/>
                  </w:rPr>
                </w:pPr>
              </w:p>
              <w:p w:rsidR="00EA0808" w:rsidRPr="00E9494B" w:rsidRDefault="00EA0808" w:rsidP="00EA0808">
                <w:pPr>
                  <w:rPr>
                    <w:rFonts w:ascii="Calibri" w:hAnsi="Calibri"/>
                    <w:sz w:val="20"/>
                    <w:szCs w:val="20"/>
                  </w:rPr>
                </w:pPr>
                <w:r w:rsidRPr="00E9494B">
                  <w:rPr>
                    <w:rFonts w:ascii="Calibri" w:hAnsi="Calibri"/>
                    <w:b/>
                    <w:i/>
                    <w:sz w:val="20"/>
                    <w:szCs w:val="20"/>
                  </w:rPr>
                  <w:t>Interpreting a remainder –</w:t>
                </w:r>
                <w:r w:rsidRPr="00C555BA">
                  <w:rPr>
                    <w:rFonts w:ascii="Calibri" w:hAnsi="Calibri"/>
                    <w:b/>
                    <w:i/>
                    <w:sz w:val="18"/>
                    <w:szCs w:val="18"/>
                  </w:rPr>
                  <w:t xml:space="preserve"> </w:t>
                </w:r>
                <w:r w:rsidRPr="00E9494B">
                  <w:rPr>
                    <w:rFonts w:ascii="Calibri" w:hAnsi="Calibri"/>
                    <w:sz w:val="20"/>
                    <w:szCs w:val="20"/>
                  </w:rPr>
                  <w:t>More often than not, division does not result in a simple whole number. If there is no context given for a division problem, a remainder can only be dealt with in two ways: It can either remain a quantity left over or be partitioned into fractions. In real contexts, remainders can have three additional effects on answers: The remainder is discarded leaving a smaller whole-number answer, or the remainder can “force” the answer to the next highest whole number, or the answer is rounded to the nearest whole number for an approximate result. Students should not be led to think of remainders as “R3” or “left over.” Remainders should be put in context and dealt with accordingly. (See Real-world context above.)</w:t>
                </w:r>
              </w:p>
              <w:p w:rsidR="00EA0808" w:rsidRDefault="00EA0808">
                <w:pPr>
                  <w:spacing w:after="180"/>
                  <w:rPr>
                    <w:rFonts w:eastAsia="Times New Roman" w:cs="Times New Roman"/>
                    <w:sz w:val="24"/>
                    <w:szCs w:val="24"/>
                  </w:rPr>
                </w:pPr>
              </w:p>
              <w:p w:rsidR="00DD6E23" w:rsidRPr="00E9494B" w:rsidRDefault="00EA0808">
                <w:pPr>
                  <w:spacing w:after="180"/>
                  <w:rPr>
                    <w:rFonts w:eastAsia="Times New Roman" w:cs="Times New Roman"/>
                    <w:color w:val="7030A0"/>
                    <w:sz w:val="20"/>
                    <w:szCs w:val="20"/>
                  </w:rPr>
                </w:pPr>
                <w:r w:rsidRPr="00E9494B">
                  <w:rPr>
                    <w:rFonts w:eastAsia="Times New Roman" w:cs="Times New Roman"/>
                    <w:b/>
                    <w:i/>
                    <w:sz w:val="20"/>
                    <w:szCs w:val="20"/>
                  </w:rPr>
                  <w:t xml:space="preserve">Estimation (to assess reasonableness of an answer) – </w:t>
                </w:r>
                <w:r w:rsidRPr="00E9494B">
                  <w:rPr>
                    <w:rFonts w:eastAsia="Times New Roman" w:cs="Times New Roman"/>
                    <w:sz w:val="20"/>
                    <w:szCs w:val="20"/>
                  </w:rPr>
                  <w:t xml:space="preserve">Approximate numbers and rounding are estimation strategies for multi-digit division. In our number system, some numbers are “nice.” They are easy to think about and work with. Multiples of 10, 100, 5, and 25 are often referred to as nice numbers. Numbers such as 100, 700, and 50 are easier to use than 94, 517, and 762. Multiples of 25 are nice because they are easily combined into multiples of 50 and 100. Flexible thought with numbers and many estimation skills are related to the ability to substitute a nice number for one that is not so nice. This substitution can be helpful in mentally computing an estimate for a multi-digit multiplication problem. Students have primarily been taught to round as an estimation strategy. A context for why it might be necessary to round is typically not emphasized. It is ideal for students to know strategies for nice numbers and rounding and have many opportunities to use the strategies in real-world contexts (adapted from Van de </w:t>
                </w:r>
                <w:proofErr w:type="spellStart"/>
                <w:r w:rsidRPr="00E9494B">
                  <w:rPr>
                    <w:rFonts w:eastAsia="Times New Roman" w:cs="Times New Roman"/>
                    <w:sz w:val="20"/>
                    <w:szCs w:val="20"/>
                  </w:rPr>
                  <w:t>Walle</w:t>
                </w:r>
                <w:proofErr w:type="spellEnd"/>
                <w:r w:rsidRPr="00E9494B">
                  <w:rPr>
                    <w:rFonts w:eastAsia="Times New Roman" w:cs="Times New Roman"/>
                    <w:sz w:val="20"/>
                    <w:szCs w:val="20"/>
                  </w:rPr>
                  <w:t>, 2006).</w:t>
                </w:r>
              </w:p>
            </w:tc>
          </w:tr>
        </w:tbl>
        <w:p w:rsidR="00744C86" w:rsidRDefault="00744C86" w:rsidP="00022365">
          <w:pPr>
            <w:rPr>
              <w:rFonts w:eastAsia="Times New Roman" w:cs="Helvetica"/>
              <w:sz w:val="24"/>
              <w:szCs w:val="24"/>
            </w:rPr>
          </w:pPr>
        </w:p>
        <w:tbl>
          <w:tblPr>
            <w:tblStyle w:val="TableGrid"/>
            <w:tblW w:w="0" w:type="auto"/>
            <w:tblInd w:w="108" w:type="dxa"/>
            <w:tblLook w:val="04A0" w:firstRow="1" w:lastRow="0" w:firstColumn="1" w:lastColumn="0" w:noHBand="0" w:noVBand="1"/>
          </w:tblPr>
          <w:tblGrid>
            <w:gridCol w:w="13068"/>
          </w:tblGrid>
          <w:tr w:rsidR="00744C86" w:rsidTr="00C80573">
            <w:tc>
              <w:tcPr>
                <w:tcW w:w="1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C86" w:rsidRPr="00B26FB1" w:rsidRDefault="00744C86">
                <w:pPr>
                  <w:pStyle w:val="NormalWeb"/>
                  <w:spacing w:after="0" w:afterAutospacing="0"/>
                  <w:jc w:val="center"/>
                  <w:rPr>
                    <w:rFonts w:cs="Helvetica"/>
                    <w:b/>
                    <w:color w:val="auto"/>
                  </w:rPr>
                </w:pPr>
                <w:r w:rsidRPr="00B26FB1">
                  <w:rPr>
                    <w:rFonts w:asciiTheme="minorHAnsi" w:eastAsiaTheme="minorEastAsia" w:hAnsiTheme="minorHAnsi" w:cstheme="minorBidi"/>
                    <w:b/>
                    <w:i/>
                    <w:color w:val="auto"/>
                    <w:sz w:val="28"/>
                    <w:szCs w:val="28"/>
                  </w:rPr>
                  <w:lastRenderedPageBreak/>
                  <w:t>Routines/Meaningful Distributed Practice</w:t>
                </w:r>
              </w:p>
            </w:tc>
          </w:tr>
          <w:tr w:rsidR="00744C86" w:rsidTr="00C80573">
            <w:trPr>
              <w:trHeight w:val="3428"/>
            </w:trPr>
            <w:tc>
              <w:tcPr>
                <w:tcW w:w="13068" w:type="dxa"/>
                <w:tcBorders>
                  <w:top w:val="single" w:sz="4" w:space="0" w:color="auto"/>
                  <w:left w:val="single" w:sz="4" w:space="0" w:color="auto"/>
                  <w:bottom w:val="single" w:sz="4" w:space="0" w:color="auto"/>
                  <w:right w:val="single" w:sz="4" w:space="0" w:color="auto"/>
                </w:tcBorders>
              </w:tcPr>
              <w:p w:rsidR="00744C86" w:rsidRDefault="00744C86">
                <w:pPr>
                  <w:rPr>
                    <w:rFonts w:eastAsia="Times New Roman" w:cs="Helvetica"/>
                    <w:b/>
                    <w:sz w:val="24"/>
                    <w:szCs w:val="24"/>
                  </w:rPr>
                </w:pPr>
                <w:r>
                  <w:rPr>
                    <w:rFonts w:eastAsia="Times New Roman" w:cs="Helvetica"/>
                    <w:b/>
                    <w:sz w:val="24"/>
                    <w:szCs w:val="24"/>
                  </w:rPr>
                  <w:t>Distributed Practice that is Meaningful and Purposeful</w:t>
                </w:r>
              </w:p>
              <w:p w:rsidR="00744C86" w:rsidRDefault="00744C86">
                <w:pPr>
                  <w:rPr>
                    <w:rFonts w:eastAsia="Times New Roman" w:cs="Helvetica"/>
                    <w:sz w:val="20"/>
                    <w:szCs w:val="20"/>
                  </w:rPr>
                </w:pPr>
                <w:r>
                  <w:rPr>
                    <w:rFonts w:eastAsia="Times New Roman" w:cs="Helvetica"/>
                    <w:sz w:val="20"/>
                    <w:szCs w:val="20"/>
                  </w:rPr>
                  <w:t>Practice is essential to learn mathematics. However, to be effective in improving student achievement, practice must be meaningful, purposeful, and distributed.</w:t>
                </w:r>
              </w:p>
              <w:p w:rsidR="00744C86" w:rsidRDefault="00744C86">
                <w:pPr>
                  <w:rPr>
                    <w:rFonts w:eastAsia="Times New Roman" w:cs="Helvetica"/>
                    <w:sz w:val="20"/>
                    <w:szCs w:val="20"/>
                  </w:rPr>
                </w:pPr>
              </w:p>
              <w:p w:rsidR="00744C86" w:rsidRDefault="00744C86">
                <w:pPr>
                  <w:numPr>
                    <w:ilvl w:val="0"/>
                    <w:numId w:val="4"/>
                  </w:numPr>
                  <w:rPr>
                    <w:rFonts w:eastAsia="Times New Roman" w:cs="Helvetica"/>
                    <w:sz w:val="20"/>
                    <w:szCs w:val="20"/>
                  </w:rPr>
                </w:pPr>
                <w:r>
                  <w:rPr>
                    <w:rFonts w:eastAsia="Times New Roman" w:cs="Helvetica"/>
                    <w:sz w:val="20"/>
                    <w:szCs w:val="20"/>
                  </w:rPr>
                  <w:t>Meaningful: Builds on and extends understanding</w:t>
                </w:r>
              </w:p>
              <w:p w:rsidR="00744C86" w:rsidRDefault="00744C86">
                <w:pPr>
                  <w:numPr>
                    <w:ilvl w:val="0"/>
                    <w:numId w:val="4"/>
                  </w:numPr>
                  <w:rPr>
                    <w:rFonts w:eastAsia="Times New Roman" w:cs="Helvetica"/>
                    <w:sz w:val="20"/>
                    <w:szCs w:val="20"/>
                  </w:rPr>
                </w:pPr>
                <w:r>
                  <w:rPr>
                    <w:rFonts w:eastAsia="Times New Roman" w:cs="Helvetica"/>
                    <w:sz w:val="20"/>
                    <w:szCs w:val="20"/>
                  </w:rPr>
                  <w:t>Purposeful: Links to curriculum goals and targets an identified need based on multiple data sources</w:t>
                </w:r>
              </w:p>
              <w:p w:rsidR="00744C86" w:rsidRDefault="00744C86">
                <w:pPr>
                  <w:numPr>
                    <w:ilvl w:val="0"/>
                    <w:numId w:val="4"/>
                  </w:numPr>
                  <w:rPr>
                    <w:rFonts w:eastAsia="Times New Roman" w:cs="Helvetica"/>
                    <w:sz w:val="20"/>
                    <w:szCs w:val="20"/>
                  </w:rPr>
                </w:pPr>
                <w:r>
                  <w:rPr>
                    <w:rFonts w:eastAsia="Times New Roman" w:cs="Helvetica"/>
                    <w:sz w:val="20"/>
                    <w:szCs w:val="20"/>
                  </w:rPr>
                  <w:t>Distributed: Consists of short periods of systematic practice distributed over a long period of time</w:t>
                </w:r>
              </w:p>
              <w:p w:rsidR="00744C86" w:rsidRDefault="00744C86">
                <w:pPr>
                  <w:ind w:left="720"/>
                  <w:rPr>
                    <w:rFonts w:eastAsia="Times New Roman" w:cs="Helvetica"/>
                    <w:sz w:val="20"/>
                    <w:szCs w:val="20"/>
                  </w:rPr>
                </w:pPr>
              </w:p>
              <w:p w:rsidR="00744C86" w:rsidRDefault="00744C86">
                <w:pPr>
                  <w:pStyle w:val="Heading5"/>
                  <w:outlineLvl w:val="4"/>
                  <w:rPr>
                    <w:rFonts w:asciiTheme="minorHAnsi" w:hAnsiTheme="minorHAnsi" w:cstheme="minorHAnsi"/>
                    <w:i w:val="0"/>
                    <w:sz w:val="22"/>
                    <w:szCs w:val="22"/>
                  </w:rPr>
                </w:pPr>
                <w:r>
                  <w:rPr>
                    <w:rFonts w:asciiTheme="minorHAnsi" w:hAnsiTheme="minorHAnsi" w:cstheme="minorHAnsi"/>
                    <w:i w:val="0"/>
                    <w:sz w:val="20"/>
                  </w:rPr>
                  <w:t>Routines are an excellent way to achieve the mandate of Meaningful Distributed Practice outlined in the Iowa Core Curriculum</w:t>
                </w:r>
                <w:proofErr w:type="gramStart"/>
                <w:r>
                  <w:rPr>
                    <w:rFonts w:asciiTheme="minorHAnsi" w:hAnsiTheme="minorHAnsi" w:cstheme="minorHAnsi"/>
                    <w:i w:val="0"/>
                    <w:sz w:val="20"/>
                  </w:rPr>
                  <w:t>..</w:t>
                </w:r>
                <w:proofErr w:type="gramEnd"/>
                <w:r>
                  <w:rPr>
                    <w:rFonts w:asciiTheme="minorHAnsi" w:hAnsiTheme="minorHAnsi" w:cstheme="minorHAnsi"/>
                    <w:i w:val="0"/>
                    <w:sz w:val="20"/>
                  </w:rPr>
                  <w:t xml:space="preserve">  The skills presented during routines do not necessarily reinforce the lesson concept for that day. Routines may be used to address a need for small increments of exposure to a skill or review of skills already taught.  Routine activities may be repeated several days in a row, allowing for a build-up of conceptual understanding, or can be visited and re-visited over a period of time.  Routines can be inserted as the schedule allows; in short intervals throughout the day or as a lesson opener or closer.  Selection of the routine should be made based on informal teacher observation and formative assessments.</w:t>
                </w:r>
              </w:p>
            </w:tc>
          </w:tr>
          <w:tr w:rsidR="00744C86" w:rsidTr="00C80573">
            <w:tc>
              <w:tcPr>
                <w:tcW w:w="13068" w:type="dxa"/>
                <w:tcBorders>
                  <w:top w:val="single" w:sz="4" w:space="0" w:color="auto"/>
                  <w:left w:val="single" w:sz="4" w:space="0" w:color="auto"/>
                  <w:bottom w:val="single" w:sz="4" w:space="0" w:color="auto"/>
                  <w:right w:val="single" w:sz="4" w:space="0" w:color="auto"/>
                </w:tcBorders>
              </w:tcPr>
              <w:p w:rsidR="00744C86" w:rsidRDefault="00744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gridCol w:w="1342"/>
                  <w:gridCol w:w="2505"/>
                </w:tblGrid>
                <w:tr w:rsidR="00744C86" w:rsidTr="00B26FB1">
                  <w:trPr>
                    <w:trHeight w:val="242"/>
                  </w:trPr>
                  <w:tc>
                    <w:tcPr>
                      <w:tcW w:w="8763" w:type="dxa"/>
                      <w:tcBorders>
                        <w:top w:val="single" w:sz="4" w:space="0" w:color="auto"/>
                        <w:left w:val="single" w:sz="4" w:space="0" w:color="auto"/>
                        <w:bottom w:val="single" w:sz="4" w:space="0" w:color="auto"/>
                        <w:right w:val="single" w:sz="4" w:space="0" w:color="auto"/>
                      </w:tcBorders>
                      <w:shd w:val="pct35" w:color="auto" w:fill="auto"/>
                      <w:vAlign w:val="center"/>
                      <w:hideMark/>
                    </w:tcPr>
                    <w:p w:rsidR="00744C86" w:rsidRDefault="00744C86">
                      <w:pPr>
                        <w:spacing w:after="0" w:line="240" w:lineRule="auto"/>
                        <w:jc w:val="center"/>
                        <w:rPr>
                          <w:rFonts w:eastAsia="Times New Roman" w:cs="Times New Roman"/>
                          <w:b/>
                        </w:rPr>
                      </w:pPr>
                      <w:r>
                        <w:rPr>
                          <w:b/>
                        </w:rPr>
                        <w:t>Skill</w:t>
                      </w:r>
                    </w:p>
                  </w:tc>
                  <w:tc>
                    <w:tcPr>
                      <w:tcW w:w="1342" w:type="dxa"/>
                      <w:tcBorders>
                        <w:top w:val="single" w:sz="4" w:space="0" w:color="auto"/>
                        <w:left w:val="single" w:sz="4" w:space="0" w:color="auto"/>
                        <w:bottom w:val="single" w:sz="4" w:space="0" w:color="auto"/>
                        <w:right w:val="single" w:sz="4" w:space="0" w:color="auto"/>
                      </w:tcBorders>
                      <w:shd w:val="pct35" w:color="auto" w:fill="auto"/>
                      <w:vAlign w:val="center"/>
                      <w:hideMark/>
                    </w:tcPr>
                    <w:p w:rsidR="00744C86" w:rsidRDefault="00744C86">
                      <w:pPr>
                        <w:spacing w:after="0" w:line="240" w:lineRule="auto"/>
                        <w:jc w:val="center"/>
                        <w:rPr>
                          <w:rFonts w:eastAsia="Times New Roman" w:cs="Times New Roman"/>
                          <w:b/>
                        </w:rPr>
                      </w:pPr>
                      <w:r>
                        <w:rPr>
                          <w:b/>
                        </w:rPr>
                        <w:t>Standard</w:t>
                      </w:r>
                    </w:p>
                  </w:tc>
                  <w:tc>
                    <w:tcPr>
                      <w:tcW w:w="2505" w:type="dxa"/>
                      <w:tcBorders>
                        <w:top w:val="single" w:sz="4" w:space="0" w:color="auto"/>
                        <w:left w:val="single" w:sz="4" w:space="0" w:color="auto"/>
                        <w:bottom w:val="single" w:sz="4" w:space="0" w:color="auto"/>
                        <w:right w:val="single" w:sz="4" w:space="0" w:color="auto"/>
                      </w:tcBorders>
                      <w:shd w:val="pct35" w:color="auto" w:fill="auto"/>
                      <w:vAlign w:val="center"/>
                      <w:hideMark/>
                    </w:tcPr>
                    <w:p w:rsidR="00744C86" w:rsidRDefault="00744C86">
                      <w:pPr>
                        <w:spacing w:after="0" w:line="240" w:lineRule="auto"/>
                        <w:jc w:val="center"/>
                        <w:rPr>
                          <w:rFonts w:eastAsia="Times New Roman" w:cs="Times New Roman"/>
                          <w:b/>
                        </w:rPr>
                      </w:pPr>
                      <w:r>
                        <w:rPr>
                          <w:b/>
                        </w:rPr>
                        <w:t>Resource</w:t>
                      </w:r>
                    </w:p>
                  </w:tc>
                </w:tr>
                <w:tr w:rsidR="00B13DD2" w:rsidTr="00B26FB1">
                  <w:trPr>
                    <w:trHeight w:hRule="exact" w:val="466"/>
                  </w:trPr>
                  <w:tc>
                    <w:tcPr>
                      <w:tcW w:w="8763" w:type="dxa"/>
                      <w:tcBorders>
                        <w:top w:val="single" w:sz="4" w:space="0" w:color="auto"/>
                        <w:left w:val="single" w:sz="4" w:space="0" w:color="auto"/>
                        <w:bottom w:val="single" w:sz="4" w:space="0" w:color="auto"/>
                        <w:right w:val="single" w:sz="4" w:space="0" w:color="auto"/>
                      </w:tcBorders>
                      <w:hideMark/>
                    </w:tcPr>
                    <w:p w:rsidR="004D0782" w:rsidRDefault="00B13DD2" w:rsidP="004D0782">
                      <w:pPr>
                        <w:spacing w:after="0" w:line="240" w:lineRule="auto"/>
                        <w:rPr>
                          <w:rFonts w:cs="Times New Roman"/>
                          <w:sz w:val="20"/>
                          <w:szCs w:val="20"/>
                        </w:rPr>
                      </w:pPr>
                      <w:r w:rsidRPr="00B13DD2">
                        <w:rPr>
                          <w:rFonts w:cs="Times New Roman"/>
                          <w:sz w:val="20"/>
                          <w:szCs w:val="20"/>
                        </w:rPr>
                        <w:t xml:space="preserve">Know relative sizes of measurement units </w:t>
                      </w:r>
                    </w:p>
                    <w:p w:rsidR="00B13DD2" w:rsidRPr="00B13DD2" w:rsidRDefault="00B13DD2" w:rsidP="004D0782">
                      <w:pPr>
                        <w:spacing w:after="0" w:line="240" w:lineRule="auto"/>
                        <w:rPr>
                          <w:rFonts w:cs="Times New Roman"/>
                          <w:sz w:val="20"/>
                          <w:szCs w:val="20"/>
                        </w:rPr>
                      </w:pPr>
                      <w:r>
                        <w:rPr>
                          <w:rFonts w:cs="Times New Roman"/>
                          <w:sz w:val="20"/>
                          <w:szCs w:val="20"/>
                        </w:rPr>
                        <w:t>(</w:t>
                      </w:r>
                      <w:r w:rsidRPr="00B13DD2">
                        <w:rPr>
                          <w:rFonts w:cs="Times New Roman"/>
                          <w:i/>
                          <w:sz w:val="20"/>
                          <w:szCs w:val="20"/>
                        </w:rPr>
                        <w:t>May be taught during whole-group lesson, but reinforced during MDP time.</w:t>
                      </w:r>
                      <w:r>
                        <w:rPr>
                          <w:rFonts w:cs="Times New Roman"/>
                          <w:sz w:val="20"/>
                          <w:szCs w:val="20"/>
                        </w:rPr>
                        <w:t>)</w:t>
                      </w:r>
                    </w:p>
                  </w:tc>
                  <w:tc>
                    <w:tcPr>
                      <w:tcW w:w="1342" w:type="dxa"/>
                      <w:tcBorders>
                        <w:top w:val="single" w:sz="4" w:space="0" w:color="auto"/>
                        <w:left w:val="single" w:sz="4" w:space="0" w:color="auto"/>
                        <w:bottom w:val="single" w:sz="4" w:space="0" w:color="auto"/>
                        <w:right w:val="single" w:sz="4" w:space="0" w:color="auto"/>
                      </w:tcBorders>
                      <w:hideMark/>
                    </w:tcPr>
                    <w:p w:rsidR="00B13DD2" w:rsidRDefault="004E43E2" w:rsidP="00B26FB1">
                      <w:pPr>
                        <w:spacing w:after="0" w:line="240" w:lineRule="auto"/>
                        <w:jc w:val="center"/>
                        <w:rPr>
                          <w:rFonts w:eastAsia="Times New Roman" w:cs="Times New Roman"/>
                          <w:sz w:val="20"/>
                          <w:szCs w:val="20"/>
                        </w:rPr>
                      </w:pPr>
                      <w:r>
                        <w:rPr>
                          <w:rFonts w:eastAsia="Times New Roman" w:cs="Times New Roman"/>
                          <w:sz w:val="20"/>
                          <w:szCs w:val="20"/>
                        </w:rPr>
                        <w:t>4.MD.1</w:t>
                      </w:r>
                    </w:p>
                  </w:tc>
                  <w:tc>
                    <w:tcPr>
                      <w:tcW w:w="2505" w:type="dxa"/>
                      <w:tcBorders>
                        <w:top w:val="single" w:sz="4" w:space="0" w:color="auto"/>
                        <w:left w:val="single" w:sz="4" w:space="0" w:color="auto"/>
                        <w:bottom w:val="single" w:sz="4" w:space="0" w:color="auto"/>
                        <w:right w:val="single" w:sz="4" w:space="0" w:color="auto"/>
                      </w:tcBorders>
                      <w:hideMark/>
                    </w:tcPr>
                    <w:p w:rsidR="00B13DD2" w:rsidRDefault="00B13DD2" w:rsidP="00B26FB1">
                      <w:pPr>
                        <w:spacing w:after="0" w:line="240" w:lineRule="auto"/>
                        <w:jc w:val="center"/>
                        <w:rPr>
                          <w:rFonts w:eastAsia="Times New Roman" w:cs="Times New Roman"/>
                          <w:sz w:val="20"/>
                          <w:szCs w:val="20"/>
                        </w:rPr>
                      </w:pPr>
                    </w:p>
                  </w:tc>
                </w:tr>
                <w:tr w:rsidR="00B13DD2" w:rsidTr="00B26FB1">
                  <w:trPr>
                    <w:trHeight w:hRule="exact" w:val="354"/>
                  </w:trPr>
                  <w:tc>
                    <w:tcPr>
                      <w:tcW w:w="8763" w:type="dxa"/>
                      <w:tcBorders>
                        <w:top w:val="single" w:sz="4" w:space="0" w:color="auto"/>
                        <w:left w:val="single" w:sz="4" w:space="0" w:color="auto"/>
                        <w:bottom w:val="single" w:sz="4" w:space="0" w:color="auto"/>
                        <w:right w:val="single" w:sz="4" w:space="0" w:color="auto"/>
                      </w:tcBorders>
                    </w:tcPr>
                    <w:p w:rsidR="00B13DD2" w:rsidRPr="00B13DD2" w:rsidRDefault="004D0782">
                      <w:pPr>
                        <w:spacing w:after="120" w:line="240" w:lineRule="auto"/>
                        <w:rPr>
                          <w:rFonts w:eastAsia="Times New Roman" w:cs="Helvetica"/>
                          <w:sz w:val="20"/>
                          <w:szCs w:val="20"/>
                        </w:rPr>
                      </w:pPr>
                      <w:r>
                        <w:rPr>
                          <w:rFonts w:cs="Times New Roman"/>
                          <w:sz w:val="20"/>
                          <w:szCs w:val="20"/>
                        </w:rPr>
                        <w:t>A</w:t>
                      </w:r>
                      <w:r w:rsidR="00B13DD2" w:rsidRPr="00B13DD2">
                        <w:rPr>
                          <w:rFonts w:cs="Times New Roman"/>
                          <w:sz w:val="20"/>
                          <w:szCs w:val="20"/>
                        </w:rPr>
                        <w:t xml:space="preserve"> digit in one place represents ten times what it represents in the place to its right.</w:t>
                      </w:r>
                    </w:p>
                  </w:tc>
                  <w:tc>
                    <w:tcPr>
                      <w:tcW w:w="1342" w:type="dxa"/>
                      <w:tcBorders>
                        <w:top w:val="single" w:sz="4" w:space="0" w:color="auto"/>
                        <w:left w:val="single" w:sz="4" w:space="0" w:color="auto"/>
                        <w:bottom w:val="single" w:sz="4" w:space="0" w:color="auto"/>
                        <w:right w:val="single" w:sz="4" w:space="0" w:color="auto"/>
                      </w:tcBorders>
                    </w:tcPr>
                    <w:p w:rsidR="00B13DD2" w:rsidRDefault="004E43E2" w:rsidP="00B26FB1">
                      <w:pPr>
                        <w:spacing w:after="0" w:line="240" w:lineRule="auto"/>
                        <w:jc w:val="center"/>
                        <w:rPr>
                          <w:rFonts w:eastAsia="Times New Roman" w:cs="Times New Roman"/>
                          <w:sz w:val="20"/>
                          <w:szCs w:val="20"/>
                        </w:rPr>
                      </w:pPr>
                      <w:r>
                        <w:rPr>
                          <w:rFonts w:eastAsia="Times New Roman" w:cs="Times New Roman"/>
                          <w:sz w:val="20"/>
                          <w:szCs w:val="20"/>
                        </w:rPr>
                        <w:t>4.NBT.1</w:t>
                      </w:r>
                    </w:p>
                  </w:tc>
                  <w:tc>
                    <w:tcPr>
                      <w:tcW w:w="2505" w:type="dxa"/>
                      <w:tcBorders>
                        <w:top w:val="single" w:sz="4" w:space="0" w:color="auto"/>
                        <w:left w:val="single" w:sz="4" w:space="0" w:color="auto"/>
                        <w:bottom w:val="single" w:sz="4" w:space="0" w:color="auto"/>
                        <w:right w:val="single" w:sz="4" w:space="0" w:color="auto"/>
                      </w:tcBorders>
                    </w:tcPr>
                    <w:p w:rsidR="00B13DD2" w:rsidRDefault="00B13DD2" w:rsidP="00B26FB1">
                      <w:pPr>
                        <w:spacing w:after="0" w:line="240" w:lineRule="auto"/>
                        <w:jc w:val="center"/>
                        <w:rPr>
                          <w:rFonts w:eastAsia="Times New Roman" w:cs="Times New Roman"/>
                          <w:sz w:val="20"/>
                          <w:szCs w:val="20"/>
                        </w:rPr>
                      </w:pPr>
                    </w:p>
                  </w:tc>
                </w:tr>
                <w:tr w:rsidR="00744C86" w:rsidTr="00B26FB1">
                  <w:trPr>
                    <w:trHeight w:hRule="exact" w:val="354"/>
                  </w:trPr>
                  <w:tc>
                    <w:tcPr>
                      <w:tcW w:w="8763" w:type="dxa"/>
                      <w:tcBorders>
                        <w:top w:val="single" w:sz="4" w:space="0" w:color="auto"/>
                        <w:left w:val="single" w:sz="4" w:space="0" w:color="auto"/>
                        <w:bottom w:val="single" w:sz="4" w:space="0" w:color="auto"/>
                        <w:right w:val="single" w:sz="4" w:space="0" w:color="auto"/>
                      </w:tcBorders>
                      <w:hideMark/>
                    </w:tcPr>
                    <w:p w:rsidR="00744C86" w:rsidRPr="00B13DD2" w:rsidRDefault="00744C86">
                      <w:pPr>
                        <w:spacing w:after="120" w:line="240" w:lineRule="auto"/>
                        <w:rPr>
                          <w:rFonts w:eastAsia="Times New Roman" w:cs="Helvetica"/>
                          <w:sz w:val="20"/>
                          <w:szCs w:val="20"/>
                        </w:rPr>
                      </w:pPr>
                      <w:r w:rsidRPr="00B13DD2">
                        <w:rPr>
                          <w:rFonts w:eastAsia="Times New Roman" w:cs="Helvetica"/>
                          <w:sz w:val="20"/>
                          <w:szCs w:val="20"/>
                        </w:rPr>
                        <w:t xml:space="preserve">Solve word problems involving distance, intervals of time, liquid volumes, masses of objects and money </w:t>
                      </w:r>
                    </w:p>
                  </w:tc>
                  <w:tc>
                    <w:tcPr>
                      <w:tcW w:w="1342" w:type="dxa"/>
                      <w:tcBorders>
                        <w:top w:val="single" w:sz="4" w:space="0" w:color="auto"/>
                        <w:left w:val="single" w:sz="4" w:space="0" w:color="auto"/>
                        <w:bottom w:val="single" w:sz="4" w:space="0" w:color="auto"/>
                        <w:right w:val="single" w:sz="4" w:space="0" w:color="auto"/>
                      </w:tcBorders>
                      <w:hideMark/>
                    </w:tcPr>
                    <w:p w:rsidR="00744C86" w:rsidRDefault="00744C86" w:rsidP="00B26FB1">
                      <w:pPr>
                        <w:spacing w:after="0" w:line="240" w:lineRule="auto"/>
                        <w:jc w:val="center"/>
                        <w:rPr>
                          <w:rFonts w:eastAsia="Times New Roman" w:cs="Times New Roman"/>
                          <w:sz w:val="20"/>
                          <w:szCs w:val="20"/>
                        </w:rPr>
                      </w:pPr>
                      <w:r>
                        <w:rPr>
                          <w:rFonts w:eastAsia="Times New Roman" w:cs="Times New Roman"/>
                          <w:sz w:val="20"/>
                          <w:szCs w:val="20"/>
                        </w:rPr>
                        <w:t>4.MD.2</w:t>
                      </w:r>
                    </w:p>
                  </w:tc>
                  <w:tc>
                    <w:tcPr>
                      <w:tcW w:w="2505" w:type="dxa"/>
                      <w:tcBorders>
                        <w:top w:val="single" w:sz="4" w:space="0" w:color="auto"/>
                        <w:left w:val="single" w:sz="4" w:space="0" w:color="auto"/>
                        <w:bottom w:val="single" w:sz="4" w:space="0" w:color="auto"/>
                        <w:right w:val="single" w:sz="4" w:space="0" w:color="auto"/>
                      </w:tcBorders>
                    </w:tcPr>
                    <w:p w:rsidR="00744C86" w:rsidRDefault="00744C86" w:rsidP="00B26FB1">
                      <w:pPr>
                        <w:spacing w:after="0" w:line="240" w:lineRule="auto"/>
                        <w:jc w:val="center"/>
                        <w:rPr>
                          <w:rFonts w:eastAsia="Times New Roman" w:cs="Times New Roman"/>
                          <w:sz w:val="20"/>
                          <w:szCs w:val="20"/>
                        </w:rPr>
                      </w:pPr>
                    </w:p>
                  </w:tc>
                </w:tr>
                <w:tr w:rsidR="00B13DD2" w:rsidTr="00B26FB1">
                  <w:trPr>
                    <w:trHeight w:val="271"/>
                  </w:trPr>
                  <w:tc>
                    <w:tcPr>
                      <w:tcW w:w="8763" w:type="dxa"/>
                      <w:tcBorders>
                        <w:top w:val="single" w:sz="4" w:space="0" w:color="auto"/>
                        <w:left w:val="single" w:sz="4" w:space="0" w:color="auto"/>
                        <w:bottom w:val="single" w:sz="4" w:space="0" w:color="auto"/>
                        <w:right w:val="single" w:sz="4" w:space="0" w:color="auto"/>
                      </w:tcBorders>
                    </w:tcPr>
                    <w:p w:rsidR="00B13DD2" w:rsidRDefault="00B13DD2">
                      <w:pPr>
                        <w:spacing w:after="0" w:line="240" w:lineRule="auto"/>
                        <w:rPr>
                          <w:rFonts w:cs="Helvetica"/>
                          <w:i/>
                          <w:sz w:val="20"/>
                          <w:szCs w:val="20"/>
                        </w:rPr>
                      </w:pPr>
                      <w:r w:rsidRPr="00B13DD2">
                        <w:rPr>
                          <w:rFonts w:eastAsia="Times New Roman" w:cs="Helvetica"/>
                          <w:sz w:val="20"/>
                          <w:szCs w:val="20"/>
                        </w:rPr>
                        <w:t>Read and write multi-digit whole numbers using base-ten numerals,</w:t>
                      </w:r>
                      <w:r>
                        <w:rPr>
                          <w:rFonts w:eastAsia="Times New Roman" w:cs="Helvetica"/>
                          <w:sz w:val="20"/>
                          <w:szCs w:val="20"/>
                        </w:rPr>
                        <w:t xml:space="preserve"> number names, and expanded form</w:t>
                      </w:r>
                    </w:p>
                  </w:tc>
                  <w:tc>
                    <w:tcPr>
                      <w:tcW w:w="1342" w:type="dxa"/>
                      <w:tcBorders>
                        <w:top w:val="single" w:sz="4" w:space="0" w:color="auto"/>
                        <w:left w:val="single" w:sz="4" w:space="0" w:color="auto"/>
                        <w:right w:val="single" w:sz="4" w:space="0" w:color="auto"/>
                      </w:tcBorders>
                    </w:tcPr>
                    <w:p w:rsidR="00B13DD2" w:rsidRPr="004E43E2" w:rsidRDefault="004E43E2" w:rsidP="00B26FB1">
                      <w:pPr>
                        <w:spacing w:after="0" w:line="240" w:lineRule="auto"/>
                        <w:jc w:val="center"/>
                        <w:rPr>
                          <w:rFonts w:cs="Helvetica"/>
                          <w:sz w:val="20"/>
                          <w:szCs w:val="20"/>
                        </w:rPr>
                      </w:pPr>
                      <w:r w:rsidRPr="004E43E2">
                        <w:rPr>
                          <w:rFonts w:cs="Helvetica"/>
                          <w:sz w:val="20"/>
                          <w:szCs w:val="20"/>
                        </w:rPr>
                        <w:t>4.NBT.2</w:t>
                      </w:r>
                    </w:p>
                  </w:tc>
                  <w:tc>
                    <w:tcPr>
                      <w:tcW w:w="2505" w:type="dxa"/>
                      <w:tcBorders>
                        <w:top w:val="single" w:sz="4" w:space="0" w:color="auto"/>
                        <w:left w:val="single" w:sz="4" w:space="0" w:color="auto"/>
                        <w:right w:val="single" w:sz="4" w:space="0" w:color="auto"/>
                      </w:tcBorders>
                    </w:tcPr>
                    <w:p w:rsidR="00B13DD2" w:rsidRDefault="00B13DD2" w:rsidP="00B26FB1">
                      <w:pPr>
                        <w:spacing w:after="0" w:line="240" w:lineRule="auto"/>
                        <w:jc w:val="center"/>
                        <w:rPr>
                          <w:rFonts w:cs="Helvetica"/>
                          <w:i/>
                          <w:sz w:val="20"/>
                          <w:szCs w:val="20"/>
                        </w:rPr>
                      </w:pPr>
                    </w:p>
                  </w:tc>
                </w:tr>
                <w:tr w:rsidR="00B13DD2" w:rsidTr="00B26FB1">
                  <w:trPr>
                    <w:trHeight w:val="278"/>
                  </w:trPr>
                  <w:tc>
                    <w:tcPr>
                      <w:tcW w:w="8763" w:type="dxa"/>
                      <w:tcBorders>
                        <w:top w:val="single" w:sz="4" w:space="0" w:color="auto"/>
                        <w:left w:val="single" w:sz="4" w:space="0" w:color="auto"/>
                        <w:right w:val="single" w:sz="4" w:space="0" w:color="auto"/>
                      </w:tcBorders>
                      <w:vAlign w:val="center"/>
                    </w:tcPr>
                    <w:p w:rsidR="00B13DD2" w:rsidRPr="00B13DD2" w:rsidRDefault="00B13DD2">
                      <w:pPr>
                        <w:spacing w:after="0" w:line="240" w:lineRule="auto"/>
                        <w:rPr>
                          <w:rFonts w:eastAsia="Times New Roman" w:cs="Helvetica"/>
                          <w:sz w:val="20"/>
                          <w:szCs w:val="20"/>
                        </w:rPr>
                      </w:pPr>
                      <w:r w:rsidRPr="00B13DD2">
                        <w:rPr>
                          <w:sz w:val="20"/>
                          <w:szCs w:val="20"/>
                        </w:rPr>
                        <w:t>Multiplication and Division fact fluency</w:t>
                      </w:r>
                    </w:p>
                  </w:tc>
                  <w:tc>
                    <w:tcPr>
                      <w:tcW w:w="1342" w:type="dxa"/>
                      <w:tcBorders>
                        <w:left w:val="single" w:sz="4" w:space="0" w:color="auto"/>
                        <w:right w:val="single" w:sz="4" w:space="0" w:color="auto"/>
                      </w:tcBorders>
                      <w:vAlign w:val="center"/>
                    </w:tcPr>
                    <w:p w:rsidR="00B13DD2" w:rsidRPr="00B13DD2" w:rsidRDefault="00B13DD2" w:rsidP="00B26FB1">
                      <w:pPr>
                        <w:spacing w:after="0" w:line="240" w:lineRule="auto"/>
                        <w:jc w:val="center"/>
                        <w:rPr>
                          <w:rFonts w:eastAsia="Times New Roman" w:cs="Helvetica"/>
                          <w:sz w:val="20"/>
                          <w:szCs w:val="20"/>
                        </w:rPr>
                      </w:pPr>
                      <w:r>
                        <w:rPr>
                          <w:sz w:val="20"/>
                          <w:szCs w:val="20"/>
                        </w:rPr>
                        <w:t>3.OA.3</w:t>
                      </w:r>
                    </w:p>
                  </w:tc>
                  <w:tc>
                    <w:tcPr>
                      <w:tcW w:w="2505" w:type="dxa"/>
                      <w:tcBorders>
                        <w:left w:val="single" w:sz="4" w:space="0" w:color="auto"/>
                        <w:right w:val="single" w:sz="4" w:space="0" w:color="auto"/>
                      </w:tcBorders>
                      <w:vAlign w:val="center"/>
                    </w:tcPr>
                    <w:p w:rsidR="00B13DD2" w:rsidRPr="00B13DD2" w:rsidRDefault="00B13DD2" w:rsidP="00B26FB1">
                      <w:pPr>
                        <w:spacing w:after="0" w:line="240" w:lineRule="auto"/>
                        <w:jc w:val="center"/>
                        <w:rPr>
                          <w:rFonts w:eastAsia="Times New Roman" w:cs="Helvetica"/>
                          <w:sz w:val="20"/>
                          <w:szCs w:val="20"/>
                        </w:rPr>
                      </w:pPr>
                      <w:r>
                        <w:rPr>
                          <w:sz w:val="20"/>
                          <w:szCs w:val="20"/>
                        </w:rPr>
                        <w:t>Expressions: Fluency Plan</w:t>
                      </w:r>
                    </w:p>
                  </w:tc>
                </w:tr>
                <w:tr w:rsidR="00B13DD2" w:rsidTr="00B26FB1">
                  <w:trPr>
                    <w:trHeight w:val="278"/>
                  </w:trPr>
                  <w:tc>
                    <w:tcPr>
                      <w:tcW w:w="8763" w:type="dxa"/>
                      <w:tcBorders>
                        <w:top w:val="single" w:sz="4" w:space="0" w:color="auto"/>
                        <w:left w:val="single" w:sz="4" w:space="0" w:color="auto"/>
                        <w:right w:val="single" w:sz="4" w:space="0" w:color="auto"/>
                      </w:tcBorders>
                    </w:tcPr>
                    <w:p w:rsidR="00B13DD2" w:rsidRPr="00B13DD2" w:rsidRDefault="00B13DD2">
                      <w:pPr>
                        <w:spacing w:after="0" w:line="240" w:lineRule="auto"/>
                        <w:rPr>
                          <w:rFonts w:eastAsia="Times New Roman" w:cs="Helvetica"/>
                          <w:sz w:val="20"/>
                          <w:szCs w:val="20"/>
                        </w:rPr>
                      </w:pPr>
                      <w:r w:rsidRPr="00B13DD2">
                        <w:rPr>
                          <w:rFonts w:eastAsia="Times New Roman" w:cs="Helvetica"/>
                          <w:sz w:val="20"/>
                          <w:szCs w:val="20"/>
                        </w:rPr>
                        <w:t>Round multi-digit whole numbers to any place</w:t>
                      </w:r>
                    </w:p>
                  </w:tc>
                  <w:tc>
                    <w:tcPr>
                      <w:tcW w:w="1342" w:type="dxa"/>
                      <w:tcBorders>
                        <w:left w:val="single" w:sz="4" w:space="0" w:color="auto"/>
                        <w:right w:val="single" w:sz="4" w:space="0" w:color="auto"/>
                      </w:tcBorders>
                    </w:tcPr>
                    <w:p w:rsidR="00B13DD2" w:rsidRPr="00B13DD2" w:rsidRDefault="00B13DD2" w:rsidP="00B26FB1">
                      <w:pPr>
                        <w:spacing w:after="0" w:line="240" w:lineRule="auto"/>
                        <w:jc w:val="center"/>
                        <w:rPr>
                          <w:rFonts w:eastAsia="Times New Roman" w:cs="Helvetica"/>
                          <w:sz w:val="20"/>
                          <w:szCs w:val="20"/>
                        </w:rPr>
                      </w:pPr>
                      <w:r>
                        <w:rPr>
                          <w:rFonts w:eastAsia="Times New Roman" w:cs="Times New Roman"/>
                          <w:sz w:val="20"/>
                          <w:szCs w:val="20"/>
                        </w:rPr>
                        <w:t>4.NBT.3</w:t>
                      </w:r>
                    </w:p>
                  </w:tc>
                  <w:tc>
                    <w:tcPr>
                      <w:tcW w:w="2505" w:type="dxa"/>
                      <w:tcBorders>
                        <w:left w:val="single" w:sz="4" w:space="0" w:color="auto"/>
                        <w:right w:val="single" w:sz="4" w:space="0" w:color="auto"/>
                      </w:tcBorders>
                    </w:tcPr>
                    <w:p w:rsidR="00B13DD2" w:rsidRPr="00B13DD2" w:rsidRDefault="00B13DD2" w:rsidP="00B26FB1">
                      <w:pPr>
                        <w:spacing w:after="0" w:line="240" w:lineRule="auto"/>
                        <w:jc w:val="center"/>
                        <w:rPr>
                          <w:rFonts w:eastAsia="Times New Roman" w:cs="Helvetica"/>
                          <w:sz w:val="20"/>
                          <w:szCs w:val="20"/>
                        </w:rPr>
                      </w:pPr>
                    </w:p>
                  </w:tc>
                </w:tr>
                <w:tr w:rsidR="00B13DD2" w:rsidTr="00B26FB1">
                  <w:trPr>
                    <w:trHeight w:val="278"/>
                  </w:trPr>
                  <w:tc>
                    <w:tcPr>
                      <w:tcW w:w="8763" w:type="dxa"/>
                      <w:tcBorders>
                        <w:top w:val="single" w:sz="4" w:space="0" w:color="auto"/>
                        <w:left w:val="single" w:sz="4" w:space="0" w:color="auto"/>
                        <w:right w:val="single" w:sz="4" w:space="0" w:color="auto"/>
                      </w:tcBorders>
                    </w:tcPr>
                    <w:p w:rsidR="00B13DD2" w:rsidRPr="00B13DD2" w:rsidRDefault="00B13DD2">
                      <w:pPr>
                        <w:spacing w:after="0" w:line="240" w:lineRule="auto"/>
                        <w:rPr>
                          <w:rFonts w:eastAsia="Times New Roman" w:cs="Helvetica"/>
                          <w:sz w:val="20"/>
                          <w:szCs w:val="20"/>
                        </w:rPr>
                      </w:pPr>
                      <w:r w:rsidRPr="00B13DD2">
                        <w:rPr>
                          <w:rFonts w:eastAsia="Times New Roman" w:cs="Helvetica"/>
                          <w:sz w:val="20"/>
                          <w:szCs w:val="20"/>
                        </w:rPr>
                        <w:t>Multi-digit Addition  &amp; Subtraction</w:t>
                      </w:r>
                    </w:p>
                  </w:tc>
                  <w:tc>
                    <w:tcPr>
                      <w:tcW w:w="1342" w:type="dxa"/>
                      <w:tcBorders>
                        <w:left w:val="single" w:sz="4" w:space="0" w:color="auto"/>
                        <w:right w:val="single" w:sz="4" w:space="0" w:color="auto"/>
                      </w:tcBorders>
                    </w:tcPr>
                    <w:p w:rsidR="00B13DD2" w:rsidRPr="00B13DD2" w:rsidRDefault="00B13DD2" w:rsidP="00B26FB1">
                      <w:pPr>
                        <w:spacing w:after="0" w:line="240" w:lineRule="auto"/>
                        <w:jc w:val="center"/>
                        <w:rPr>
                          <w:rFonts w:eastAsia="Times New Roman" w:cs="Helvetica"/>
                          <w:sz w:val="20"/>
                          <w:szCs w:val="20"/>
                        </w:rPr>
                      </w:pPr>
                      <w:r>
                        <w:rPr>
                          <w:rFonts w:eastAsia="Times New Roman" w:cs="Times New Roman"/>
                          <w:sz w:val="20"/>
                          <w:szCs w:val="20"/>
                        </w:rPr>
                        <w:t>4.NBT.4</w:t>
                      </w:r>
                    </w:p>
                  </w:tc>
                  <w:tc>
                    <w:tcPr>
                      <w:tcW w:w="2505" w:type="dxa"/>
                      <w:tcBorders>
                        <w:left w:val="single" w:sz="4" w:space="0" w:color="auto"/>
                        <w:right w:val="single" w:sz="4" w:space="0" w:color="auto"/>
                      </w:tcBorders>
                    </w:tcPr>
                    <w:p w:rsidR="00B13DD2" w:rsidRPr="00B13DD2" w:rsidRDefault="00B13DD2" w:rsidP="00B26FB1">
                      <w:pPr>
                        <w:spacing w:after="0" w:line="240" w:lineRule="auto"/>
                        <w:jc w:val="center"/>
                        <w:rPr>
                          <w:rFonts w:eastAsia="Times New Roman" w:cs="Helvetica"/>
                          <w:sz w:val="20"/>
                          <w:szCs w:val="20"/>
                        </w:rPr>
                      </w:pPr>
                      <w:r>
                        <w:rPr>
                          <w:rFonts w:eastAsia="Times New Roman" w:cs="Times New Roman"/>
                          <w:sz w:val="20"/>
                          <w:szCs w:val="20"/>
                        </w:rPr>
                        <w:t>Expressions: Unit 3</w:t>
                      </w:r>
                    </w:p>
                  </w:tc>
                </w:tr>
                <w:tr w:rsidR="00B13DD2" w:rsidTr="00B26FB1">
                  <w:trPr>
                    <w:trHeight w:val="525"/>
                  </w:trPr>
                  <w:tc>
                    <w:tcPr>
                      <w:tcW w:w="12610" w:type="dxa"/>
                      <w:gridSpan w:val="3"/>
                      <w:tcBorders>
                        <w:top w:val="single" w:sz="4" w:space="0" w:color="auto"/>
                        <w:left w:val="single" w:sz="4" w:space="0" w:color="auto"/>
                        <w:bottom w:val="single" w:sz="4" w:space="0" w:color="auto"/>
                        <w:right w:val="single" w:sz="4" w:space="0" w:color="auto"/>
                      </w:tcBorders>
                      <w:hideMark/>
                    </w:tcPr>
                    <w:p w:rsidR="00B13DD2" w:rsidRDefault="00B13DD2">
                      <w:pPr>
                        <w:spacing w:after="0" w:line="240" w:lineRule="auto"/>
                        <w:rPr>
                          <w:rFonts w:eastAsia="Times New Roman" w:cs="Times New Roman"/>
                          <w:i/>
                          <w:sz w:val="20"/>
                          <w:szCs w:val="20"/>
                        </w:rPr>
                      </w:pPr>
                      <w:r>
                        <w:rPr>
                          <w:rFonts w:cs="Helvetica"/>
                          <w:i/>
                          <w:sz w:val="20"/>
                          <w:szCs w:val="20"/>
                        </w:rPr>
                        <w:t>Other skills students need to develop based on teacher observations and formative assessments.</w:t>
                      </w:r>
                    </w:p>
                  </w:tc>
                </w:tr>
              </w:tbl>
              <w:p w:rsidR="00744C86" w:rsidRDefault="00744C86"/>
            </w:tc>
          </w:tr>
        </w:tbl>
        <w:p w:rsidR="00C80573" w:rsidRDefault="00C80573" w:rsidP="00C80573">
          <w:pPr>
            <w:spacing w:line="240" w:lineRule="auto"/>
            <w:rPr>
              <w:b/>
              <w:sz w:val="38"/>
              <w:szCs w:val="36"/>
            </w:rPr>
          </w:pPr>
        </w:p>
        <w:p w:rsidR="00595A7C" w:rsidRDefault="00595A7C">
          <w:pPr>
            <w:rPr>
              <w:b/>
              <w:sz w:val="38"/>
              <w:szCs w:val="36"/>
            </w:rPr>
          </w:pPr>
          <w:r>
            <w:rPr>
              <w:b/>
              <w:sz w:val="38"/>
              <w:szCs w:val="36"/>
            </w:rPr>
            <w:br w:type="page"/>
          </w:r>
        </w:p>
        <w:p w:rsidR="00B26FB1" w:rsidRDefault="00B26FB1" w:rsidP="00C80573">
          <w:pPr>
            <w:spacing w:line="240" w:lineRule="auto"/>
            <w:rPr>
              <w:b/>
              <w:sz w:val="38"/>
              <w:szCs w:val="36"/>
            </w:rPr>
          </w:pPr>
        </w:p>
        <w:tbl>
          <w:tblPr>
            <w:tblStyle w:val="TableGrid"/>
            <w:tblW w:w="13050" w:type="dxa"/>
            <w:tblInd w:w="108" w:type="dxa"/>
            <w:tblLook w:val="04A0" w:firstRow="1" w:lastRow="0" w:firstColumn="1" w:lastColumn="0" w:noHBand="0" w:noVBand="1"/>
          </w:tblPr>
          <w:tblGrid>
            <w:gridCol w:w="7920"/>
            <w:gridCol w:w="1800"/>
            <w:gridCol w:w="3330"/>
          </w:tblGrid>
          <w:tr w:rsidR="00744C86" w:rsidTr="00C80573">
            <w:trPr>
              <w:cantSplit/>
              <w:tblHeader/>
            </w:trPr>
            <w:tc>
              <w:tcPr>
                <w:tcW w:w="13050" w:type="dxa"/>
                <w:gridSpan w:val="3"/>
                <w:shd w:val="clear" w:color="auto" w:fill="D9D9D9" w:themeFill="background1" w:themeFillShade="D9"/>
                <w:vAlign w:val="center"/>
                <w:hideMark/>
              </w:tcPr>
              <w:p w:rsidR="00744C86" w:rsidRPr="00B26FB1" w:rsidRDefault="00744C86">
                <w:pPr>
                  <w:pStyle w:val="NormalWeb"/>
                  <w:spacing w:after="0" w:afterAutospacing="0"/>
                  <w:jc w:val="center"/>
                  <w:rPr>
                    <w:rFonts w:asciiTheme="minorHAnsi" w:hAnsiTheme="minorHAnsi" w:cs="Helvetica"/>
                    <w:b/>
                    <w:color w:val="auto"/>
                  </w:rPr>
                </w:pPr>
                <w:r w:rsidRPr="00B26FB1">
                  <w:rPr>
                    <w:rFonts w:asciiTheme="minorHAnsi" w:eastAsiaTheme="minorEastAsia" w:hAnsiTheme="minorHAnsi" w:cstheme="minorBidi"/>
                    <w:b/>
                    <w:i/>
                    <w:color w:val="auto"/>
                    <w:sz w:val="28"/>
                    <w:szCs w:val="28"/>
                  </w:rPr>
                  <w:t>Math Expressions Lesson Bank</w:t>
                </w:r>
              </w:p>
            </w:tc>
          </w:tr>
          <w:tr w:rsidR="00744C86" w:rsidTr="00C80573">
            <w:trPr>
              <w:cantSplit/>
              <w:tblHeader/>
            </w:trPr>
            <w:tc>
              <w:tcPr>
                <w:tcW w:w="7920" w:type="dxa"/>
                <w:vAlign w:val="center"/>
                <w:hideMark/>
              </w:tcPr>
              <w:p w:rsidR="00744C86" w:rsidRDefault="00744C86">
                <w:pPr>
                  <w:pStyle w:val="NormalWeb"/>
                  <w:spacing w:after="0" w:afterAutospacing="0"/>
                  <w:jc w:val="center"/>
                  <w:rPr>
                    <w:rFonts w:asciiTheme="minorHAnsi" w:hAnsiTheme="minorHAnsi" w:cs="Helvetica"/>
                    <w:b/>
                    <w:color w:val="auto"/>
                    <w:sz w:val="28"/>
                    <w:szCs w:val="28"/>
                  </w:rPr>
                </w:pPr>
                <w:r>
                  <w:rPr>
                    <w:rFonts w:asciiTheme="minorHAnsi" w:hAnsiTheme="minorHAnsi" w:cs="Helvetica"/>
                    <w:b/>
                    <w:color w:val="auto"/>
                    <w:sz w:val="28"/>
                    <w:szCs w:val="28"/>
                  </w:rPr>
                  <w:t>Lesson</w:t>
                </w:r>
              </w:p>
            </w:tc>
            <w:tc>
              <w:tcPr>
                <w:tcW w:w="1800" w:type="dxa"/>
                <w:vAlign w:val="center"/>
                <w:hideMark/>
              </w:tcPr>
              <w:p w:rsidR="00744C86" w:rsidRDefault="00744C86">
                <w:pPr>
                  <w:pStyle w:val="NormalWeb"/>
                  <w:spacing w:after="0" w:afterAutospacing="0"/>
                  <w:jc w:val="center"/>
                  <w:rPr>
                    <w:rFonts w:asciiTheme="minorHAnsi" w:hAnsiTheme="minorHAnsi" w:cs="Helvetica"/>
                    <w:b/>
                    <w:color w:val="auto"/>
                  </w:rPr>
                </w:pPr>
                <w:r>
                  <w:rPr>
                    <w:rFonts w:asciiTheme="minorHAnsi" w:hAnsiTheme="minorHAnsi" w:cs="Helvetica"/>
                    <w:b/>
                    <w:color w:val="auto"/>
                  </w:rPr>
                  <w:t>Teacher’s Edition</w:t>
                </w:r>
              </w:p>
              <w:p w:rsidR="00744C86" w:rsidRDefault="00744C86">
                <w:pPr>
                  <w:pStyle w:val="NormalWeb"/>
                  <w:spacing w:before="0" w:beforeAutospacing="0" w:after="0" w:afterAutospacing="0"/>
                  <w:jc w:val="center"/>
                  <w:rPr>
                    <w:rFonts w:asciiTheme="minorHAnsi" w:hAnsiTheme="minorHAnsi" w:cs="Helvetica"/>
                    <w:b/>
                    <w:color w:val="auto"/>
                  </w:rPr>
                </w:pPr>
                <w:r>
                  <w:rPr>
                    <w:rFonts w:asciiTheme="minorHAnsi" w:hAnsiTheme="minorHAnsi" w:cs="Helvetica"/>
                    <w:b/>
                    <w:color w:val="auto"/>
                  </w:rPr>
                  <w:t>Pages</w:t>
                </w:r>
              </w:p>
            </w:tc>
            <w:tc>
              <w:tcPr>
                <w:tcW w:w="3330" w:type="dxa"/>
                <w:vAlign w:val="center"/>
                <w:hideMark/>
              </w:tcPr>
              <w:p w:rsidR="00744C86" w:rsidRDefault="00744C86">
                <w:pPr>
                  <w:pStyle w:val="NormalWeb"/>
                  <w:spacing w:after="0" w:afterAutospacing="0"/>
                  <w:jc w:val="center"/>
                  <w:rPr>
                    <w:rFonts w:asciiTheme="minorHAnsi" w:hAnsiTheme="minorHAnsi" w:cs="Helvetica"/>
                    <w:b/>
                    <w:color w:val="auto"/>
                  </w:rPr>
                </w:pPr>
                <w:r>
                  <w:rPr>
                    <w:rFonts w:asciiTheme="minorHAnsi" w:hAnsiTheme="minorHAnsi" w:cs="Helvetica"/>
                    <w:b/>
                    <w:color w:val="auto"/>
                  </w:rPr>
                  <w:t>Standards</w:t>
                </w:r>
              </w:p>
              <w:p w:rsidR="00744C86" w:rsidRDefault="00744C86">
                <w:pPr>
                  <w:pStyle w:val="NormalWeb"/>
                  <w:spacing w:before="0" w:beforeAutospacing="0" w:after="0" w:afterAutospacing="0"/>
                  <w:jc w:val="center"/>
                  <w:rPr>
                    <w:rFonts w:asciiTheme="minorHAnsi" w:hAnsiTheme="minorHAnsi" w:cs="Helvetica"/>
                    <w:b/>
                    <w:color w:val="auto"/>
                  </w:rPr>
                </w:pPr>
                <w:r>
                  <w:rPr>
                    <w:rFonts w:asciiTheme="minorHAnsi" w:hAnsiTheme="minorHAnsi" w:cs="Helvetica"/>
                    <w:b/>
                    <w:color w:val="auto"/>
                  </w:rPr>
                  <w:t>Addressed</w:t>
                </w:r>
              </w:p>
            </w:tc>
          </w:tr>
          <w:tr w:rsidR="008B7A1D" w:rsidTr="00C80573">
            <w:trPr>
              <w:cantSplit/>
              <w:tblHeader/>
            </w:trPr>
            <w:tc>
              <w:tcPr>
                <w:tcW w:w="7920" w:type="dxa"/>
              </w:tcPr>
              <w:p w:rsidR="008B7A1D" w:rsidRPr="00B30DE3" w:rsidRDefault="008B7A1D" w:rsidP="00B30DE3">
                <w:pPr>
                  <w:rPr>
                    <w:sz w:val="24"/>
                    <w:szCs w:val="24"/>
                  </w:rPr>
                </w:pPr>
                <w:r w:rsidRPr="00B30DE3">
                  <w:rPr>
                    <w:sz w:val="24"/>
                    <w:szCs w:val="24"/>
                  </w:rPr>
                  <w:t>Unit 2, Lesson 1, Activities 2-3</w:t>
                </w:r>
              </w:p>
            </w:tc>
            <w:tc>
              <w:tcPr>
                <w:tcW w:w="1800" w:type="dxa"/>
              </w:tcPr>
              <w:p w:rsidR="008B7A1D" w:rsidRPr="000A36F6" w:rsidRDefault="008B7A1D" w:rsidP="00B26FB1">
                <w:pPr>
                  <w:pStyle w:val="NormalWeb"/>
                  <w:spacing w:after="0" w:afterAutospacing="0"/>
                  <w:jc w:val="center"/>
                  <w:rPr>
                    <w:rFonts w:asciiTheme="minorHAnsi" w:hAnsiTheme="minorHAnsi" w:cstheme="minorHAnsi"/>
                    <w:b/>
                    <w:color w:val="auto"/>
                  </w:rPr>
                </w:pPr>
                <w:r w:rsidRPr="000A36F6">
                  <w:rPr>
                    <w:rFonts w:asciiTheme="minorHAnsi" w:hAnsiTheme="minorHAnsi" w:cstheme="minorHAnsi"/>
                  </w:rPr>
                  <w:t>145</w:t>
                </w:r>
              </w:p>
            </w:tc>
            <w:tc>
              <w:tcPr>
                <w:tcW w:w="3330" w:type="dxa"/>
              </w:tcPr>
              <w:p w:rsidR="008B7A1D" w:rsidRPr="000A36F6" w:rsidRDefault="008B7A1D" w:rsidP="00B26FB1">
                <w:pPr>
                  <w:pStyle w:val="NormalWeb"/>
                  <w:spacing w:after="0" w:afterAutospacing="0"/>
                  <w:jc w:val="center"/>
                  <w:rPr>
                    <w:rFonts w:asciiTheme="minorHAnsi" w:hAnsiTheme="minorHAnsi" w:cstheme="minorHAnsi"/>
                    <w:color w:val="auto"/>
                  </w:rPr>
                </w:pPr>
                <w:r w:rsidRPr="000A36F6">
                  <w:rPr>
                    <w:rFonts w:asciiTheme="minorHAnsi" w:hAnsiTheme="minorHAnsi" w:cstheme="minorHAnsi"/>
                  </w:rPr>
                  <w:t>4.MD.1</w:t>
                </w:r>
              </w:p>
            </w:tc>
          </w:tr>
          <w:tr w:rsidR="008B7A1D" w:rsidTr="00C80573">
            <w:trPr>
              <w:cantSplit/>
              <w:tblHeader/>
            </w:trPr>
            <w:tc>
              <w:tcPr>
                <w:tcW w:w="7920" w:type="dxa"/>
              </w:tcPr>
              <w:p w:rsidR="008B7A1D" w:rsidRPr="00B30DE3" w:rsidRDefault="008B7A1D" w:rsidP="00B30DE3">
                <w:pPr>
                  <w:rPr>
                    <w:sz w:val="24"/>
                    <w:szCs w:val="24"/>
                  </w:rPr>
                </w:pPr>
                <w:r w:rsidRPr="00B30DE3">
                  <w:rPr>
                    <w:sz w:val="24"/>
                    <w:szCs w:val="24"/>
                  </w:rPr>
                  <w:t>Unit 2, Lesson 4, Activities 1-2</w:t>
                </w:r>
              </w:p>
            </w:tc>
            <w:tc>
              <w:tcPr>
                <w:tcW w:w="1800" w:type="dxa"/>
              </w:tcPr>
              <w:p w:rsidR="008B7A1D" w:rsidRPr="000A36F6" w:rsidRDefault="008B7A1D" w:rsidP="00B26FB1">
                <w:pPr>
                  <w:pStyle w:val="NormalWeb"/>
                  <w:spacing w:after="0" w:afterAutospacing="0"/>
                  <w:jc w:val="center"/>
                  <w:rPr>
                    <w:rFonts w:asciiTheme="minorHAnsi" w:hAnsiTheme="minorHAnsi" w:cstheme="minorHAnsi"/>
                  </w:rPr>
                </w:pPr>
                <w:r w:rsidRPr="000A36F6">
                  <w:rPr>
                    <w:rFonts w:asciiTheme="minorHAnsi" w:hAnsiTheme="minorHAnsi" w:cstheme="minorHAnsi"/>
                  </w:rPr>
                  <w:t>166</w:t>
                </w:r>
              </w:p>
            </w:tc>
            <w:tc>
              <w:tcPr>
                <w:tcW w:w="3330" w:type="dxa"/>
              </w:tcPr>
              <w:p w:rsidR="008B7A1D" w:rsidRPr="000A36F6" w:rsidRDefault="008B7A1D" w:rsidP="00B26FB1">
                <w:pPr>
                  <w:pStyle w:val="NormalWeb"/>
                  <w:spacing w:after="0" w:afterAutospacing="0"/>
                  <w:jc w:val="center"/>
                  <w:rPr>
                    <w:rFonts w:asciiTheme="minorHAnsi" w:hAnsiTheme="minorHAnsi" w:cstheme="minorHAnsi"/>
                  </w:rPr>
                </w:pPr>
                <w:r w:rsidRPr="000A36F6">
                  <w:rPr>
                    <w:rFonts w:asciiTheme="minorHAnsi" w:hAnsiTheme="minorHAnsi" w:cstheme="minorHAnsi"/>
                  </w:rPr>
                  <w:t>4.OA.2</w:t>
                </w:r>
              </w:p>
            </w:tc>
          </w:tr>
          <w:tr w:rsidR="008B7A1D" w:rsidTr="00C80573">
            <w:trPr>
              <w:cantSplit/>
              <w:tblHeader/>
            </w:trPr>
            <w:tc>
              <w:tcPr>
                <w:tcW w:w="7920" w:type="dxa"/>
              </w:tcPr>
              <w:p w:rsidR="008B7A1D" w:rsidRPr="00B30DE3" w:rsidRDefault="008B7A1D" w:rsidP="00B30DE3">
                <w:pPr>
                  <w:rPr>
                    <w:sz w:val="24"/>
                    <w:szCs w:val="24"/>
                  </w:rPr>
                </w:pPr>
                <w:r w:rsidRPr="00B30DE3">
                  <w:rPr>
                    <w:sz w:val="24"/>
                    <w:szCs w:val="24"/>
                  </w:rPr>
                  <w:t>Unit 2, Lesson 5, Activities 1-2</w:t>
                </w:r>
              </w:p>
            </w:tc>
            <w:tc>
              <w:tcPr>
                <w:tcW w:w="1800" w:type="dxa"/>
              </w:tcPr>
              <w:p w:rsidR="008B7A1D" w:rsidRPr="000A36F6" w:rsidRDefault="008B7A1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172</w:t>
                </w:r>
              </w:p>
            </w:tc>
            <w:tc>
              <w:tcPr>
                <w:tcW w:w="3330" w:type="dxa"/>
              </w:tcPr>
              <w:p w:rsidR="008B7A1D" w:rsidRPr="000A36F6" w:rsidRDefault="008B7A1D" w:rsidP="00B26FB1">
                <w:pPr>
                  <w:pStyle w:val="NormalWeb"/>
                  <w:spacing w:after="0" w:afterAutospacing="0"/>
                  <w:jc w:val="center"/>
                  <w:rPr>
                    <w:rFonts w:asciiTheme="minorHAnsi" w:hAnsiTheme="minorHAnsi" w:cstheme="minorHAnsi"/>
                  </w:rPr>
                </w:pPr>
                <w:r w:rsidRPr="000A36F6">
                  <w:rPr>
                    <w:rFonts w:asciiTheme="minorHAnsi" w:hAnsiTheme="minorHAnsi" w:cstheme="minorHAnsi"/>
                  </w:rPr>
                  <w:t>4.OA.2</w:t>
                </w:r>
              </w:p>
            </w:tc>
          </w:tr>
          <w:tr w:rsidR="008B7A1D" w:rsidTr="00C80573">
            <w:trPr>
              <w:cantSplit/>
              <w:tblHeader/>
            </w:trPr>
            <w:tc>
              <w:tcPr>
                <w:tcW w:w="7920" w:type="dxa"/>
              </w:tcPr>
              <w:p w:rsidR="008B7A1D" w:rsidRPr="00B30DE3" w:rsidRDefault="008B7A1D" w:rsidP="00B30DE3">
                <w:pPr>
                  <w:rPr>
                    <w:sz w:val="24"/>
                    <w:szCs w:val="24"/>
                  </w:rPr>
                </w:pPr>
                <w:r w:rsidRPr="00B30DE3">
                  <w:rPr>
                    <w:sz w:val="24"/>
                    <w:szCs w:val="24"/>
                  </w:rPr>
                  <w:t>Unit 2, Lesson 7, Activity 1</w:t>
                </w:r>
              </w:p>
            </w:tc>
            <w:tc>
              <w:tcPr>
                <w:tcW w:w="1800" w:type="dxa"/>
              </w:tcPr>
              <w:p w:rsidR="008B7A1D" w:rsidRPr="000A36F6" w:rsidRDefault="008B7A1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188</w:t>
                </w:r>
              </w:p>
            </w:tc>
            <w:tc>
              <w:tcPr>
                <w:tcW w:w="3330" w:type="dxa"/>
              </w:tcPr>
              <w:p w:rsidR="008B7A1D" w:rsidRPr="000A36F6" w:rsidRDefault="008B7A1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4.OA.3</w:t>
                </w:r>
              </w:p>
            </w:tc>
          </w:tr>
          <w:tr w:rsidR="008B7A1D" w:rsidTr="00C80573">
            <w:trPr>
              <w:cantSplit/>
              <w:tblHeader/>
            </w:trPr>
            <w:tc>
              <w:tcPr>
                <w:tcW w:w="7920" w:type="dxa"/>
              </w:tcPr>
              <w:p w:rsidR="008B7A1D" w:rsidRPr="00B30DE3" w:rsidRDefault="00A6033D" w:rsidP="00B30DE3">
                <w:pPr>
                  <w:rPr>
                    <w:sz w:val="24"/>
                    <w:szCs w:val="24"/>
                  </w:rPr>
                </w:pPr>
                <w:r w:rsidRPr="00B30DE3">
                  <w:rPr>
                    <w:sz w:val="24"/>
                    <w:szCs w:val="24"/>
                  </w:rPr>
                  <w:t>Unit 5</w:t>
                </w:r>
                <w:r w:rsidR="008B7A1D" w:rsidRPr="00B30DE3">
                  <w:rPr>
                    <w:sz w:val="24"/>
                    <w:szCs w:val="24"/>
                  </w:rPr>
                  <w:t xml:space="preserve">, Lesson </w:t>
                </w:r>
                <w:r w:rsidRPr="00B30DE3">
                  <w:rPr>
                    <w:sz w:val="24"/>
                    <w:szCs w:val="24"/>
                  </w:rPr>
                  <w:t>1, Activities</w:t>
                </w:r>
                <w:r w:rsidR="008B7A1D" w:rsidRPr="00B30DE3">
                  <w:rPr>
                    <w:sz w:val="24"/>
                    <w:szCs w:val="24"/>
                  </w:rPr>
                  <w:t xml:space="preserve"> 1</w:t>
                </w:r>
                <w:r w:rsidRPr="00B30DE3">
                  <w:rPr>
                    <w:sz w:val="24"/>
                    <w:szCs w:val="24"/>
                  </w:rPr>
                  <w:t>-2</w:t>
                </w:r>
              </w:p>
            </w:tc>
            <w:tc>
              <w:tcPr>
                <w:tcW w:w="1800" w:type="dxa"/>
              </w:tcPr>
              <w:p w:rsidR="008B7A1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500</w:t>
                </w:r>
              </w:p>
            </w:tc>
            <w:tc>
              <w:tcPr>
                <w:tcW w:w="3330" w:type="dxa"/>
              </w:tcPr>
              <w:p w:rsidR="008B7A1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2, Activity 1</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508</w:t>
                </w:r>
              </w:p>
            </w:tc>
            <w:tc>
              <w:tcPr>
                <w:tcW w:w="3330" w:type="dxa"/>
              </w:tcPr>
              <w:p w:rsidR="00A6033D" w:rsidRPr="000A36F6" w:rsidRDefault="00A6033D" w:rsidP="00B26FB1">
                <w:pPr>
                  <w:pStyle w:val="NormalWeb"/>
                  <w:spacing w:after="0" w:afterAutospacing="0"/>
                  <w:jc w:val="center"/>
                  <w:rPr>
                    <w:rFonts w:asciiTheme="minorHAnsi" w:hAnsiTheme="minorHAnsi" w:cstheme="minorHAnsi"/>
                  </w:rPr>
                </w:pPr>
                <w:r w:rsidRPr="000A36F6">
                  <w:rPr>
                    <w:rFonts w:asciiTheme="minorHAnsi" w:hAnsiTheme="minorHAnsi" w:cstheme="minorHAnsi"/>
                  </w:rPr>
                  <w:t>4.NBT.1</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3,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514</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4,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522</w:t>
                </w:r>
              </w:p>
            </w:tc>
            <w:tc>
              <w:tcPr>
                <w:tcW w:w="3330" w:type="dxa"/>
              </w:tcPr>
              <w:p w:rsidR="00A6033D" w:rsidRPr="000A36F6" w:rsidRDefault="00A6033D" w:rsidP="00B26FB1">
                <w:pPr>
                  <w:pStyle w:val="NormalWeb"/>
                  <w:spacing w:after="0" w:afterAutospacing="0"/>
                  <w:jc w:val="center"/>
                  <w:rPr>
                    <w:rFonts w:asciiTheme="minorHAnsi" w:hAnsiTheme="minorHAnsi" w:cstheme="minorHAnsi"/>
                  </w:rPr>
                </w:pP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5,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530</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6,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536</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7,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542</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8, Activities 1-3</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550</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11,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574</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12,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580</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13, Activities 1-3</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590</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14,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598</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15,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606</w:t>
                </w:r>
              </w:p>
            </w:tc>
            <w:tc>
              <w:tcPr>
                <w:tcW w:w="3330" w:type="dxa"/>
              </w:tcPr>
              <w:p w:rsidR="00A6033D" w:rsidRPr="000A36F6" w:rsidRDefault="00A6033D" w:rsidP="00B26FB1">
                <w:pPr>
                  <w:pStyle w:val="NormalWeb"/>
                  <w:spacing w:after="0" w:afterAutospacing="0"/>
                  <w:jc w:val="center"/>
                  <w:rPr>
                    <w:rFonts w:asciiTheme="minorHAnsi" w:hAnsiTheme="minorHAnsi" w:cstheme="minorHAnsi"/>
                  </w:rPr>
                </w:pPr>
                <w:r w:rsidRPr="000A36F6">
                  <w:rPr>
                    <w:rFonts w:asciiTheme="minorHAnsi" w:hAnsiTheme="minorHAnsi" w:cstheme="minorHAnsi"/>
                    <w:b/>
                  </w:rPr>
                  <w:t xml:space="preserve">4.NBT.5, </w:t>
                </w:r>
                <w:r w:rsidRPr="000A36F6">
                  <w:rPr>
                    <w:rFonts w:asciiTheme="minorHAnsi" w:hAnsiTheme="minorHAnsi" w:cstheme="minorHAnsi"/>
                  </w:rPr>
                  <w:t>4.NBT.1</w:t>
                </w:r>
              </w:p>
            </w:tc>
          </w:tr>
          <w:tr w:rsidR="00A6033D" w:rsidTr="00C80573">
            <w:trPr>
              <w:cantSplit/>
              <w:tblHeader/>
            </w:trPr>
            <w:tc>
              <w:tcPr>
                <w:tcW w:w="7920" w:type="dxa"/>
              </w:tcPr>
              <w:p w:rsidR="00A6033D" w:rsidRPr="00B30DE3" w:rsidRDefault="00A6033D" w:rsidP="00B30DE3">
                <w:pPr>
                  <w:rPr>
                    <w:sz w:val="24"/>
                    <w:szCs w:val="24"/>
                  </w:rPr>
                </w:pPr>
                <w:r w:rsidRPr="00B30DE3">
                  <w:rPr>
                    <w:sz w:val="24"/>
                    <w:szCs w:val="24"/>
                  </w:rPr>
                  <w:t>Unit 5, Lesson 16, Activities 1-2</w:t>
                </w:r>
              </w:p>
            </w:tc>
            <w:tc>
              <w:tcPr>
                <w:tcW w:w="1800" w:type="dxa"/>
              </w:tcPr>
              <w:p w:rsidR="00A6033D" w:rsidRPr="000A36F6" w:rsidRDefault="00A6033D" w:rsidP="008B7A1D">
                <w:pPr>
                  <w:pStyle w:val="NormalWeb"/>
                  <w:spacing w:after="0" w:afterAutospacing="0"/>
                  <w:jc w:val="center"/>
                  <w:rPr>
                    <w:rFonts w:asciiTheme="minorHAnsi" w:hAnsiTheme="minorHAnsi" w:cstheme="minorHAnsi"/>
                  </w:rPr>
                </w:pPr>
                <w:r w:rsidRPr="000A36F6">
                  <w:rPr>
                    <w:rFonts w:asciiTheme="minorHAnsi" w:hAnsiTheme="minorHAnsi" w:cstheme="minorHAnsi"/>
                  </w:rPr>
                  <w:t>612</w:t>
                </w:r>
              </w:p>
            </w:tc>
            <w:tc>
              <w:tcPr>
                <w:tcW w:w="3330" w:type="dxa"/>
              </w:tcPr>
              <w:p w:rsidR="00A6033D" w:rsidRPr="000A36F6" w:rsidRDefault="00A6033D" w:rsidP="00B26FB1">
                <w:pPr>
                  <w:pStyle w:val="NormalWeb"/>
                  <w:spacing w:after="0" w:afterAutospacing="0"/>
                  <w:jc w:val="center"/>
                  <w:rPr>
                    <w:rFonts w:asciiTheme="minorHAnsi" w:hAnsiTheme="minorHAnsi" w:cstheme="minorHAnsi"/>
                    <w:b/>
                  </w:rPr>
                </w:pPr>
                <w:r w:rsidRPr="000A36F6">
                  <w:rPr>
                    <w:rFonts w:asciiTheme="minorHAnsi" w:hAnsiTheme="minorHAnsi" w:cstheme="minorHAnsi"/>
                    <w:b/>
                  </w:rPr>
                  <w:t>4.NBT.5</w:t>
                </w:r>
              </w:p>
            </w:tc>
          </w:tr>
        </w:tbl>
        <w:p w:rsidR="00744C86" w:rsidRDefault="00744C86" w:rsidP="00744C86"/>
        <w:p w:rsidR="00B30DE3" w:rsidRDefault="00B30DE3" w:rsidP="00744C86"/>
        <w:p w:rsidR="00A6033D" w:rsidRDefault="00A6033D" w:rsidP="00744C86"/>
        <w:p w:rsidR="000A36F6" w:rsidRDefault="000A36F6" w:rsidP="00744C86"/>
        <w:p w:rsidR="00025A05" w:rsidRDefault="00025A05" w:rsidP="00744C86"/>
        <w:tbl>
          <w:tblPr>
            <w:tblStyle w:val="TableGrid"/>
            <w:tblW w:w="13050" w:type="dxa"/>
            <w:tblInd w:w="108" w:type="dxa"/>
            <w:tblLayout w:type="fixed"/>
            <w:tblLook w:val="04A0" w:firstRow="1" w:lastRow="0" w:firstColumn="1" w:lastColumn="0" w:noHBand="0" w:noVBand="1"/>
          </w:tblPr>
          <w:tblGrid>
            <w:gridCol w:w="5760"/>
            <w:gridCol w:w="1980"/>
            <w:gridCol w:w="3690"/>
            <w:gridCol w:w="1620"/>
          </w:tblGrid>
          <w:tr w:rsidR="00744C86" w:rsidTr="00C80573">
            <w:trPr>
              <w:cantSplit/>
              <w:tblHeader/>
            </w:trPr>
            <w:tc>
              <w:tcPr>
                <w:tcW w:w="7740" w:type="dxa"/>
                <w:gridSpan w:val="2"/>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rsidR="00744C86" w:rsidRPr="00B26FB1" w:rsidRDefault="00744C86">
                <w:pPr>
                  <w:jc w:val="center"/>
                  <w:rPr>
                    <w:b/>
                    <w:sz w:val="38"/>
                    <w:szCs w:val="36"/>
                  </w:rPr>
                </w:pPr>
                <w:r w:rsidRPr="00B26FB1">
                  <w:rPr>
                    <w:b/>
                    <w:i/>
                    <w:sz w:val="28"/>
                    <w:szCs w:val="28"/>
                  </w:rPr>
                  <w:t>Math Expressions Activities</w:t>
                </w:r>
              </w:p>
              <w:p w:rsidR="00744C86" w:rsidRPr="00B26FB1" w:rsidRDefault="00744C86">
                <w:pPr>
                  <w:jc w:val="center"/>
                  <w:rPr>
                    <w:b/>
                    <w:sz w:val="24"/>
                    <w:szCs w:val="24"/>
                  </w:rPr>
                </w:pPr>
                <w:r w:rsidRPr="00B26FB1">
                  <w:rPr>
                    <w:b/>
                    <w:sz w:val="20"/>
                    <w:szCs w:val="20"/>
                  </w:rPr>
                  <w:t>(</w:t>
                </w:r>
                <w:proofErr w:type="gramStart"/>
                <w:r w:rsidRPr="00B26FB1">
                  <w:rPr>
                    <w:b/>
                    <w:sz w:val="20"/>
                    <w:szCs w:val="20"/>
                  </w:rPr>
                  <w:t>use</w:t>
                </w:r>
                <w:proofErr w:type="gramEnd"/>
                <w:r w:rsidRPr="00B26FB1">
                  <w:rPr>
                    <w:b/>
                    <w:sz w:val="20"/>
                    <w:szCs w:val="20"/>
                  </w:rPr>
                  <w:t xml:space="preserve"> as centers, re-teaching/extension support, etc.)</w:t>
                </w:r>
              </w:p>
            </w:tc>
            <w:tc>
              <w:tcPr>
                <w:tcW w:w="5310"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744C86" w:rsidRPr="00B26FB1" w:rsidRDefault="00744C86">
                <w:pPr>
                  <w:jc w:val="center"/>
                  <w:rPr>
                    <w:b/>
                    <w:sz w:val="38"/>
                    <w:szCs w:val="36"/>
                  </w:rPr>
                </w:pPr>
                <w:r w:rsidRPr="00B26FB1">
                  <w:rPr>
                    <w:b/>
                    <w:i/>
                    <w:sz w:val="28"/>
                    <w:szCs w:val="28"/>
                  </w:rPr>
                  <w:t>Partner Games Activities</w:t>
                </w:r>
              </w:p>
              <w:p w:rsidR="00744C86" w:rsidRPr="00B26FB1" w:rsidRDefault="00744C86">
                <w:pPr>
                  <w:jc w:val="center"/>
                  <w:rPr>
                    <w:b/>
                    <w:i/>
                    <w:sz w:val="28"/>
                    <w:szCs w:val="28"/>
                  </w:rPr>
                </w:pPr>
                <w:r w:rsidRPr="00B26FB1">
                  <w:rPr>
                    <w:b/>
                    <w:sz w:val="20"/>
                    <w:szCs w:val="20"/>
                  </w:rPr>
                  <w:t>(use as centers)</w:t>
                </w:r>
              </w:p>
            </w:tc>
          </w:tr>
          <w:tr w:rsidR="00744C86" w:rsidTr="00C80573">
            <w:trPr>
              <w:cantSplit/>
              <w:tblHeader/>
            </w:trPr>
            <w:tc>
              <w:tcPr>
                <w:tcW w:w="5760" w:type="dxa"/>
                <w:tcBorders>
                  <w:top w:val="single" w:sz="4" w:space="0" w:color="auto"/>
                  <w:left w:val="single" w:sz="4" w:space="0" w:color="auto"/>
                  <w:bottom w:val="single" w:sz="4" w:space="0" w:color="auto"/>
                  <w:right w:val="single" w:sz="4" w:space="0" w:color="auto"/>
                </w:tcBorders>
                <w:vAlign w:val="center"/>
                <w:hideMark/>
              </w:tcPr>
              <w:p w:rsidR="00744C86" w:rsidRPr="00025A05" w:rsidRDefault="00744C86">
                <w:pPr>
                  <w:jc w:val="center"/>
                  <w:rPr>
                    <w:rFonts w:cstheme="minorHAnsi"/>
                    <w:b/>
                  </w:rPr>
                </w:pPr>
                <w:r w:rsidRPr="00025A05">
                  <w:rPr>
                    <w:rFonts w:cstheme="minorHAnsi"/>
                    <w:b/>
                  </w:rPr>
                  <w:t>Activity</w:t>
                </w:r>
              </w:p>
            </w:tc>
            <w:tc>
              <w:tcPr>
                <w:tcW w:w="1980" w:type="dxa"/>
                <w:tcBorders>
                  <w:top w:val="single" w:sz="4" w:space="0" w:color="auto"/>
                  <w:left w:val="single" w:sz="4" w:space="0" w:color="auto"/>
                  <w:bottom w:val="single" w:sz="4" w:space="0" w:color="auto"/>
                  <w:right w:val="double" w:sz="4" w:space="0" w:color="auto"/>
                </w:tcBorders>
                <w:vAlign w:val="center"/>
                <w:hideMark/>
              </w:tcPr>
              <w:p w:rsidR="00744C86" w:rsidRPr="00025A05" w:rsidRDefault="00744C86">
                <w:pPr>
                  <w:jc w:val="center"/>
                  <w:rPr>
                    <w:rFonts w:cstheme="minorHAnsi"/>
                    <w:b/>
                  </w:rPr>
                </w:pPr>
                <w:r w:rsidRPr="00025A05">
                  <w:rPr>
                    <w:rFonts w:cstheme="minorHAnsi"/>
                    <w:b/>
                  </w:rPr>
                  <w:t>Standards</w:t>
                </w:r>
              </w:p>
            </w:tc>
            <w:tc>
              <w:tcPr>
                <w:tcW w:w="3690" w:type="dxa"/>
                <w:tcBorders>
                  <w:top w:val="single" w:sz="4" w:space="0" w:color="auto"/>
                  <w:left w:val="double" w:sz="4" w:space="0" w:color="auto"/>
                  <w:bottom w:val="single" w:sz="4" w:space="0" w:color="auto"/>
                  <w:right w:val="single" w:sz="4" w:space="0" w:color="auto"/>
                </w:tcBorders>
                <w:vAlign w:val="center"/>
                <w:hideMark/>
              </w:tcPr>
              <w:p w:rsidR="00744C86" w:rsidRPr="00025A05" w:rsidRDefault="00744C86">
                <w:pPr>
                  <w:jc w:val="center"/>
                  <w:rPr>
                    <w:rFonts w:cstheme="minorHAnsi"/>
                    <w:b/>
                  </w:rPr>
                </w:pPr>
                <w:r w:rsidRPr="00025A05">
                  <w:rPr>
                    <w:rFonts w:cstheme="minorHAnsi"/>
                    <w:b/>
                  </w:rPr>
                  <w:t>Activity</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4C86" w:rsidRPr="00025A05" w:rsidRDefault="00744C86">
                <w:pPr>
                  <w:jc w:val="center"/>
                  <w:rPr>
                    <w:rFonts w:cstheme="minorHAnsi"/>
                    <w:b/>
                  </w:rPr>
                </w:pPr>
                <w:r w:rsidRPr="00025A05">
                  <w:rPr>
                    <w:rFonts w:cstheme="minorHAnsi"/>
                    <w:b/>
                  </w:rPr>
                  <w:t>Standards</w:t>
                </w:r>
              </w:p>
            </w:tc>
          </w:tr>
          <w:tr w:rsidR="000A36F6" w:rsidTr="00C80573">
            <w:trPr>
              <w:cantSplit/>
              <w:tblHeader/>
            </w:trPr>
            <w:tc>
              <w:tcPr>
                <w:tcW w:w="5760" w:type="dxa"/>
                <w:tcBorders>
                  <w:top w:val="single" w:sz="4" w:space="0" w:color="auto"/>
                  <w:left w:val="single" w:sz="4" w:space="0" w:color="auto"/>
                  <w:bottom w:val="single" w:sz="4" w:space="0" w:color="auto"/>
                  <w:right w:val="single" w:sz="4" w:space="0" w:color="auto"/>
                </w:tcBorders>
                <w:hideMark/>
              </w:tcPr>
              <w:p w:rsidR="000A36F6" w:rsidRPr="00025A05" w:rsidRDefault="000A36F6">
                <w:pPr>
                  <w:rPr>
                    <w:rFonts w:cstheme="minorHAnsi"/>
                  </w:rPr>
                </w:pPr>
                <w:r w:rsidRPr="00025A05">
                  <w:rPr>
                    <w:rFonts w:cstheme="minorHAnsi"/>
                  </w:rPr>
                  <w:t>Activity Card 1-1 On-Level</w:t>
                </w:r>
              </w:p>
            </w:tc>
            <w:tc>
              <w:tcPr>
                <w:tcW w:w="1980" w:type="dxa"/>
                <w:tcBorders>
                  <w:top w:val="single" w:sz="4" w:space="0" w:color="auto"/>
                  <w:left w:val="single" w:sz="4" w:space="0" w:color="auto"/>
                  <w:bottom w:val="single" w:sz="4" w:space="0" w:color="auto"/>
                  <w:right w:val="double" w:sz="4" w:space="0" w:color="auto"/>
                </w:tcBorders>
                <w:hideMark/>
              </w:tcPr>
              <w:p w:rsidR="000A36F6" w:rsidRPr="00025A05" w:rsidRDefault="000A36F6" w:rsidP="00B26FB1">
                <w:pPr>
                  <w:jc w:val="center"/>
                  <w:rPr>
                    <w:rFonts w:cstheme="minorHAnsi"/>
                  </w:rPr>
                </w:pPr>
                <w:r w:rsidRPr="00025A05">
                  <w:rPr>
                    <w:rFonts w:cstheme="minorHAnsi"/>
                  </w:rPr>
                  <w:t>4.MD.1</w:t>
                </w:r>
              </w:p>
            </w:tc>
            <w:tc>
              <w:tcPr>
                <w:tcW w:w="3690" w:type="dxa"/>
                <w:tcBorders>
                  <w:top w:val="single" w:sz="4" w:space="0" w:color="auto"/>
                  <w:left w:val="double" w:sz="4" w:space="0" w:color="auto"/>
                  <w:bottom w:val="single" w:sz="4" w:space="0" w:color="auto"/>
                  <w:right w:val="single" w:sz="4" w:space="0" w:color="auto"/>
                </w:tcBorders>
                <w:hideMark/>
              </w:tcPr>
              <w:p w:rsidR="000A36F6" w:rsidRPr="00025A05" w:rsidRDefault="000A36F6">
                <w:pPr>
                  <w:rPr>
                    <w:rFonts w:cstheme="minorHAnsi"/>
                  </w:rPr>
                </w:pPr>
                <w:r w:rsidRPr="00025A05">
                  <w:rPr>
                    <w:rFonts w:cstheme="minorHAnsi"/>
                  </w:rPr>
                  <w:t>Multiplication Fill In p. 16</w:t>
                </w:r>
              </w:p>
            </w:tc>
            <w:tc>
              <w:tcPr>
                <w:tcW w:w="1620" w:type="dxa"/>
                <w:tcBorders>
                  <w:top w:val="single" w:sz="4" w:space="0" w:color="auto"/>
                  <w:left w:val="single" w:sz="4" w:space="0" w:color="auto"/>
                  <w:bottom w:val="single" w:sz="4" w:space="0" w:color="auto"/>
                  <w:right w:val="single" w:sz="4" w:space="0" w:color="auto"/>
                </w:tcBorders>
                <w:hideMark/>
              </w:tcPr>
              <w:p w:rsidR="000A36F6" w:rsidRPr="00025A05" w:rsidRDefault="000A36F6" w:rsidP="00B26FB1">
                <w:pPr>
                  <w:jc w:val="center"/>
                  <w:rPr>
                    <w:rFonts w:cstheme="minorHAnsi"/>
                  </w:rPr>
                </w:pPr>
                <w:r w:rsidRPr="00025A05">
                  <w:rPr>
                    <w:rFonts w:cstheme="minorHAnsi"/>
                    <w:b/>
                  </w:rPr>
                  <w:t>4.NBT.5</w:t>
                </w:r>
              </w:p>
            </w:tc>
          </w:tr>
          <w:tr w:rsidR="000A36F6" w:rsidTr="00C80573">
            <w:trPr>
              <w:cantSplit/>
              <w:tblHeader/>
            </w:trPr>
            <w:tc>
              <w:tcPr>
                <w:tcW w:w="5760" w:type="dxa"/>
                <w:tcBorders>
                  <w:top w:val="single" w:sz="4" w:space="0" w:color="auto"/>
                  <w:left w:val="single" w:sz="4" w:space="0" w:color="auto"/>
                  <w:bottom w:val="single" w:sz="4" w:space="0" w:color="auto"/>
                  <w:right w:val="single" w:sz="4" w:space="0" w:color="auto"/>
                </w:tcBorders>
                <w:hideMark/>
              </w:tcPr>
              <w:p w:rsidR="000A36F6" w:rsidRPr="00025A05" w:rsidRDefault="000A36F6">
                <w:pPr>
                  <w:rPr>
                    <w:rFonts w:cstheme="minorHAnsi"/>
                  </w:rPr>
                </w:pPr>
                <w:r w:rsidRPr="00025A05">
                  <w:rPr>
                    <w:rFonts w:cstheme="minorHAnsi"/>
                  </w:rPr>
                  <w:t>Activity Card 1-4 On-Level</w:t>
                </w:r>
              </w:p>
            </w:tc>
            <w:tc>
              <w:tcPr>
                <w:tcW w:w="1980" w:type="dxa"/>
                <w:tcBorders>
                  <w:top w:val="single" w:sz="4" w:space="0" w:color="auto"/>
                  <w:left w:val="single" w:sz="4" w:space="0" w:color="auto"/>
                  <w:bottom w:val="single" w:sz="4" w:space="0" w:color="auto"/>
                  <w:right w:val="double" w:sz="4" w:space="0" w:color="auto"/>
                </w:tcBorders>
                <w:hideMark/>
              </w:tcPr>
              <w:p w:rsidR="000A36F6" w:rsidRPr="00025A05" w:rsidRDefault="000A36F6" w:rsidP="00B26FB1">
                <w:pPr>
                  <w:jc w:val="center"/>
                  <w:rPr>
                    <w:rFonts w:cstheme="minorHAnsi"/>
                  </w:rPr>
                </w:pPr>
                <w:r w:rsidRPr="00025A05">
                  <w:rPr>
                    <w:rFonts w:cstheme="minorHAnsi"/>
                  </w:rPr>
                  <w:t>4.OA.1, 4.OA.2</w:t>
                </w:r>
              </w:p>
            </w:tc>
            <w:tc>
              <w:tcPr>
                <w:tcW w:w="3690" w:type="dxa"/>
                <w:tcBorders>
                  <w:top w:val="single" w:sz="4" w:space="0" w:color="auto"/>
                  <w:left w:val="double" w:sz="4" w:space="0" w:color="auto"/>
                  <w:bottom w:val="single" w:sz="4" w:space="0" w:color="auto"/>
                  <w:right w:val="single" w:sz="4" w:space="0" w:color="auto"/>
                </w:tcBorders>
              </w:tcPr>
              <w:p w:rsidR="000A36F6" w:rsidRPr="00025A05" w:rsidRDefault="000A36F6">
                <w:pPr>
                  <w:rPr>
                    <w:rFonts w:cstheme="minorHAnsi"/>
                  </w:rPr>
                </w:pPr>
                <w:r w:rsidRPr="00025A05">
                  <w:rPr>
                    <w:rFonts w:cstheme="minorHAnsi"/>
                  </w:rPr>
                  <w:t>Multiplication Arrays p. 22</w:t>
                </w:r>
              </w:p>
            </w:tc>
            <w:tc>
              <w:tcPr>
                <w:tcW w:w="1620" w:type="dxa"/>
                <w:tcBorders>
                  <w:top w:val="single" w:sz="4" w:space="0" w:color="auto"/>
                  <w:left w:val="single" w:sz="4" w:space="0" w:color="auto"/>
                  <w:bottom w:val="single" w:sz="4" w:space="0" w:color="auto"/>
                  <w:right w:val="single" w:sz="4" w:space="0" w:color="auto"/>
                </w:tcBorders>
              </w:tcPr>
              <w:p w:rsidR="000A36F6" w:rsidRPr="00025A05" w:rsidRDefault="000A36F6" w:rsidP="00B26FB1">
                <w:pPr>
                  <w:jc w:val="center"/>
                  <w:rPr>
                    <w:rFonts w:cstheme="minorHAnsi"/>
                    <w:b/>
                  </w:rPr>
                </w:pPr>
                <w:r w:rsidRPr="00025A05">
                  <w:rPr>
                    <w:rFonts w:cstheme="minorHAnsi"/>
                    <w:b/>
                  </w:rPr>
                  <w:t>4.NBT.5</w:t>
                </w:r>
              </w:p>
            </w:tc>
          </w:tr>
          <w:tr w:rsidR="000A36F6" w:rsidTr="00C80573">
            <w:trPr>
              <w:cantSplit/>
              <w:tblHeader/>
            </w:trPr>
            <w:tc>
              <w:tcPr>
                <w:tcW w:w="5760" w:type="dxa"/>
                <w:tcBorders>
                  <w:top w:val="single" w:sz="4" w:space="0" w:color="auto"/>
                  <w:left w:val="single" w:sz="4" w:space="0" w:color="auto"/>
                  <w:bottom w:val="single" w:sz="4" w:space="0" w:color="auto"/>
                  <w:right w:val="single" w:sz="4" w:space="0" w:color="auto"/>
                </w:tcBorders>
                <w:hideMark/>
              </w:tcPr>
              <w:p w:rsidR="000A36F6" w:rsidRPr="00025A05" w:rsidRDefault="000A36F6">
                <w:pPr>
                  <w:rPr>
                    <w:rFonts w:cstheme="minorHAnsi"/>
                  </w:rPr>
                </w:pPr>
                <w:r w:rsidRPr="00025A05">
                  <w:rPr>
                    <w:rFonts w:cstheme="minorHAnsi"/>
                  </w:rPr>
                  <w:t>Activity Card 1-5 On-Level</w:t>
                </w:r>
              </w:p>
            </w:tc>
            <w:tc>
              <w:tcPr>
                <w:tcW w:w="1980" w:type="dxa"/>
                <w:tcBorders>
                  <w:top w:val="single" w:sz="4" w:space="0" w:color="auto"/>
                  <w:left w:val="single" w:sz="4" w:space="0" w:color="auto"/>
                  <w:bottom w:val="single" w:sz="4" w:space="0" w:color="auto"/>
                  <w:right w:val="double" w:sz="4" w:space="0" w:color="auto"/>
                </w:tcBorders>
                <w:hideMark/>
              </w:tcPr>
              <w:p w:rsidR="000A36F6" w:rsidRPr="00025A05" w:rsidRDefault="000A36F6" w:rsidP="00B26FB1">
                <w:pPr>
                  <w:jc w:val="center"/>
                  <w:rPr>
                    <w:rFonts w:cstheme="minorHAnsi"/>
                  </w:rPr>
                </w:pPr>
                <w:r w:rsidRPr="00025A05">
                  <w:rPr>
                    <w:rFonts w:cstheme="minorHAnsi"/>
                  </w:rPr>
                  <w:t>4.OA.2</w:t>
                </w:r>
              </w:p>
            </w:tc>
            <w:tc>
              <w:tcPr>
                <w:tcW w:w="3690" w:type="dxa"/>
                <w:tcBorders>
                  <w:top w:val="single" w:sz="4" w:space="0" w:color="auto"/>
                  <w:left w:val="double" w:sz="4" w:space="0" w:color="auto"/>
                  <w:bottom w:val="single" w:sz="4" w:space="0" w:color="auto"/>
                  <w:right w:val="single" w:sz="4" w:space="0" w:color="auto"/>
                </w:tcBorders>
              </w:tcPr>
              <w:p w:rsidR="000A36F6" w:rsidRPr="00025A05" w:rsidRDefault="000A36F6">
                <w:pPr>
                  <w:rPr>
                    <w:rFonts w:cstheme="minorHAnsi"/>
                  </w:rPr>
                </w:pPr>
                <w:r w:rsidRPr="00025A05">
                  <w:rPr>
                    <w:rFonts w:cstheme="minorHAnsi"/>
                  </w:rPr>
                  <w:t>Counting Tape Game p. 26</w:t>
                </w:r>
              </w:p>
            </w:tc>
            <w:tc>
              <w:tcPr>
                <w:tcW w:w="1620" w:type="dxa"/>
                <w:tcBorders>
                  <w:top w:val="single" w:sz="4" w:space="0" w:color="auto"/>
                  <w:left w:val="single" w:sz="4" w:space="0" w:color="auto"/>
                  <w:bottom w:val="single" w:sz="4" w:space="0" w:color="auto"/>
                  <w:right w:val="single" w:sz="4" w:space="0" w:color="auto"/>
                </w:tcBorders>
              </w:tcPr>
              <w:p w:rsidR="000A36F6" w:rsidRPr="00025A05" w:rsidRDefault="000A36F6" w:rsidP="00B26FB1">
                <w:pPr>
                  <w:jc w:val="center"/>
                  <w:rPr>
                    <w:rFonts w:cstheme="minorHAnsi"/>
                  </w:rPr>
                </w:pPr>
                <w:r w:rsidRPr="00025A05">
                  <w:rPr>
                    <w:rFonts w:cstheme="minorHAnsi"/>
                    <w:b/>
                  </w:rPr>
                  <w:t>4.NBT.5</w:t>
                </w:r>
              </w:p>
            </w:tc>
          </w:tr>
          <w:tr w:rsidR="000A36F6" w:rsidTr="00C80573">
            <w:trPr>
              <w:cantSplit/>
              <w:tblHeader/>
            </w:trPr>
            <w:tc>
              <w:tcPr>
                <w:tcW w:w="5760" w:type="dxa"/>
                <w:tcBorders>
                  <w:top w:val="single" w:sz="4" w:space="0" w:color="auto"/>
                  <w:left w:val="single" w:sz="4" w:space="0" w:color="auto"/>
                  <w:bottom w:val="single" w:sz="4" w:space="0" w:color="auto"/>
                  <w:right w:val="single" w:sz="4" w:space="0" w:color="auto"/>
                </w:tcBorders>
                <w:hideMark/>
              </w:tcPr>
              <w:p w:rsidR="000A36F6" w:rsidRPr="00025A05" w:rsidRDefault="000A36F6">
                <w:pPr>
                  <w:rPr>
                    <w:rFonts w:cstheme="minorHAnsi"/>
                  </w:rPr>
                </w:pPr>
                <w:r w:rsidRPr="00025A05">
                  <w:rPr>
                    <w:rFonts w:cstheme="minorHAnsi"/>
                  </w:rPr>
                  <w:t>Activity Card 1-7 On-Level</w:t>
                </w:r>
              </w:p>
            </w:tc>
            <w:tc>
              <w:tcPr>
                <w:tcW w:w="1980" w:type="dxa"/>
                <w:tcBorders>
                  <w:top w:val="single" w:sz="4" w:space="0" w:color="auto"/>
                  <w:left w:val="single" w:sz="4" w:space="0" w:color="auto"/>
                  <w:bottom w:val="single" w:sz="4" w:space="0" w:color="auto"/>
                  <w:right w:val="double" w:sz="4" w:space="0" w:color="auto"/>
                </w:tcBorders>
                <w:hideMark/>
              </w:tcPr>
              <w:p w:rsidR="000A36F6" w:rsidRPr="00025A05" w:rsidRDefault="000A36F6" w:rsidP="00B26FB1">
                <w:pPr>
                  <w:jc w:val="center"/>
                  <w:rPr>
                    <w:rFonts w:cstheme="minorHAnsi"/>
                    <w:b/>
                  </w:rPr>
                </w:pPr>
                <w:r w:rsidRPr="00025A05">
                  <w:rPr>
                    <w:rFonts w:cstheme="minorHAnsi"/>
                    <w:b/>
                  </w:rPr>
                  <w:t>4.OA.3</w:t>
                </w:r>
              </w:p>
            </w:tc>
            <w:tc>
              <w:tcPr>
                <w:tcW w:w="3690" w:type="dxa"/>
                <w:tcBorders>
                  <w:top w:val="single" w:sz="4" w:space="0" w:color="auto"/>
                  <w:left w:val="double" w:sz="4" w:space="0" w:color="auto"/>
                  <w:bottom w:val="single" w:sz="4" w:space="0" w:color="auto"/>
                  <w:right w:val="single" w:sz="4" w:space="0" w:color="auto"/>
                </w:tcBorders>
              </w:tcPr>
              <w:p w:rsidR="000A36F6" w:rsidRPr="00025A05" w:rsidRDefault="000A36F6">
                <w:pPr>
                  <w:rPr>
                    <w:rFonts w:cstheme="minorHAnsi"/>
                  </w:rPr>
                </w:pPr>
                <w:r w:rsidRPr="00025A05">
                  <w:rPr>
                    <w:rFonts w:cstheme="minorHAnsi"/>
                  </w:rPr>
                  <w:t>Big Double Trouble p. 28</w:t>
                </w:r>
              </w:p>
            </w:tc>
            <w:tc>
              <w:tcPr>
                <w:tcW w:w="1620" w:type="dxa"/>
                <w:tcBorders>
                  <w:top w:val="single" w:sz="4" w:space="0" w:color="auto"/>
                  <w:left w:val="single" w:sz="4" w:space="0" w:color="auto"/>
                  <w:bottom w:val="single" w:sz="4" w:space="0" w:color="auto"/>
                  <w:right w:val="single" w:sz="4" w:space="0" w:color="auto"/>
                </w:tcBorders>
              </w:tcPr>
              <w:p w:rsidR="000A36F6" w:rsidRPr="00025A05" w:rsidRDefault="000A36F6" w:rsidP="00B26FB1">
                <w:pPr>
                  <w:jc w:val="center"/>
                  <w:rPr>
                    <w:rFonts w:cstheme="minorHAnsi"/>
                  </w:rPr>
                </w:pPr>
                <w:r w:rsidRPr="00025A05">
                  <w:rPr>
                    <w:rFonts w:cstheme="minorHAnsi"/>
                    <w:b/>
                  </w:rPr>
                  <w:t>4.NBT.5</w:t>
                </w: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rsidP="008C5C1F">
                <w:pPr>
                  <w:rPr>
                    <w:rFonts w:cstheme="minorHAnsi"/>
                  </w:rPr>
                </w:pPr>
                <w:r w:rsidRPr="00025A05">
                  <w:rPr>
                    <w:rFonts w:cstheme="minorHAnsi"/>
                  </w:rPr>
                  <w:t>Activity Card 5-1 On-Level</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b/>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Multiple Marker p. 30</w:t>
                </w: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r w:rsidRPr="00025A05">
                  <w:rPr>
                    <w:rFonts w:cstheme="minorHAnsi"/>
                    <w:b/>
                  </w:rPr>
                  <w:t>4.NBT.5</w:t>
                </w: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rsidP="008C5C1F">
                <w:pPr>
                  <w:rPr>
                    <w:rFonts w:cstheme="minorHAnsi"/>
                  </w:rPr>
                </w:pPr>
                <w:r w:rsidRPr="00025A05">
                  <w:rPr>
                    <w:rFonts w:cstheme="minorHAnsi"/>
                  </w:rPr>
                  <w:t>Activity Card 5-3 Intervention</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Figuring Factors p. 40</w:t>
                </w: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r w:rsidRPr="00025A05">
                  <w:rPr>
                    <w:rFonts w:cstheme="minorHAnsi"/>
                    <w:b/>
                  </w:rPr>
                  <w:t>4.NBT.5</w:t>
                </w: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5-6 Intervention</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Go For It…I’ve Got It! p. 44</w:t>
                </w: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r w:rsidRPr="00025A05">
                  <w:rPr>
                    <w:rFonts w:cstheme="minorHAnsi"/>
                    <w:b/>
                  </w:rPr>
                  <w:t>4.NBT.5</w:t>
                </w: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5-7 On-Level</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Product Comparing  p. 50</w:t>
                </w: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r w:rsidRPr="00025A05">
                  <w:rPr>
                    <w:rFonts w:cstheme="minorHAnsi"/>
                    <w:b/>
                  </w:rPr>
                  <w:t>4.NBT.5</w:t>
                </w: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5-11 Intervention, On-Level, Challenge</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5-12 Intervention</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5-13 On-Level</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5-14 On-Level</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5-15 Intervention, On-Level</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r w:rsidRPr="00025A05">
                  <w:rPr>
                    <w:rFonts w:cstheme="minorHAnsi"/>
                  </w:rPr>
                  <w:t>, 4.NBT.1</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p>
            </w:tc>
          </w:tr>
          <w:tr w:rsidR="00385D1D" w:rsidTr="00C80573">
            <w:trPr>
              <w:cantSplit/>
              <w:tblHeader/>
            </w:trPr>
            <w:tc>
              <w:tcPr>
                <w:tcW w:w="5760" w:type="dxa"/>
                <w:tcBorders>
                  <w:top w:val="single" w:sz="4" w:space="0" w:color="auto"/>
                  <w:left w:val="single" w:sz="4" w:space="0" w:color="auto"/>
                  <w:bottom w:val="single" w:sz="4" w:space="0" w:color="auto"/>
                  <w:right w:val="single" w:sz="4" w:space="0" w:color="auto"/>
                </w:tcBorders>
              </w:tcPr>
              <w:p w:rsidR="00385D1D" w:rsidRPr="00025A05" w:rsidRDefault="00385D1D">
                <w:pPr>
                  <w:rPr>
                    <w:rFonts w:cstheme="minorHAnsi"/>
                  </w:rPr>
                </w:pPr>
                <w:r w:rsidRPr="00025A05">
                  <w:rPr>
                    <w:rFonts w:cstheme="minorHAnsi"/>
                  </w:rPr>
                  <w:t>Activity Card 5-16 Intervention</w:t>
                </w:r>
              </w:p>
            </w:tc>
            <w:tc>
              <w:tcPr>
                <w:tcW w:w="1980" w:type="dxa"/>
                <w:tcBorders>
                  <w:top w:val="single" w:sz="4" w:space="0" w:color="auto"/>
                  <w:left w:val="single" w:sz="4" w:space="0" w:color="auto"/>
                  <w:bottom w:val="single" w:sz="4" w:space="0" w:color="auto"/>
                  <w:right w:val="double" w:sz="4" w:space="0" w:color="auto"/>
                </w:tcBorders>
              </w:tcPr>
              <w:p w:rsidR="00385D1D" w:rsidRPr="00025A05" w:rsidRDefault="00385D1D" w:rsidP="00B26FB1">
                <w:pPr>
                  <w:jc w:val="center"/>
                  <w:rPr>
                    <w:rFonts w:cstheme="minorHAnsi"/>
                  </w:rPr>
                </w:pPr>
                <w:r w:rsidRPr="00025A05">
                  <w:rPr>
                    <w:rFonts w:cstheme="minorHAnsi"/>
                    <w:b/>
                  </w:rPr>
                  <w:t>4.NBT.5</w:t>
                </w:r>
              </w:p>
            </w:tc>
            <w:tc>
              <w:tcPr>
                <w:tcW w:w="3690" w:type="dxa"/>
                <w:tcBorders>
                  <w:top w:val="single" w:sz="4" w:space="0" w:color="auto"/>
                  <w:left w:val="double" w:sz="4" w:space="0" w:color="auto"/>
                  <w:bottom w:val="single" w:sz="4" w:space="0" w:color="auto"/>
                  <w:right w:val="single" w:sz="4" w:space="0" w:color="auto"/>
                </w:tcBorders>
              </w:tcPr>
              <w:p w:rsidR="00385D1D" w:rsidRPr="00025A05" w:rsidRDefault="00385D1D">
                <w:pP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385D1D" w:rsidRPr="00025A05" w:rsidRDefault="00385D1D" w:rsidP="00B26FB1">
                <w:pPr>
                  <w:jc w:val="center"/>
                  <w:rPr>
                    <w:rFonts w:cstheme="minorHAnsi"/>
                  </w:rPr>
                </w:pPr>
              </w:p>
            </w:tc>
          </w:tr>
        </w:tbl>
        <w:p w:rsidR="00B26FB1" w:rsidRDefault="00B26FB1" w:rsidP="00744C86">
          <w:pPr>
            <w:spacing w:after="0"/>
          </w:pPr>
        </w:p>
        <w:p w:rsidR="000A36F6" w:rsidRDefault="000A36F6" w:rsidP="00744C86">
          <w:pPr>
            <w:spacing w:after="0"/>
          </w:pPr>
        </w:p>
        <w:tbl>
          <w:tblPr>
            <w:tblStyle w:val="TableGrid"/>
            <w:tblW w:w="13050" w:type="dxa"/>
            <w:tblInd w:w="108" w:type="dxa"/>
            <w:tblLook w:val="04A0" w:firstRow="1" w:lastRow="0" w:firstColumn="1" w:lastColumn="0" w:noHBand="0" w:noVBand="1"/>
          </w:tblPr>
          <w:tblGrid>
            <w:gridCol w:w="6930"/>
            <w:gridCol w:w="6120"/>
          </w:tblGrid>
          <w:tr w:rsidR="00025A05" w:rsidTr="00C80573">
            <w:tc>
              <w:tcPr>
                <w:tcW w:w="13050" w:type="dxa"/>
                <w:gridSpan w:val="2"/>
                <w:shd w:val="clear" w:color="auto" w:fill="D9D9D9" w:themeFill="background1" w:themeFillShade="D9"/>
              </w:tcPr>
              <w:p w:rsidR="00025A05" w:rsidRDefault="00025A05" w:rsidP="00385D1D">
                <w:pPr>
                  <w:jc w:val="center"/>
                  <w:rPr>
                    <w:b/>
                    <w:i/>
                    <w:sz w:val="28"/>
                    <w:szCs w:val="28"/>
                  </w:rPr>
                </w:pPr>
                <w:r w:rsidRPr="00385D1D">
                  <w:rPr>
                    <w:b/>
                    <w:i/>
                    <w:sz w:val="28"/>
                    <w:szCs w:val="28"/>
                  </w:rPr>
                  <w:t xml:space="preserve">District Created </w:t>
                </w:r>
                <w:proofErr w:type="spellStart"/>
                <w:r w:rsidRPr="00385D1D">
                  <w:rPr>
                    <w:b/>
                    <w:i/>
                    <w:sz w:val="28"/>
                    <w:szCs w:val="28"/>
                  </w:rPr>
                  <w:t>Activitites</w:t>
                </w:r>
                <w:proofErr w:type="spellEnd"/>
              </w:p>
              <w:p w:rsidR="00025A05" w:rsidRPr="00C80573" w:rsidRDefault="00025A05" w:rsidP="00385D1D">
                <w:pPr>
                  <w:jc w:val="center"/>
                  <w:rPr>
                    <w:b/>
                    <w:i/>
                    <w:sz w:val="24"/>
                    <w:szCs w:val="24"/>
                  </w:rPr>
                </w:pPr>
                <w:r w:rsidRPr="00C80573">
                  <w:rPr>
                    <w:b/>
                    <w:i/>
                    <w:sz w:val="24"/>
                    <w:szCs w:val="24"/>
                  </w:rPr>
                  <w:t>(from 2010-2011)</w:t>
                </w:r>
              </w:p>
              <w:p w:rsidR="00025A05" w:rsidRPr="00025A05" w:rsidRDefault="00E9494B" w:rsidP="00E9494B">
                <w:pPr>
                  <w:jc w:val="center"/>
                  <w:rPr>
                    <w:b/>
                    <w:i/>
                    <w:sz w:val="24"/>
                    <w:szCs w:val="24"/>
                  </w:rPr>
                </w:pPr>
                <w:r>
                  <w:rPr>
                    <w:b/>
                    <w:sz w:val="24"/>
                    <w:szCs w:val="24"/>
                  </w:rPr>
                  <w:t>These are in a file on the math w</w:t>
                </w:r>
                <w:r w:rsidR="00025A05" w:rsidRPr="00025A05">
                  <w:rPr>
                    <w:b/>
                    <w:sz w:val="24"/>
                    <w:szCs w:val="24"/>
                  </w:rPr>
                  <w:t xml:space="preserve">iki </w:t>
                </w:r>
              </w:p>
            </w:tc>
          </w:tr>
          <w:tr w:rsidR="00025A05" w:rsidTr="00C80573">
            <w:tc>
              <w:tcPr>
                <w:tcW w:w="6930" w:type="dxa"/>
              </w:tcPr>
              <w:p w:rsidR="00025A05" w:rsidRDefault="00025A05" w:rsidP="00744C86">
                <w:r w:rsidRPr="00385D1D">
                  <w:rPr>
                    <w:rFonts w:cstheme="minorHAnsi"/>
                  </w:rPr>
                  <w:t xml:space="preserve">Fishing for Multiplying Multiples                                              </w:t>
                </w:r>
              </w:p>
            </w:tc>
            <w:tc>
              <w:tcPr>
                <w:tcW w:w="6120" w:type="dxa"/>
              </w:tcPr>
              <w:p w:rsidR="00025A05" w:rsidRPr="00385D1D" w:rsidRDefault="00025A05" w:rsidP="00744C86">
                <w:pPr>
                  <w:rPr>
                    <w:rFonts w:cstheme="minorHAnsi"/>
                  </w:rPr>
                </w:pPr>
                <w:r w:rsidRPr="00385D1D">
                  <w:rPr>
                    <w:rFonts w:cstheme="minorHAnsi"/>
                  </w:rPr>
                  <w:t xml:space="preserve">Multiplication Rounding Challenge (3-digit x 1-digit)         </w:t>
                </w:r>
              </w:p>
            </w:tc>
          </w:tr>
          <w:tr w:rsidR="00025A05" w:rsidTr="00C80573">
            <w:tc>
              <w:tcPr>
                <w:tcW w:w="6930" w:type="dxa"/>
              </w:tcPr>
              <w:p w:rsidR="00025A05" w:rsidRDefault="00025A05" w:rsidP="00744C86">
                <w:r w:rsidRPr="00385D1D">
                  <w:rPr>
                    <w:rFonts w:cstheme="minorHAnsi"/>
                  </w:rPr>
                  <w:t>Multiplication Pictionary (2-digit x 1-digit</w:t>
                </w:r>
                <w:r w:rsidR="00C80573">
                  <w:rPr>
                    <w:rFonts w:cstheme="minorHAnsi"/>
                  </w:rPr>
                  <w:t>)</w:t>
                </w:r>
              </w:p>
            </w:tc>
            <w:tc>
              <w:tcPr>
                <w:tcW w:w="6120" w:type="dxa"/>
              </w:tcPr>
              <w:p w:rsidR="00025A05" w:rsidRPr="00385D1D" w:rsidRDefault="00025A05" w:rsidP="00744C86">
                <w:pPr>
                  <w:rPr>
                    <w:rFonts w:cstheme="minorHAnsi"/>
                  </w:rPr>
                </w:pPr>
                <w:r w:rsidRPr="00385D1D">
                  <w:rPr>
                    <w:rFonts w:cstheme="minorHAnsi"/>
                  </w:rPr>
                  <w:t xml:space="preserve">Roll a Problem (3-digit x 1 digit)                                                      </w:t>
                </w:r>
              </w:p>
            </w:tc>
          </w:tr>
          <w:tr w:rsidR="00025A05" w:rsidTr="00C80573">
            <w:tc>
              <w:tcPr>
                <w:tcW w:w="6930" w:type="dxa"/>
              </w:tcPr>
              <w:p w:rsidR="00025A05" w:rsidRDefault="00025A05" w:rsidP="00744C86">
                <w:r w:rsidRPr="00385D1D">
                  <w:rPr>
                    <w:rFonts w:cstheme="minorHAnsi"/>
                  </w:rPr>
                  <w:t xml:space="preserve">Multiplication Rounding Challenge (2-digit x 1-digit)        </w:t>
                </w:r>
              </w:p>
            </w:tc>
            <w:tc>
              <w:tcPr>
                <w:tcW w:w="6120" w:type="dxa"/>
              </w:tcPr>
              <w:p w:rsidR="00025A05" w:rsidRPr="00385D1D" w:rsidRDefault="00025A05" w:rsidP="00744C86">
                <w:pPr>
                  <w:rPr>
                    <w:rFonts w:cstheme="minorHAnsi"/>
                  </w:rPr>
                </w:pPr>
                <w:r w:rsidRPr="00385D1D">
                  <w:rPr>
                    <w:rFonts w:cstheme="minorHAnsi"/>
                  </w:rPr>
                  <w:t xml:space="preserve">Multiplication Rounding Challenge (4-digit x 1-digit)         </w:t>
                </w:r>
              </w:p>
            </w:tc>
          </w:tr>
          <w:tr w:rsidR="00025A05" w:rsidTr="00C80573">
            <w:tc>
              <w:tcPr>
                <w:tcW w:w="6930" w:type="dxa"/>
              </w:tcPr>
              <w:p w:rsidR="00025A05" w:rsidRDefault="00025A05" w:rsidP="00744C86">
                <w:r w:rsidRPr="00385D1D">
                  <w:rPr>
                    <w:rFonts w:cstheme="minorHAnsi"/>
                  </w:rPr>
                  <w:t xml:space="preserve">Multiplication Evaluates Reasonableness Activity Bank          </w:t>
                </w:r>
              </w:p>
            </w:tc>
            <w:tc>
              <w:tcPr>
                <w:tcW w:w="6120" w:type="dxa"/>
              </w:tcPr>
              <w:p w:rsidR="00025A05" w:rsidRPr="00385D1D" w:rsidRDefault="00025A05" w:rsidP="00744C86">
                <w:pPr>
                  <w:rPr>
                    <w:rFonts w:cstheme="minorHAnsi"/>
                  </w:rPr>
                </w:pPr>
                <w:r w:rsidRPr="00385D1D">
                  <w:rPr>
                    <w:rFonts w:cstheme="minorHAnsi"/>
                  </w:rPr>
                  <w:t xml:space="preserve">Roll a Problem (4-digit x 1-digit)                                                      </w:t>
                </w:r>
              </w:p>
            </w:tc>
          </w:tr>
          <w:tr w:rsidR="00025A05" w:rsidTr="00C80573">
            <w:tc>
              <w:tcPr>
                <w:tcW w:w="6930" w:type="dxa"/>
              </w:tcPr>
              <w:p w:rsidR="00025A05" w:rsidRDefault="00025A05" w:rsidP="00744C86">
                <w:r w:rsidRPr="00385D1D">
                  <w:rPr>
                    <w:rFonts w:cstheme="minorHAnsi"/>
                  </w:rPr>
                  <w:t xml:space="preserve">Multiplication Methods (2-digit x 1-digit)                              </w:t>
                </w:r>
              </w:p>
            </w:tc>
            <w:tc>
              <w:tcPr>
                <w:tcW w:w="6120" w:type="dxa"/>
              </w:tcPr>
              <w:p w:rsidR="00025A05" w:rsidRPr="00385D1D" w:rsidRDefault="00025A05" w:rsidP="00025A05">
                <w:pPr>
                  <w:tabs>
                    <w:tab w:val="left" w:pos="11520"/>
                  </w:tabs>
                  <w:rPr>
                    <w:rFonts w:cstheme="minorHAnsi"/>
                  </w:rPr>
                </w:pPr>
                <w:r w:rsidRPr="00385D1D">
                  <w:rPr>
                    <w:rFonts w:cstheme="minorHAnsi"/>
                  </w:rPr>
                  <w:t xml:space="preserve">Multiplication Pictionary (2-digit x 2-digit)                </w:t>
                </w:r>
              </w:p>
            </w:tc>
          </w:tr>
          <w:tr w:rsidR="00025A05" w:rsidTr="00C80573">
            <w:tc>
              <w:tcPr>
                <w:tcW w:w="6930" w:type="dxa"/>
              </w:tcPr>
              <w:p w:rsidR="00025A05" w:rsidRDefault="00025A05" w:rsidP="00385D1D">
                <w:r w:rsidRPr="00385D1D">
                  <w:rPr>
                    <w:rFonts w:cstheme="minorHAnsi"/>
                  </w:rPr>
                  <w:t xml:space="preserve">Multiplication Pictionary (3-digit x 1-digit)                </w:t>
                </w:r>
              </w:p>
            </w:tc>
            <w:tc>
              <w:tcPr>
                <w:tcW w:w="6120" w:type="dxa"/>
              </w:tcPr>
              <w:p w:rsidR="00025A05" w:rsidRPr="00385D1D" w:rsidRDefault="00025A05" w:rsidP="00385D1D">
                <w:pPr>
                  <w:rPr>
                    <w:rFonts w:cstheme="minorHAnsi"/>
                  </w:rPr>
                </w:pPr>
                <w:r w:rsidRPr="00385D1D">
                  <w:rPr>
                    <w:rFonts w:cstheme="minorHAnsi"/>
                  </w:rPr>
                  <w:t xml:space="preserve">Multiplication Rounding Challenge (2-digit x 2-digit)         </w:t>
                </w:r>
              </w:p>
            </w:tc>
          </w:tr>
          <w:tr w:rsidR="00025A05" w:rsidTr="00C80573">
            <w:tc>
              <w:tcPr>
                <w:tcW w:w="6930" w:type="dxa"/>
              </w:tcPr>
              <w:p w:rsidR="00025A05" w:rsidRDefault="00025A05" w:rsidP="00744C86"/>
            </w:tc>
            <w:tc>
              <w:tcPr>
                <w:tcW w:w="6120" w:type="dxa"/>
              </w:tcPr>
              <w:p w:rsidR="00025A05" w:rsidRPr="00385D1D" w:rsidRDefault="00025A05" w:rsidP="00744C86">
                <w:pPr>
                  <w:rPr>
                    <w:rFonts w:cstheme="minorHAnsi"/>
                  </w:rPr>
                </w:pPr>
                <w:r w:rsidRPr="00385D1D">
                  <w:rPr>
                    <w:rFonts w:cstheme="minorHAnsi"/>
                  </w:rPr>
                  <w:t>Roll a Problem (2-digit x 2-digit</w:t>
                </w:r>
                <w:r w:rsidR="00C80573">
                  <w:rPr>
                    <w:rFonts w:cstheme="minorHAnsi"/>
                  </w:rPr>
                  <w:t>)</w:t>
                </w:r>
              </w:p>
            </w:tc>
          </w:tr>
        </w:tbl>
        <w:p w:rsidR="00385D1D" w:rsidRPr="00385D1D" w:rsidRDefault="00385D1D" w:rsidP="00025A05">
          <w:pPr>
            <w:tabs>
              <w:tab w:val="left" w:pos="11520"/>
            </w:tabs>
            <w:rPr>
              <w:rFonts w:cstheme="minorHAnsi"/>
            </w:rPr>
            <w:sectPr w:rsidR="00385D1D" w:rsidRPr="00385D1D" w:rsidSect="00385D1D">
              <w:headerReference w:type="default" r:id="rId16"/>
              <w:pgSz w:w="15840" w:h="12240" w:orient="landscape"/>
              <w:pgMar w:top="900" w:right="1440" w:bottom="900" w:left="1440" w:header="720" w:footer="720" w:gutter="0"/>
              <w:cols w:space="720"/>
              <w:docGrid w:linePitch="360"/>
            </w:sectPr>
          </w:pPr>
          <w:r w:rsidRPr="00385D1D">
            <w:rPr>
              <w:rFonts w:cstheme="minorHAnsi"/>
            </w:rPr>
            <w:tab/>
          </w:r>
        </w:p>
        <w:p w:rsidR="00744C86" w:rsidRDefault="00744C86" w:rsidP="00744C86">
          <w:pPr>
            <w:spacing w:after="0" w:line="240" w:lineRule="auto"/>
            <w:rPr>
              <w:sz w:val="20"/>
              <w:szCs w:val="20"/>
            </w:rPr>
          </w:pPr>
          <w:proofErr w:type="gramStart"/>
          <w:r>
            <w:rPr>
              <w:b/>
              <w:sz w:val="20"/>
              <w:szCs w:val="20"/>
            </w:rPr>
            <w:lastRenderedPageBreak/>
            <w:t>Table 2.</w:t>
          </w:r>
          <w:r>
            <w:rPr>
              <w:sz w:val="20"/>
              <w:szCs w:val="20"/>
            </w:rPr>
            <w:t>Common multiplication and division situations.</w:t>
          </w:r>
          <w:proofErr w:type="gramEnd"/>
          <w:r>
            <w:rPr>
              <w:rStyle w:val="FootnoteReference"/>
              <w:sz w:val="20"/>
              <w:szCs w:val="20"/>
            </w:rPr>
            <w:t>1</w:t>
          </w:r>
        </w:p>
        <w:p w:rsidR="00744C86" w:rsidRDefault="00744C86" w:rsidP="00744C86">
          <w:pPr>
            <w:spacing w:after="0" w:line="240" w:lineRule="auto"/>
            <w:rPr>
              <w:sz w:val="20"/>
              <w:szCs w:val="20"/>
            </w:rPr>
          </w:pPr>
          <w:r>
            <w:rPr>
              <w:sz w:val="20"/>
              <w:szCs w:val="20"/>
            </w:rPr>
            <w:t>Iowa Core Mathematics, 2010, p. 92; www.corecurriculum.iowa.gov</w:t>
          </w:r>
        </w:p>
        <w:p w:rsidR="00744C86" w:rsidRDefault="00744C86" w:rsidP="00744C8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574"/>
            <w:gridCol w:w="2776"/>
            <w:gridCol w:w="3060"/>
          </w:tblGrid>
          <w:tr w:rsidR="00744C86" w:rsidTr="00744C86">
            <w:tc>
              <w:tcPr>
                <w:tcW w:w="1058" w:type="dxa"/>
                <w:tcBorders>
                  <w:top w:val="nil"/>
                  <w:left w:val="nil"/>
                  <w:bottom w:val="nil"/>
                  <w:right w:val="nil"/>
                </w:tcBorders>
                <w:vAlign w:val="center"/>
              </w:tcPr>
              <w:p w:rsidR="00744C86" w:rsidRDefault="00744C86">
                <w:pPr>
                  <w:spacing w:after="0" w:line="240" w:lineRule="auto"/>
                  <w:jc w:val="center"/>
                  <w:rPr>
                    <w:rFonts w:cs="Times New Roman"/>
                    <w:b/>
                    <w:color w:val="FFFFFF"/>
                    <w:sz w:val="20"/>
                    <w:szCs w:val="20"/>
                  </w:rPr>
                </w:pPr>
              </w:p>
            </w:tc>
            <w:tc>
              <w:tcPr>
                <w:tcW w:w="2574" w:type="dxa"/>
                <w:tcBorders>
                  <w:top w:val="single" w:sz="4" w:space="0" w:color="auto"/>
                  <w:left w:val="nil"/>
                  <w:bottom w:val="single" w:sz="4" w:space="0" w:color="auto"/>
                  <w:right w:val="single" w:sz="4" w:space="0" w:color="auto"/>
                </w:tcBorders>
                <w:shd w:val="clear" w:color="auto" w:fill="000000"/>
                <w:hideMark/>
              </w:tcPr>
              <w:p w:rsidR="00744C86" w:rsidRDefault="00744C86">
                <w:pPr>
                  <w:spacing w:after="0" w:line="240" w:lineRule="auto"/>
                  <w:jc w:val="center"/>
                  <w:rPr>
                    <w:rFonts w:cs="Times New Roman"/>
                    <w:b/>
                    <w:color w:val="FFFFFF"/>
                    <w:sz w:val="20"/>
                    <w:szCs w:val="20"/>
                  </w:rPr>
                </w:pPr>
                <w:r>
                  <w:rPr>
                    <w:b/>
                    <w:color w:val="FFFFFF"/>
                    <w:sz w:val="20"/>
                    <w:szCs w:val="20"/>
                  </w:rPr>
                  <w:t>Unknown Product</w:t>
                </w:r>
              </w:p>
            </w:tc>
            <w:tc>
              <w:tcPr>
                <w:tcW w:w="2776" w:type="dxa"/>
                <w:tcBorders>
                  <w:top w:val="single" w:sz="4" w:space="0" w:color="auto"/>
                  <w:left w:val="single" w:sz="4" w:space="0" w:color="auto"/>
                  <w:bottom w:val="single" w:sz="4" w:space="0" w:color="auto"/>
                  <w:right w:val="single" w:sz="4" w:space="0" w:color="auto"/>
                </w:tcBorders>
                <w:shd w:val="clear" w:color="auto" w:fill="000000"/>
                <w:hideMark/>
              </w:tcPr>
              <w:p w:rsidR="00744C86" w:rsidRDefault="00744C86">
                <w:pPr>
                  <w:spacing w:after="0" w:line="240" w:lineRule="auto"/>
                  <w:jc w:val="center"/>
                  <w:rPr>
                    <w:b/>
                    <w:color w:val="FFFFFF"/>
                    <w:sz w:val="20"/>
                    <w:szCs w:val="20"/>
                  </w:rPr>
                </w:pPr>
                <w:r>
                  <w:rPr>
                    <w:b/>
                    <w:color w:val="FFFFFF"/>
                    <w:sz w:val="20"/>
                    <w:szCs w:val="20"/>
                  </w:rPr>
                  <w:t>Group Size Unknown</w:t>
                </w:r>
              </w:p>
              <w:p w:rsidR="00744C86" w:rsidRDefault="00744C86">
                <w:pPr>
                  <w:spacing w:after="0" w:line="240" w:lineRule="auto"/>
                  <w:jc w:val="center"/>
                  <w:rPr>
                    <w:b/>
                    <w:color w:val="FFFFFF"/>
                    <w:sz w:val="20"/>
                    <w:szCs w:val="20"/>
                  </w:rPr>
                </w:pPr>
                <w:r>
                  <w:rPr>
                    <w:b/>
                    <w:color w:val="FFFFFF"/>
                    <w:sz w:val="20"/>
                    <w:szCs w:val="20"/>
                  </w:rPr>
                  <w:t>("How many in each group?"</w:t>
                </w:r>
              </w:p>
              <w:p w:rsidR="00744C86" w:rsidRDefault="00744C86">
                <w:pPr>
                  <w:spacing w:after="0" w:line="240" w:lineRule="auto"/>
                  <w:jc w:val="center"/>
                  <w:rPr>
                    <w:rFonts w:cs="Times New Roman"/>
                    <w:b/>
                    <w:color w:val="FFFFFF"/>
                    <w:sz w:val="20"/>
                    <w:szCs w:val="20"/>
                  </w:rPr>
                </w:pPr>
                <w:r>
                  <w:rPr>
                    <w:b/>
                    <w:color w:val="FFFFFF"/>
                    <w:sz w:val="20"/>
                    <w:szCs w:val="20"/>
                  </w:rPr>
                  <w:t>Division)</w:t>
                </w:r>
              </w:p>
            </w:tc>
            <w:tc>
              <w:tcPr>
                <w:tcW w:w="3060" w:type="dxa"/>
                <w:tcBorders>
                  <w:top w:val="single" w:sz="4" w:space="0" w:color="auto"/>
                  <w:left w:val="single" w:sz="4" w:space="0" w:color="auto"/>
                  <w:bottom w:val="single" w:sz="4" w:space="0" w:color="auto"/>
                  <w:right w:val="single" w:sz="4" w:space="0" w:color="auto"/>
                </w:tcBorders>
                <w:shd w:val="clear" w:color="auto" w:fill="000000"/>
                <w:hideMark/>
              </w:tcPr>
              <w:p w:rsidR="00744C86" w:rsidRDefault="00744C86">
                <w:pPr>
                  <w:spacing w:after="0" w:line="240" w:lineRule="auto"/>
                  <w:jc w:val="center"/>
                  <w:rPr>
                    <w:b/>
                    <w:color w:val="FFFFFF"/>
                    <w:sz w:val="20"/>
                    <w:szCs w:val="20"/>
                  </w:rPr>
                </w:pPr>
                <w:r>
                  <w:rPr>
                    <w:b/>
                    <w:color w:val="FFFFFF"/>
                    <w:sz w:val="20"/>
                    <w:szCs w:val="20"/>
                  </w:rPr>
                  <w:t>Number of Groups Unknown</w:t>
                </w:r>
              </w:p>
              <w:p w:rsidR="00744C86" w:rsidRDefault="00744C86">
                <w:pPr>
                  <w:spacing w:after="0" w:line="240" w:lineRule="auto"/>
                  <w:jc w:val="center"/>
                  <w:rPr>
                    <w:rFonts w:cs="Times New Roman"/>
                    <w:b/>
                    <w:color w:val="FFFFFF"/>
                    <w:sz w:val="20"/>
                    <w:szCs w:val="20"/>
                  </w:rPr>
                </w:pPr>
                <w:r>
                  <w:rPr>
                    <w:b/>
                    <w:color w:val="FFFFFF"/>
                    <w:sz w:val="20"/>
                    <w:szCs w:val="20"/>
                  </w:rPr>
                  <w:t>("How many groups?" Division)</w:t>
                </w:r>
              </w:p>
            </w:tc>
          </w:tr>
          <w:tr w:rsidR="00744C86" w:rsidTr="00744C86">
            <w:tc>
              <w:tcPr>
                <w:tcW w:w="1058" w:type="dxa"/>
                <w:tcBorders>
                  <w:top w:val="nil"/>
                  <w:left w:val="single" w:sz="4" w:space="0" w:color="auto"/>
                  <w:bottom w:val="single" w:sz="4" w:space="0" w:color="auto"/>
                  <w:right w:val="single" w:sz="4" w:space="0" w:color="auto"/>
                </w:tcBorders>
                <w:shd w:val="clear" w:color="auto" w:fill="000000"/>
                <w:vAlign w:val="center"/>
              </w:tcPr>
              <w:p w:rsidR="00744C86" w:rsidRDefault="00744C86">
                <w:pPr>
                  <w:spacing w:after="0" w:line="240" w:lineRule="auto"/>
                  <w:jc w:val="center"/>
                  <w:rPr>
                    <w:rFonts w:cs="Times New Roman"/>
                    <w:b/>
                    <w:color w:val="FFFFFF"/>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000000"/>
                <w:hideMark/>
              </w:tcPr>
              <w:p w:rsidR="00744C86" w:rsidRDefault="00744C86">
                <w:pPr>
                  <w:spacing w:after="0" w:line="240" w:lineRule="auto"/>
                  <w:jc w:val="center"/>
                  <w:rPr>
                    <w:rFonts w:cs="Times New Roman"/>
                    <w:b/>
                    <w:color w:val="FFFFFF"/>
                    <w:sz w:val="20"/>
                    <w:szCs w:val="20"/>
                  </w:rPr>
                </w:pPr>
                <w:r>
                  <w:rPr>
                    <w:b/>
                    <w:color w:val="FFFFFF"/>
                    <w:sz w:val="20"/>
                    <w:szCs w:val="20"/>
                  </w:rPr>
                  <w:t xml:space="preserve">3 × 6 </w:t>
                </w:r>
                <w:proofErr w:type="gramStart"/>
                <w:r>
                  <w:rPr>
                    <w:b/>
                    <w:color w:val="FFFFFF"/>
                    <w:sz w:val="20"/>
                    <w:szCs w:val="20"/>
                  </w:rPr>
                  <w:t>= ?</w:t>
                </w:r>
                <w:proofErr w:type="gramEnd"/>
              </w:p>
            </w:tc>
            <w:tc>
              <w:tcPr>
                <w:tcW w:w="2776" w:type="dxa"/>
                <w:tcBorders>
                  <w:top w:val="single" w:sz="4" w:space="0" w:color="auto"/>
                  <w:left w:val="single" w:sz="4" w:space="0" w:color="auto"/>
                  <w:bottom w:val="single" w:sz="4" w:space="0" w:color="auto"/>
                  <w:right w:val="single" w:sz="4" w:space="0" w:color="auto"/>
                </w:tcBorders>
                <w:shd w:val="clear" w:color="auto" w:fill="000000"/>
                <w:hideMark/>
              </w:tcPr>
              <w:p w:rsidR="00744C86" w:rsidRDefault="00744C86">
                <w:pPr>
                  <w:spacing w:after="0" w:line="240" w:lineRule="auto"/>
                  <w:jc w:val="center"/>
                  <w:rPr>
                    <w:rFonts w:cs="Times New Roman"/>
                    <w:b/>
                    <w:color w:val="FFFFFF"/>
                    <w:sz w:val="20"/>
                    <w:szCs w:val="20"/>
                  </w:rPr>
                </w:pPr>
                <w:r>
                  <w:rPr>
                    <w:b/>
                    <w:color w:val="FFFFFF"/>
                    <w:sz w:val="20"/>
                    <w:szCs w:val="20"/>
                  </w:rPr>
                  <w:t xml:space="preserve">3 </w:t>
                </w:r>
                <w:proofErr w:type="gramStart"/>
                <w:r>
                  <w:rPr>
                    <w:b/>
                    <w:color w:val="FFFFFF"/>
                    <w:sz w:val="20"/>
                    <w:szCs w:val="20"/>
                  </w:rPr>
                  <w:t>× ?</w:t>
                </w:r>
                <w:proofErr w:type="gramEnd"/>
                <w:r>
                  <w:rPr>
                    <w:b/>
                    <w:color w:val="FFFFFF"/>
                    <w:sz w:val="20"/>
                    <w:szCs w:val="20"/>
                  </w:rPr>
                  <w:t xml:space="preserve"> = 18, and 18 ÷ 3 </w:t>
                </w:r>
                <w:proofErr w:type="gramStart"/>
                <w:r>
                  <w:rPr>
                    <w:b/>
                    <w:color w:val="FFFFFF"/>
                    <w:sz w:val="20"/>
                    <w:szCs w:val="20"/>
                  </w:rPr>
                  <w:t>= ?</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000000"/>
                <w:hideMark/>
              </w:tcPr>
              <w:p w:rsidR="00744C86" w:rsidRDefault="00744C86">
                <w:pPr>
                  <w:spacing w:after="0" w:line="240" w:lineRule="auto"/>
                  <w:jc w:val="center"/>
                  <w:rPr>
                    <w:rFonts w:cs="Times New Roman"/>
                    <w:b/>
                    <w:color w:val="FFFFFF"/>
                    <w:sz w:val="20"/>
                    <w:szCs w:val="20"/>
                  </w:rPr>
                </w:pPr>
                <w:r>
                  <w:rPr>
                    <w:b/>
                    <w:color w:val="FFFFFF"/>
                    <w:sz w:val="20"/>
                    <w:szCs w:val="20"/>
                  </w:rPr>
                  <w:t xml:space="preserve">? × 6 = 18, and 18 ÷ 6 </w:t>
                </w:r>
                <w:proofErr w:type="gramStart"/>
                <w:r>
                  <w:rPr>
                    <w:b/>
                    <w:color w:val="FFFFFF"/>
                    <w:sz w:val="20"/>
                    <w:szCs w:val="20"/>
                  </w:rPr>
                  <w:t>= ?</w:t>
                </w:r>
                <w:proofErr w:type="gramEnd"/>
              </w:p>
            </w:tc>
          </w:tr>
          <w:tr w:rsidR="00744C86" w:rsidTr="00744C86">
            <w:tc>
              <w:tcPr>
                <w:tcW w:w="105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44C86" w:rsidRDefault="00744C86">
                <w:pPr>
                  <w:spacing w:after="0" w:line="240" w:lineRule="auto"/>
                  <w:jc w:val="center"/>
                  <w:rPr>
                    <w:b/>
                    <w:color w:val="FFFFFF"/>
                    <w:sz w:val="20"/>
                    <w:szCs w:val="20"/>
                  </w:rPr>
                </w:pPr>
                <w:r>
                  <w:rPr>
                    <w:b/>
                    <w:color w:val="FFFFFF"/>
                    <w:sz w:val="20"/>
                    <w:szCs w:val="20"/>
                  </w:rPr>
                  <w:t>Equal</w:t>
                </w:r>
              </w:p>
              <w:p w:rsidR="00744C86" w:rsidRDefault="00744C86">
                <w:pPr>
                  <w:spacing w:after="0" w:line="240" w:lineRule="auto"/>
                  <w:jc w:val="center"/>
                  <w:rPr>
                    <w:rFonts w:cs="Times New Roman"/>
                    <w:b/>
                    <w:color w:val="FFFFFF"/>
                    <w:sz w:val="20"/>
                    <w:szCs w:val="20"/>
                  </w:rPr>
                </w:pPr>
                <w:r>
                  <w:rPr>
                    <w:b/>
                    <w:color w:val="FFFFFF"/>
                    <w:sz w:val="20"/>
                    <w:szCs w:val="20"/>
                  </w:rPr>
                  <w:t>Groups</w:t>
                </w:r>
              </w:p>
            </w:tc>
            <w:tc>
              <w:tcPr>
                <w:tcW w:w="2574"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 xml:space="preserve">There are 3 bags with 6 plums in each bag. How many plums are there in all? </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Measurement example. You need 3 lengths of string, each 6 inches long. How much string will you need altogether?</w:t>
                </w:r>
              </w:p>
            </w:tc>
            <w:tc>
              <w:tcPr>
                <w:tcW w:w="2776"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If 18 plums are shared equally into 3 bags, then how many plums will be in each bag?</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Measurement example. You have 18 inches of string, which you will cut into 3 equal pieces. How long will each piece of string be?</w:t>
                </w:r>
              </w:p>
            </w:tc>
            <w:tc>
              <w:tcPr>
                <w:tcW w:w="3060"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If 18 plums are to be packed 6 to a bag, then how many bags are needed?</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Measurement example. You have 18 inches of string, which you will cut into pieces that are 6 inches long. How many pieces of string will you have?</w:t>
                </w:r>
              </w:p>
            </w:tc>
          </w:tr>
          <w:tr w:rsidR="00744C86" w:rsidTr="00744C86">
            <w:tc>
              <w:tcPr>
                <w:tcW w:w="105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44C86" w:rsidRDefault="00744C86">
                <w:pPr>
                  <w:spacing w:after="0" w:line="240" w:lineRule="auto"/>
                  <w:jc w:val="center"/>
                  <w:rPr>
                    <w:b/>
                    <w:color w:val="FFFFFF"/>
                    <w:sz w:val="20"/>
                    <w:szCs w:val="20"/>
                  </w:rPr>
                </w:pPr>
                <w:r>
                  <w:rPr>
                    <w:b/>
                    <w:color w:val="FFFFFF"/>
                    <w:sz w:val="20"/>
                    <w:szCs w:val="20"/>
                  </w:rPr>
                  <w:t>Arrays,</w:t>
                </w:r>
                <w:r>
                  <w:rPr>
                    <w:b/>
                    <w:color w:val="FFFFFF"/>
                    <w:sz w:val="20"/>
                    <w:szCs w:val="20"/>
                    <w:vertAlign w:val="superscript"/>
                  </w:rPr>
                  <w:t>2</w:t>
                </w:r>
              </w:p>
              <w:p w:rsidR="00744C86" w:rsidRDefault="00744C86">
                <w:pPr>
                  <w:spacing w:after="0" w:line="240" w:lineRule="auto"/>
                  <w:jc w:val="center"/>
                  <w:rPr>
                    <w:rFonts w:cs="Times New Roman"/>
                    <w:b/>
                    <w:color w:val="FFFFFF"/>
                    <w:sz w:val="20"/>
                    <w:szCs w:val="20"/>
                  </w:rPr>
                </w:pPr>
                <w:r>
                  <w:rPr>
                    <w:b/>
                    <w:color w:val="FFFFFF"/>
                    <w:sz w:val="20"/>
                    <w:szCs w:val="20"/>
                  </w:rPr>
                  <w:t>Area</w:t>
                </w:r>
                <w:r>
                  <w:rPr>
                    <w:b/>
                    <w:color w:val="FFFFFF"/>
                    <w:sz w:val="20"/>
                    <w:szCs w:val="20"/>
                    <w:vertAlign w:val="superscript"/>
                  </w:rPr>
                  <w:t>3</w:t>
                </w:r>
              </w:p>
            </w:tc>
            <w:tc>
              <w:tcPr>
                <w:tcW w:w="2574"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There are 3 rows of apples with 6 apples in each row. How many apples are there?</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Area example. What is the area of a 3 cm by 6 cm rectangle?</w:t>
                </w:r>
              </w:p>
            </w:tc>
            <w:tc>
              <w:tcPr>
                <w:tcW w:w="2776"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If 18 apples are arranged into 3 equal rows, how many apples will be in each row?</w:t>
                </w:r>
              </w:p>
              <w:p w:rsidR="00744C86" w:rsidRDefault="00744C86">
                <w:pPr>
                  <w:spacing w:after="0" w:line="240" w:lineRule="auto"/>
                  <w:rPr>
                    <w:sz w:val="20"/>
                    <w:szCs w:val="20"/>
                  </w:rPr>
                </w:pPr>
              </w:p>
              <w:p w:rsidR="00744C86" w:rsidRDefault="00744C86">
                <w:pPr>
                  <w:spacing w:after="0" w:line="240" w:lineRule="auto"/>
                  <w:rPr>
                    <w:sz w:val="20"/>
                    <w:szCs w:val="20"/>
                  </w:rPr>
                </w:pPr>
                <w:r>
                  <w:rPr>
                    <w:sz w:val="20"/>
                    <w:szCs w:val="20"/>
                  </w:rPr>
                  <w:t>Area example. A rectangle has area 18 square centimeters. If one side is 3 cm long, how long</w:t>
                </w:r>
              </w:p>
              <w:p w:rsidR="00744C86" w:rsidRDefault="00744C86">
                <w:pPr>
                  <w:spacing w:after="0" w:line="240" w:lineRule="auto"/>
                  <w:rPr>
                    <w:rFonts w:cs="Times New Roman"/>
                    <w:sz w:val="20"/>
                    <w:szCs w:val="20"/>
                  </w:rPr>
                </w:pPr>
                <w:proofErr w:type="gramStart"/>
                <w:r>
                  <w:rPr>
                    <w:sz w:val="20"/>
                    <w:szCs w:val="20"/>
                  </w:rPr>
                  <w:t>is</w:t>
                </w:r>
                <w:proofErr w:type="gramEnd"/>
                <w:r>
                  <w:rPr>
                    <w:sz w:val="20"/>
                    <w:szCs w:val="20"/>
                  </w:rPr>
                  <w:t xml:space="preserve"> a side next to it?</w:t>
                </w:r>
              </w:p>
            </w:tc>
            <w:tc>
              <w:tcPr>
                <w:tcW w:w="3060"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If 18 apples are arranged into equal rows of 6 apples, how many rows will there be?</w:t>
                </w:r>
              </w:p>
              <w:p w:rsidR="00744C86" w:rsidRDefault="00744C86">
                <w:pPr>
                  <w:spacing w:after="0" w:line="240" w:lineRule="auto"/>
                  <w:rPr>
                    <w:sz w:val="20"/>
                    <w:szCs w:val="20"/>
                  </w:rPr>
                </w:pPr>
              </w:p>
              <w:p w:rsidR="00744C86" w:rsidRDefault="00744C86">
                <w:pPr>
                  <w:spacing w:after="0" w:line="240" w:lineRule="auto"/>
                  <w:rPr>
                    <w:sz w:val="20"/>
                    <w:szCs w:val="20"/>
                  </w:rPr>
                </w:pPr>
                <w:r>
                  <w:rPr>
                    <w:sz w:val="20"/>
                    <w:szCs w:val="20"/>
                  </w:rPr>
                  <w:t>Area example. A rectangle has area 18 square centimeters. If one side is 6 cm long, how long</w:t>
                </w:r>
              </w:p>
              <w:p w:rsidR="00744C86" w:rsidRDefault="00744C86">
                <w:pPr>
                  <w:spacing w:after="0" w:line="240" w:lineRule="auto"/>
                  <w:rPr>
                    <w:rFonts w:cs="Times New Roman"/>
                    <w:sz w:val="20"/>
                    <w:szCs w:val="20"/>
                  </w:rPr>
                </w:pPr>
                <w:proofErr w:type="gramStart"/>
                <w:r>
                  <w:rPr>
                    <w:sz w:val="20"/>
                    <w:szCs w:val="20"/>
                  </w:rPr>
                  <w:t>is</w:t>
                </w:r>
                <w:proofErr w:type="gramEnd"/>
                <w:r>
                  <w:rPr>
                    <w:sz w:val="20"/>
                    <w:szCs w:val="20"/>
                  </w:rPr>
                  <w:t xml:space="preserve"> a side next to it?</w:t>
                </w:r>
              </w:p>
            </w:tc>
          </w:tr>
          <w:tr w:rsidR="00744C86" w:rsidTr="00744C86">
            <w:tc>
              <w:tcPr>
                <w:tcW w:w="105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44C86" w:rsidRDefault="00744C86">
                <w:pPr>
                  <w:spacing w:after="0" w:line="240" w:lineRule="auto"/>
                  <w:jc w:val="center"/>
                  <w:rPr>
                    <w:rFonts w:cs="Times New Roman"/>
                    <w:b/>
                    <w:color w:val="FFFFFF"/>
                    <w:sz w:val="20"/>
                    <w:szCs w:val="20"/>
                  </w:rPr>
                </w:pPr>
                <w:r>
                  <w:rPr>
                    <w:b/>
                    <w:color w:val="FFFFFF"/>
                    <w:sz w:val="20"/>
                    <w:szCs w:val="20"/>
                  </w:rPr>
                  <w:t>Compare</w:t>
                </w:r>
              </w:p>
            </w:tc>
            <w:tc>
              <w:tcPr>
                <w:tcW w:w="2574"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A blue hat costs $6. A red hat blue hat. How much does the red hat cost?</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Measurement example. A rubber band is 6 cm long. How long will the rubber band be when it is stretched to be 3 times as long?</w:t>
                </w:r>
              </w:p>
            </w:tc>
            <w:tc>
              <w:tcPr>
                <w:tcW w:w="2776"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A red hat costs $18 and that is 3 times as much as a blue hat costs. How much does a blue hat cost?</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Measurement example. A rubber band is stretched to be 18 cm long and that is 3 times as long as it was at first. How long was the rubber band at first?</w:t>
                </w:r>
              </w:p>
            </w:tc>
            <w:tc>
              <w:tcPr>
                <w:tcW w:w="3060" w:type="dxa"/>
                <w:tcBorders>
                  <w:top w:val="single" w:sz="4" w:space="0" w:color="auto"/>
                  <w:left w:val="single" w:sz="4" w:space="0" w:color="auto"/>
                  <w:bottom w:val="single" w:sz="4" w:space="0" w:color="auto"/>
                  <w:right w:val="single" w:sz="4" w:space="0" w:color="auto"/>
                </w:tcBorders>
              </w:tcPr>
              <w:p w:rsidR="00744C86" w:rsidRDefault="00744C86">
                <w:pPr>
                  <w:spacing w:after="0" w:line="240" w:lineRule="auto"/>
                  <w:rPr>
                    <w:sz w:val="20"/>
                    <w:szCs w:val="20"/>
                  </w:rPr>
                </w:pPr>
                <w:r>
                  <w:rPr>
                    <w:sz w:val="20"/>
                    <w:szCs w:val="20"/>
                  </w:rPr>
                  <w:t>A red hat costs $18 and a blue hat costs $6. How many times as much does the red hat cost as the blue hat?</w:t>
                </w:r>
              </w:p>
              <w:p w:rsidR="00744C86" w:rsidRDefault="00744C86">
                <w:pPr>
                  <w:spacing w:after="0" w:line="240" w:lineRule="auto"/>
                  <w:rPr>
                    <w:sz w:val="20"/>
                    <w:szCs w:val="20"/>
                  </w:rPr>
                </w:pPr>
              </w:p>
              <w:p w:rsidR="00744C86" w:rsidRDefault="00744C86">
                <w:pPr>
                  <w:spacing w:after="0" w:line="240" w:lineRule="auto"/>
                  <w:rPr>
                    <w:rFonts w:cs="Times New Roman"/>
                    <w:sz w:val="20"/>
                    <w:szCs w:val="20"/>
                  </w:rPr>
                </w:pPr>
                <w:r>
                  <w:rPr>
                    <w:sz w:val="20"/>
                    <w:szCs w:val="20"/>
                  </w:rPr>
                  <w:t>Measurement example. A rubber band was 6 cm long at first. Now it is stretched to be 18 cm long. How many times as long is the rubber band now as it was at first?</w:t>
                </w:r>
              </w:p>
            </w:tc>
          </w:tr>
          <w:tr w:rsidR="00744C86" w:rsidTr="00744C86">
            <w:tc>
              <w:tcPr>
                <w:tcW w:w="105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44C86" w:rsidRDefault="00744C86">
                <w:pPr>
                  <w:spacing w:after="0" w:line="240" w:lineRule="auto"/>
                  <w:jc w:val="center"/>
                  <w:rPr>
                    <w:rFonts w:cs="Times New Roman"/>
                    <w:b/>
                    <w:color w:val="FFFFFF"/>
                    <w:sz w:val="20"/>
                    <w:szCs w:val="20"/>
                  </w:rPr>
                </w:pPr>
                <w:r>
                  <w:rPr>
                    <w:rFonts w:ascii="Gotham-Medium" w:hAnsi="Gotham-Medium" w:cs="Gotham-Medium"/>
                    <w:b/>
                    <w:color w:val="FFFFFF"/>
                    <w:sz w:val="16"/>
                    <w:szCs w:val="16"/>
                  </w:rPr>
                  <w:t>General</w:t>
                </w:r>
              </w:p>
            </w:tc>
            <w:tc>
              <w:tcPr>
                <w:tcW w:w="2574" w:type="dxa"/>
                <w:tcBorders>
                  <w:top w:val="single" w:sz="4" w:space="0" w:color="auto"/>
                  <w:left w:val="single" w:sz="4" w:space="0" w:color="auto"/>
                  <w:bottom w:val="single" w:sz="4" w:space="0" w:color="auto"/>
                  <w:right w:val="single" w:sz="4" w:space="0" w:color="auto"/>
                </w:tcBorders>
                <w:hideMark/>
              </w:tcPr>
              <w:p w:rsidR="00744C86" w:rsidRDefault="00744C86">
                <w:pPr>
                  <w:spacing w:after="0" w:line="240" w:lineRule="auto"/>
                  <w:jc w:val="center"/>
                  <w:rPr>
                    <w:rFonts w:cs="Times New Roman"/>
                    <w:sz w:val="20"/>
                    <w:szCs w:val="20"/>
                  </w:rPr>
                </w:pPr>
                <w:proofErr w:type="gramStart"/>
                <w:r>
                  <w:rPr>
                    <w:sz w:val="20"/>
                    <w:szCs w:val="20"/>
                  </w:rPr>
                  <w:t>a</w:t>
                </w:r>
                <w:proofErr w:type="gramEnd"/>
                <w:r>
                  <w:rPr>
                    <w:sz w:val="20"/>
                    <w:szCs w:val="20"/>
                  </w:rPr>
                  <w:t xml:space="preserve"> × b = ?</w:t>
                </w:r>
              </w:p>
            </w:tc>
            <w:tc>
              <w:tcPr>
                <w:tcW w:w="2776" w:type="dxa"/>
                <w:tcBorders>
                  <w:top w:val="single" w:sz="4" w:space="0" w:color="auto"/>
                  <w:left w:val="single" w:sz="4" w:space="0" w:color="auto"/>
                  <w:bottom w:val="single" w:sz="4" w:space="0" w:color="auto"/>
                  <w:right w:val="single" w:sz="4" w:space="0" w:color="auto"/>
                </w:tcBorders>
                <w:hideMark/>
              </w:tcPr>
              <w:p w:rsidR="00744C86" w:rsidRDefault="00744C86">
                <w:pPr>
                  <w:spacing w:after="0" w:line="240" w:lineRule="auto"/>
                  <w:jc w:val="center"/>
                  <w:rPr>
                    <w:rFonts w:cs="Times New Roman"/>
                    <w:sz w:val="20"/>
                    <w:szCs w:val="20"/>
                  </w:rPr>
                </w:pPr>
                <w:proofErr w:type="gramStart"/>
                <w:r>
                  <w:rPr>
                    <w:sz w:val="20"/>
                    <w:szCs w:val="20"/>
                  </w:rPr>
                  <w:t>a</w:t>
                </w:r>
                <w:proofErr w:type="gramEnd"/>
                <w:r>
                  <w:rPr>
                    <w:sz w:val="20"/>
                    <w:szCs w:val="20"/>
                  </w:rPr>
                  <w:t xml:space="preserve"> × ? = p, and p ÷ a </w:t>
                </w:r>
                <w:proofErr w:type="gramStart"/>
                <w:r>
                  <w:rPr>
                    <w:sz w:val="20"/>
                    <w:szCs w:val="20"/>
                  </w:rPr>
                  <w:t>= ?</w:t>
                </w:r>
                <w:proofErr w:type="gramEnd"/>
              </w:p>
            </w:tc>
            <w:tc>
              <w:tcPr>
                <w:tcW w:w="3060" w:type="dxa"/>
                <w:tcBorders>
                  <w:top w:val="single" w:sz="4" w:space="0" w:color="auto"/>
                  <w:left w:val="single" w:sz="4" w:space="0" w:color="auto"/>
                  <w:bottom w:val="single" w:sz="4" w:space="0" w:color="auto"/>
                  <w:right w:val="single" w:sz="4" w:space="0" w:color="auto"/>
                </w:tcBorders>
                <w:hideMark/>
              </w:tcPr>
              <w:p w:rsidR="00744C86" w:rsidRDefault="00744C86">
                <w:pPr>
                  <w:spacing w:after="0" w:line="240" w:lineRule="auto"/>
                  <w:jc w:val="center"/>
                  <w:rPr>
                    <w:rFonts w:cs="Times New Roman"/>
                    <w:sz w:val="20"/>
                    <w:szCs w:val="20"/>
                  </w:rPr>
                </w:pPr>
                <w:r>
                  <w:rPr>
                    <w:sz w:val="20"/>
                    <w:szCs w:val="20"/>
                  </w:rPr>
                  <w:t xml:space="preserve">? × b = p, and p ÷ b </w:t>
                </w:r>
                <w:proofErr w:type="gramStart"/>
                <w:r>
                  <w:rPr>
                    <w:sz w:val="20"/>
                    <w:szCs w:val="20"/>
                  </w:rPr>
                  <w:t>= ?</w:t>
                </w:r>
                <w:proofErr w:type="gramEnd"/>
              </w:p>
            </w:tc>
          </w:tr>
          <w:tr w:rsidR="00744C86" w:rsidTr="00744C86">
            <w:tc>
              <w:tcPr>
                <w:tcW w:w="9468" w:type="dxa"/>
                <w:gridSpan w:val="4"/>
                <w:tcBorders>
                  <w:top w:val="nil"/>
                  <w:left w:val="nil"/>
                  <w:bottom w:val="nil"/>
                  <w:right w:val="nil"/>
                </w:tcBorders>
                <w:vAlign w:val="center"/>
              </w:tcPr>
              <w:p w:rsidR="00744C86" w:rsidRDefault="00744C86">
                <w:pPr>
                  <w:spacing w:after="0" w:line="240" w:lineRule="auto"/>
                  <w:rPr>
                    <w:sz w:val="20"/>
                    <w:szCs w:val="20"/>
                    <w:vertAlign w:val="superscript"/>
                  </w:rPr>
                </w:pPr>
              </w:p>
              <w:p w:rsidR="00744C86" w:rsidRDefault="00744C86">
                <w:pPr>
                  <w:spacing w:after="0" w:line="240" w:lineRule="auto"/>
                  <w:rPr>
                    <w:sz w:val="20"/>
                    <w:szCs w:val="20"/>
                  </w:rPr>
                </w:pPr>
                <w:r>
                  <w:rPr>
                    <w:sz w:val="20"/>
                    <w:szCs w:val="20"/>
                    <w:vertAlign w:val="superscript"/>
                  </w:rPr>
                  <w:t>1</w:t>
                </w:r>
                <w:r>
                  <w:rPr>
                    <w:sz w:val="20"/>
                    <w:szCs w:val="20"/>
                  </w:rPr>
                  <w:t xml:space="preserve">The first examples in each cell are examples of discrete things. These are easier for students and should be given before </w:t>
                </w:r>
                <w:proofErr w:type="spellStart"/>
                <w:r>
                  <w:rPr>
                    <w:sz w:val="20"/>
                    <w:szCs w:val="20"/>
                  </w:rPr>
                  <w:t>themeasurement</w:t>
                </w:r>
                <w:proofErr w:type="spellEnd"/>
                <w:r>
                  <w:rPr>
                    <w:sz w:val="20"/>
                    <w:szCs w:val="20"/>
                  </w:rPr>
                  <w:t xml:space="preserve"> examples.</w:t>
                </w:r>
              </w:p>
              <w:p w:rsidR="00744C86" w:rsidRDefault="00744C86">
                <w:pPr>
                  <w:spacing w:after="0" w:line="240" w:lineRule="auto"/>
                  <w:rPr>
                    <w:sz w:val="20"/>
                    <w:szCs w:val="20"/>
                  </w:rPr>
                </w:pPr>
                <w:r>
                  <w:rPr>
                    <w:sz w:val="20"/>
                    <w:szCs w:val="20"/>
                    <w:vertAlign w:val="superscript"/>
                  </w:rPr>
                  <w:t>2</w:t>
                </w:r>
                <w:r>
                  <w:rPr>
                    <w:sz w:val="20"/>
                    <w:szCs w:val="20"/>
                  </w:rPr>
                  <w:t>The language in the array examples shows the easiest form of array problems. A harder form is to use the terms rows and columns: The apples in the grocery window are in 3 rows and 6 columns. How many apples are in there? Both forms are valuable.</w:t>
                </w:r>
              </w:p>
              <w:p w:rsidR="00744C86" w:rsidRDefault="00744C86">
                <w:pPr>
                  <w:spacing w:after="0" w:line="240" w:lineRule="auto"/>
                  <w:rPr>
                    <w:rFonts w:cs="Times New Roman"/>
                    <w:sz w:val="20"/>
                    <w:szCs w:val="20"/>
                  </w:rPr>
                </w:pPr>
                <w:r>
                  <w:rPr>
                    <w:sz w:val="20"/>
                    <w:szCs w:val="20"/>
                    <w:vertAlign w:val="superscript"/>
                  </w:rPr>
                  <w:t>3</w:t>
                </w:r>
                <w:r>
                  <w:rPr>
                    <w:sz w:val="20"/>
                    <w:szCs w:val="20"/>
                  </w:rPr>
                  <w:t>Area involves arrays of squares that have been pushed together so that there are no gaps or overlaps, so array problems include these especially important measurement situations.</w:t>
                </w:r>
              </w:p>
            </w:tc>
          </w:tr>
        </w:tbl>
        <w:p w:rsidR="00744C86" w:rsidRDefault="00744C86" w:rsidP="00744C86">
          <w:pPr>
            <w:spacing w:after="0"/>
            <w:rPr>
              <w:sz w:val="20"/>
              <w:szCs w:val="20"/>
            </w:rPr>
            <w:sectPr w:rsidR="00744C86">
              <w:headerReference w:type="default" r:id="rId17"/>
              <w:footerReference w:type="default" r:id="rId18"/>
              <w:pgSz w:w="12240" w:h="15840"/>
              <w:pgMar w:top="1440" w:right="900" w:bottom="1440" w:left="1260" w:header="720" w:footer="720" w:gutter="0"/>
              <w:cols w:space="720"/>
            </w:sectPr>
          </w:pPr>
        </w:p>
        <w:p w:rsidR="00333B8E" w:rsidRDefault="00341468" w:rsidP="000A660F">
          <w:pPr>
            <w:tabs>
              <w:tab w:val="left" w:pos="1337"/>
            </w:tabs>
            <w:rPr>
              <w:rFonts w:eastAsiaTheme="majorEastAsia" w:cstheme="majorBidi"/>
              <w:caps/>
            </w:rPr>
          </w:pPr>
        </w:p>
      </w:sdtContent>
    </w:sdt>
    <w:p w:rsidR="005C287A" w:rsidRPr="000A660F" w:rsidRDefault="005C287A" w:rsidP="000A660F">
      <w:pPr>
        <w:tabs>
          <w:tab w:val="left" w:pos="1337"/>
        </w:tabs>
        <w:rPr>
          <w:rFonts w:eastAsiaTheme="majorEastAsia" w:cstheme="majorBidi"/>
          <w:caps/>
        </w:rPr>
      </w:pPr>
      <w:r w:rsidRPr="000A660F">
        <w:rPr>
          <w:rFonts w:cstheme="minorHAnsi"/>
          <w:b/>
          <w:sz w:val="28"/>
          <w:szCs w:val="28"/>
        </w:rPr>
        <w:t xml:space="preserve">Multiplication </w:t>
      </w:r>
      <w:r w:rsidR="000A660F" w:rsidRPr="000A660F">
        <w:rPr>
          <w:rFonts w:cstheme="minorHAnsi"/>
          <w:b/>
          <w:sz w:val="28"/>
          <w:szCs w:val="28"/>
        </w:rPr>
        <w:t xml:space="preserve">Problem </w:t>
      </w:r>
      <w:r w:rsidRPr="000A660F">
        <w:rPr>
          <w:rFonts w:cstheme="minorHAnsi"/>
          <w:b/>
          <w:sz w:val="28"/>
          <w:szCs w:val="28"/>
        </w:rPr>
        <w:t>Bank</w:t>
      </w:r>
    </w:p>
    <w:p w:rsidR="005C287A" w:rsidRPr="005C287A" w:rsidRDefault="005C287A" w:rsidP="005C287A">
      <w:pPr>
        <w:spacing w:after="0" w:line="240" w:lineRule="auto"/>
        <w:contextualSpacing/>
      </w:pPr>
      <w:r w:rsidRPr="005C287A">
        <w:t>There are ____ pairs of shoes is Mrs. Baker’s closet. How many individual shoes are there all together?</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 xml:space="preserve">Each child in Mrs. Baker’s class reads _____ pages in their book </w:t>
      </w:r>
      <w:proofErr w:type="spellStart"/>
      <w:r w:rsidRPr="005C287A">
        <w:t>everyday</w:t>
      </w:r>
      <w:proofErr w:type="spellEnd"/>
      <w:r w:rsidRPr="005C287A">
        <w:t>. How many pages have they read after ____ days?</w:t>
      </w:r>
    </w:p>
    <w:p w:rsidR="005C287A" w:rsidRDefault="005C287A" w:rsidP="005C287A">
      <w:pPr>
        <w:spacing w:after="0" w:line="240" w:lineRule="auto"/>
        <w:contextualSpacing/>
      </w:pPr>
    </w:p>
    <w:p w:rsidR="005C287A" w:rsidRDefault="005C287A" w:rsidP="005C287A">
      <w:pPr>
        <w:spacing w:after="0" w:line="240" w:lineRule="auto"/>
        <w:contextualSpacing/>
      </w:pPr>
      <w:r w:rsidRPr="005C287A">
        <w:t>There are _____ snowmen on the playground. Each snowman is made with three big snowballs. How many snowballs wer</w:t>
      </w:r>
      <w:r>
        <w:t>e used to make all the snowmen?</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Jonah has a lot of money in his piggy bank. All of the money is in five dollar bills. Jonah has _____ bills in his piggy bank. How much money does he have?</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 xml:space="preserve">There are five days in a school week. We have _____ weeks until our next test. How many days until the next test? </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Mrs. Baker is making cookies for the cookie exchange. She is making one dozen (12) of____ different types of cookies.  How many cookies is Mrs. Baker making?</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Mr. Simmons was getting ready to decorate his Christmas tree. He carried up all of the ornament boxes from his basement. There were ____ boxes of ornaments. Each box had ____ ornaments in it. How many ornaments did Mr. Simmons have?</w:t>
      </w:r>
    </w:p>
    <w:p w:rsidR="005C287A" w:rsidRPr="005C287A" w:rsidRDefault="005C287A" w:rsidP="005C287A">
      <w:pPr>
        <w:tabs>
          <w:tab w:val="left" w:pos="1337"/>
        </w:tabs>
        <w:spacing w:after="0" w:line="240" w:lineRule="auto"/>
        <w:contextualSpacing/>
        <w:rPr>
          <w:rFonts w:ascii="Arial" w:hAnsi="Arial" w:cs="Arial"/>
        </w:rPr>
      </w:pPr>
    </w:p>
    <w:p w:rsidR="005C287A" w:rsidRPr="005C287A" w:rsidRDefault="005C287A" w:rsidP="005C287A">
      <w:pPr>
        <w:spacing w:after="0" w:line="240" w:lineRule="auto"/>
        <w:contextualSpacing/>
      </w:pPr>
      <w:r w:rsidRPr="005C287A">
        <w:t>There were ______ children sitting at ______ tables. How many children were there sitting in the cafeteria?</w:t>
      </w:r>
    </w:p>
    <w:p w:rsidR="000A660F" w:rsidRDefault="000A660F" w:rsidP="005C287A">
      <w:pPr>
        <w:spacing w:after="0" w:line="240" w:lineRule="auto"/>
        <w:contextualSpacing/>
      </w:pPr>
    </w:p>
    <w:p w:rsidR="005C287A" w:rsidRPr="005C287A" w:rsidRDefault="005C287A" w:rsidP="005C287A">
      <w:pPr>
        <w:spacing w:after="0" w:line="240" w:lineRule="auto"/>
        <w:contextualSpacing/>
      </w:pPr>
      <w:r w:rsidRPr="005C287A">
        <w:t xml:space="preserve">There were ____ children in the room sitting in rows of _______. How many rows are there? </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 xml:space="preserve">Mrs. Baker was baking cookies. Only _____ cookies would fit on each pan. She made ____ pans. How many cookies did she bake? </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 xml:space="preserve">There were _____ towels in the closet. If mom puts them in piles of _____ how many piles will there be? </w:t>
      </w:r>
    </w:p>
    <w:p w:rsidR="005C287A" w:rsidRPr="005C287A" w:rsidRDefault="005C287A" w:rsidP="005C287A">
      <w:pPr>
        <w:spacing w:after="0" w:line="240" w:lineRule="auto"/>
        <w:contextualSpacing/>
      </w:pPr>
    </w:p>
    <w:p w:rsidR="005C287A" w:rsidRPr="000A660F" w:rsidRDefault="005C287A" w:rsidP="000A660F">
      <w:pPr>
        <w:spacing w:after="0" w:line="240" w:lineRule="auto"/>
        <w:contextualSpacing/>
      </w:pPr>
      <w:r w:rsidRPr="005C287A">
        <w:t xml:space="preserve">Michael went shopping for his friend’s birthday. He was buying baseball cards that cost 9 cents each. If he bought ____ cards, how much would he spend? </w:t>
      </w:r>
    </w:p>
    <w:p w:rsidR="000A660F" w:rsidRDefault="000A660F" w:rsidP="005C287A">
      <w:pPr>
        <w:spacing w:after="0" w:line="240" w:lineRule="auto"/>
        <w:contextualSpacing/>
      </w:pPr>
    </w:p>
    <w:p w:rsidR="005C287A" w:rsidRPr="005C287A" w:rsidRDefault="005C287A" w:rsidP="005C287A">
      <w:pPr>
        <w:spacing w:after="0" w:line="240" w:lineRule="auto"/>
        <w:contextualSpacing/>
      </w:pPr>
      <w:r w:rsidRPr="005C287A">
        <w:lastRenderedPageBreak/>
        <w:t>Jonah has a lot of money in his piggy bank. All of the money is in five dollar bills. Jonah has _____ bills in his piggy bank. How much money does he have?</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There were _____groups of turkeys out in the farm field. There were ___ turkeys in each group. How m</w:t>
      </w:r>
      <w:r w:rsidR="000A660F">
        <w:t xml:space="preserve">any turkeys were in the field? </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At the pet store there were _____cages of mice with _____mice in each cage. How many mice are in the pet store?</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There are ____ pieces of gum in a pack. Mrs. Baker has ____ packs of gum. How many piec</w:t>
      </w:r>
      <w:r w:rsidR="000A660F">
        <w:t>es of gum does Mrs. Baker have?</w:t>
      </w:r>
    </w:p>
    <w:p w:rsidR="005C287A" w:rsidRPr="005C287A" w:rsidRDefault="005C287A" w:rsidP="005C287A">
      <w:pPr>
        <w:spacing w:after="0" w:line="240" w:lineRule="auto"/>
        <w:contextualSpacing/>
      </w:pPr>
    </w:p>
    <w:p w:rsidR="005C287A" w:rsidRPr="005C287A" w:rsidRDefault="005C287A" w:rsidP="005C287A">
      <w:pPr>
        <w:spacing w:after="0" w:line="240" w:lineRule="auto"/>
        <w:contextualSpacing/>
      </w:pPr>
      <w:r w:rsidRPr="005C287A">
        <w:t>Morgan has ____ jars with ____ gumballs in each jar. How many gumballs does Morgan have al</w:t>
      </w:r>
      <w:r w:rsidR="000A660F">
        <w:t xml:space="preserve">l </w:t>
      </w:r>
      <w:r w:rsidRPr="005C287A">
        <w:t>together?</w:t>
      </w:r>
    </w:p>
    <w:p w:rsidR="00744C86" w:rsidRPr="005C3904" w:rsidRDefault="00744C86" w:rsidP="005C287A">
      <w:pPr>
        <w:spacing w:after="0" w:line="240" w:lineRule="auto"/>
        <w:contextualSpacing/>
        <w:rPr>
          <w:rFonts w:eastAsiaTheme="majorEastAsia" w:cstheme="majorBidi"/>
          <w:caps/>
        </w:rPr>
      </w:pPr>
    </w:p>
    <w:sectPr w:rsidR="00744C86" w:rsidRPr="005C3904" w:rsidSect="00744C86">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68" w:rsidRDefault="00341468" w:rsidP="00744C86">
      <w:pPr>
        <w:spacing w:after="0" w:line="240" w:lineRule="auto"/>
      </w:pPr>
      <w:r>
        <w:separator/>
      </w:r>
    </w:p>
  </w:endnote>
  <w:endnote w:type="continuationSeparator" w:id="0">
    <w:p w:rsidR="00341468" w:rsidRDefault="00341468" w:rsidP="0074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5" w:rsidRDefault="00025A05" w:rsidP="00744C86">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4</w:t>
    </w:r>
    <w:r w:rsidRPr="002348C5">
      <w:rPr>
        <w:rFonts w:asciiTheme="majorHAnsi" w:eastAsiaTheme="majorEastAsia" w:hAnsiTheme="majorHAnsi" w:cstheme="majorBidi"/>
        <w:vertAlign w:val="superscript"/>
      </w:rPr>
      <w:t>th</w:t>
    </w:r>
    <w:r>
      <w:rPr>
        <w:rFonts w:asciiTheme="majorHAnsi" w:eastAsiaTheme="majorEastAsia" w:hAnsiTheme="majorHAnsi" w:cstheme="majorBidi"/>
      </w:rPr>
      <w:t xml:space="preserve">  Grade</w:t>
    </w:r>
    <w:proofErr w:type="gramEnd"/>
    <w:r>
      <w:rPr>
        <w:rFonts w:asciiTheme="majorHAnsi" w:eastAsiaTheme="majorEastAsia" w:hAnsiTheme="majorHAnsi" w:cstheme="majorBidi"/>
      </w:rPr>
      <w:tab/>
      <w:t xml:space="preserve">                                           </w:t>
    </w:r>
    <w:r w:rsidR="00904CE0">
      <w:rPr>
        <w:rFonts w:asciiTheme="majorHAnsi" w:eastAsiaTheme="majorEastAsia" w:hAnsiTheme="majorHAnsi" w:cstheme="majorBidi"/>
      </w:rPr>
      <w:t xml:space="preserve">                            2012-2013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33C52">
      <w:fldChar w:fldCharType="begin"/>
    </w:r>
    <w:r>
      <w:instrText xml:space="preserve"> PAGE   \* MERGEFORMAT </w:instrText>
    </w:r>
    <w:r w:rsidR="00833C52">
      <w:fldChar w:fldCharType="separate"/>
    </w:r>
    <w:r w:rsidR="00754965" w:rsidRPr="00754965">
      <w:rPr>
        <w:rFonts w:asciiTheme="majorHAnsi" w:eastAsiaTheme="majorEastAsia" w:hAnsiTheme="majorHAnsi" w:cstheme="majorBidi"/>
        <w:noProof/>
      </w:rPr>
      <w:t>8</w:t>
    </w:r>
    <w:r w:rsidR="00833C52">
      <w:rPr>
        <w:rFonts w:asciiTheme="majorHAnsi" w:eastAsiaTheme="majorEastAsia" w:hAnsiTheme="majorHAnsi" w:cstheme="majorBidi"/>
        <w:noProof/>
      </w:rPr>
      <w:fldChar w:fldCharType="end"/>
    </w:r>
  </w:p>
  <w:p w:rsidR="00025A05" w:rsidRDefault="00025A05" w:rsidP="00744C86">
    <w:pPr>
      <w:pStyle w:val="Footer"/>
    </w:pPr>
  </w:p>
  <w:p w:rsidR="00025A05" w:rsidRDefault="00025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5" w:rsidRDefault="00025A05" w:rsidP="00744C86">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4</w:t>
    </w:r>
    <w:r w:rsidRPr="002348C5">
      <w:rPr>
        <w:rFonts w:asciiTheme="majorHAnsi" w:eastAsiaTheme="majorEastAsia" w:hAnsiTheme="majorHAnsi" w:cstheme="majorBidi"/>
        <w:vertAlign w:val="superscript"/>
      </w:rPr>
      <w:t>th</w:t>
    </w:r>
    <w:r>
      <w:rPr>
        <w:rFonts w:asciiTheme="majorHAnsi" w:eastAsiaTheme="majorEastAsia" w:hAnsiTheme="majorHAnsi" w:cstheme="majorBidi"/>
      </w:rPr>
      <w:t xml:space="preserve">  Grade</w:t>
    </w:r>
    <w:proofErr w:type="gramEnd"/>
    <w:r>
      <w:rPr>
        <w:rFonts w:asciiTheme="majorHAnsi" w:eastAsiaTheme="majorEastAsia" w:hAnsiTheme="majorHAnsi" w:cstheme="majorBidi"/>
      </w:rPr>
      <w:t xml:space="preserve">                                           </w:t>
    </w:r>
    <w:r w:rsidR="00904CE0">
      <w:rPr>
        <w:rFonts w:asciiTheme="majorHAnsi" w:eastAsiaTheme="majorEastAsia" w:hAnsiTheme="majorHAnsi" w:cstheme="majorBidi"/>
      </w:rPr>
      <w:t xml:space="preserve">                            2012-2013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33C52">
      <w:fldChar w:fldCharType="begin"/>
    </w:r>
    <w:r>
      <w:instrText xml:space="preserve"> PAGE   \* MERGEFORMAT </w:instrText>
    </w:r>
    <w:r w:rsidR="00833C52">
      <w:fldChar w:fldCharType="separate"/>
    </w:r>
    <w:r w:rsidR="00754965" w:rsidRPr="00754965">
      <w:rPr>
        <w:rFonts w:asciiTheme="majorHAnsi" w:eastAsiaTheme="majorEastAsia" w:hAnsiTheme="majorHAnsi" w:cstheme="majorBidi"/>
        <w:noProof/>
      </w:rPr>
      <w:t>9</w:t>
    </w:r>
    <w:r w:rsidR="00833C52">
      <w:rPr>
        <w:rFonts w:asciiTheme="majorHAnsi" w:eastAsiaTheme="majorEastAsia" w:hAnsiTheme="majorHAnsi" w:cstheme="majorBidi"/>
        <w:noProof/>
      </w:rPr>
      <w:fldChar w:fldCharType="end"/>
    </w:r>
  </w:p>
  <w:p w:rsidR="00025A05" w:rsidRDefault="00025A05" w:rsidP="00744C86">
    <w:pPr>
      <w:pStyle w:val="Footer"/>
    </w:pPr>
  </w:p>
  <w:p w:rsidR="00025A05" w:rsidRDefault="00025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5" w:rsidRDefault="00025A05" w:rsidP="00744C86">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4</w:t>
    </w:r>
    <w:r w:rsidRPr="002348C5">
      <w:rPr>
        <w:rFonts w:asciiTheme="majorHAnsi" w:eastAsiaTheme="majorEastAsia" w:hAnsiTheme="majorHAnsi" w:cstheme="majorBidi"/>
        <w:vertAlign w:val="superscript"/>
      </w:rPr>
      <w:t>th</w:t>
    </w:r>
    <w:r>
      <w:rPr>
        <w:rFonts w:asciiTheme="majorHAnsi" w:eastAsiaTheme="majorEastAsia" w:hAnsiTheme="majorHAnsi" w:cstheme="majorBidi"/>
      </w:rPr>
      <w:t xml:space="preserve">  Grade</w:t>
    </w:r>
    <w:proofErr w:type="gramEnd"/>
    <w:r>
      <w:rPr>
        <w:rFonts w:asciiTheme="majorHAnsi" w:eastAsiaTheme="majorEastAsia" w:hAnsiTheme="majorHAnsi" w:cstheme="majorBidi"/>
      </w:rPr>
      <w:t xml:space="preserve">                                                                     </w:t>
    </w:r>
    <w:r w:rsidR="00904CE0">
      <w:rPr>
        <w:rFonts w:asciiTheme="majorHAnsi" w:eastAsiaTheme="majorEastAsia" w:hAnsiTheme="majorHAnsi" w:cstheme="majorBidi"/>
      </w:rPr>
      <w:t xml:space="preserve">                            2012-2013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33C52">
      <w:fldChar w:fldCharType="begin"/>
    </w:r>
    <w:r>
      <w:instrText xml:space="preserve"> PAGE   \* MERGEFORMAT </w:instrText>
    </w:r>
    <w:r w:rsidR="00833C52">
      <w:fldChar w:fldCharType="separate"/>
    </w:r>
    <w:r w:rsidR="00754965" w:rsidRPr="00754965">
      <w:rPr>
        <w:rFonts w:asciiTheme="majorHAnsi" w:eastAsiaTheme="majorEastAsia" w:hAnsiTheme="majorHAnsi" w:cstheme="majorBidi"/>
        <w:noProof/>
      </w:rPr>
      <w:t>11</w:t>
    </w:r>
    <w:r w:rsidR="00833C52">
      <w:rPr>
        <w:rFonts w:asciiTheme="majorHAnsi" w:eastAsiaTheme="majorEastAsia" w:hAnsiTheme="majorHAnsi" w:cstheme="majorBidi"/>
        <w:noProof/>
      </w:rPr>
      <w:fldChar w:fldCharType="end"/>
    </w:r>
  </w:p>
  <w:p w:rsidR="00025A05" w:rsidRDefault="00025A05" w:rsidP="00744C86">
    <w:pPr>
      <w:pStyle w:val="Footer"/>
    </w:pPr>
  </w:p>
  <w:p w:rsidR="00025A05" w:rsidRDefault="00025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68" w:rsidRDefault="00341468" w:rsidP="00744C86">
      <w:pPr>
        <w:spacing w:after="0" w:line="240" w:lineRule="auto"/>
      </w:pPr>
      <w:r>
        <w:separator/>
      </w:r>
    </w:p>
  </w:footnote>
  <w:footnote w:type="continuationSeparator" w:id="0">
    <w:p w:rsidR="00341468" w:rsidRDefault="00341468" w:rsidP="0074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73" w:rsidRDefault="00C80573">
    <w:pPr>
      <w:pStyle w:val="Header"/>
    </w:pPr>
    <w:r w:rsidRPr="00C80573">
      <w:rPr>
        <w:b/>
        <w:sz w:val="28"/>
        <w:szCs w:val="28"/>
      </w:rPr>
      <w:t>Unit Two:  Multi-Digit Multiplication</w:t>
    </w:r>
    <w:r>
      <w:t xml:space="preserve">                                                                                                       </w:t>
    </w:r>
    <w:r w:rsidR="00904CE0">
      <w:t>October 8 – November 16 (6</w:t>
    </w:r>
    <w:r>
      <w:t xml:space="preserve"> weeks)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E0" w:rsidRDefault="00904CE0" w:rsidP="00904CE0">
    <w:pPr>
      <w:pStyle w:val="Header"/>
    </w:pPr>
    <w:r w:rsidRPr="00C80573">
      <w:rPr>
        <w:b/>
        <w:sz w:val="28"/>
        <w:szCs w:val="28"/>
      </w:rPr>
      <w:t>Unit Two:  Multi-Digit Multiplication</w:t>
    </w:r>
    <w:r>
      <w:t xml:space="preserve">                                                   October 8 – November 16 (6 weeks)</w:t>
    </w:r>
  </w:p>
  <w:p w:rsidR="00025A05" w:rsidRDefault="00025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5" w:rsidRDefault="00904CE0">
    <w:pPr>
      <w:pStyle w:val="Header"/>
    </w:pPr>
    <w:r w:rsidRPr="00C80573">
      <w:rPr>
        <w:b/>
        <w:sz w:val="28"/>
        <w:szCs w:val="28"/>
      </w:rPr>
      <w:t>Unit Two:  Multi-Digit Multiplication</w:t>
    </w:r>
    <w:r>
      <w:t xml:space="preserve">                                                                                                       October 8 – November 16 (6 weeks)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E6A"/>
    <w:multiLevelType w:val="hybridMultilevel"/>
    <w:tmpl w:val="DC2AC71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D20488"/>
    <w:multiLevelType w:val="hybridMultilevel"/>
    <w:tmpl w:val="278EE416"/>
    <w:lvl w:ilvl="0" w:tplc="E2883D7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6A0119"/>
    <w:multiLevelType w:val="hybridMultilevel"/>
    <w:tmpl w:val="A57E777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141DBD"/>
    <w:multiLevelType w:val="hybridMultilevel"/>
    <w:tmpl w:val="56B495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297BE9"/>
    <w:multiLevelType w:val="multilevel"/>
    <w:tmpl w:val="F0D8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644EB7"/>
    <w:multiLevelType w:val="hybridMultilevel"/>
    <w:tmpl w:val="0302A3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nsid w:val="612755F6"/>
    <w:multiLevelType w:val="multilevel"/>
    <w:tmpl w:val="32BA6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7736E0"/>
    <w:multiLevelType w:val="hybridMultilevel"/>
    <w:tmpl w:val="EC4A55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86"/>
    <w:rsid w:val="0000501A"/>
    <w:rsid w:val="000071BB"/>
    <w:rsid w:val="00022365"/>
    <w:rsid w:val="00025A05"/>
    <w:rsid w:val="00030760"/>
    <w:rsid w:val="00033D2D"/>
    <w:rsid w:val="00054755"/>
    <w:rsid w:val="00054C46"/>
    <w:rsid w:val="0008165D"/>
    <w:rsid w:val="000A36F6"/>
    <w:rsid w:val="000A660F"/>
    <w:rsid w:val="000C5A02"/>
    <w:rsid w:val="00101401"/>
    <w:rsid w:val="00122D71"/>
    <w:rsid w:val="00126D04"/>
    <w:rsid w:val="00136518"/>
    <w:rsid w:val="0013721A"/>
    <w:rsid w:val="00185E61"/>
    <w:rsid w:val="00187C54"/>
    <w:rsid w:val="00195E0F"/>
    <w:rsid w:val="001A1DB9"/>
    <w:rsid w:val="001B057C"/>
    <w:rsid w:val="001B181B"/>
    <w:rsid w:val="001C179D"/>
    <w:rsid w:val="001F37C5"/>
    <w:rsid w:val="001F53E6"/>
    <w:rsid w:val="00202061"/>
    <w:rsid w:val="0023640A"/>
    <w:rsid w:val="002464CC"/>
    <w:rsid w:val="00256725"/>
    <w:rsid w:val="00294CB4"/>
    <w:rsid w:val="002D4436"/>
    <w:rsid w:val="002F3CD2"/>
    <w:rsid w:val="0032357A"/>
    <w:rsid w:val="00333B8E"/>
    <w:rsid w:val="0033410B"/>
    <w:rsid w:val="00341468"/>
    <w:rsid w:val="00385D1D"/>
    <w:rsid w:val="003A3EB3"/>
    <w:rsid w:val="003A600D"/>
    <w:rsid w:val="003B2826"/>
    <w:rsid w:val="003E5588"/>
    <w:rsid w:val="003F6FE9"/>
    <w:rsid w:val="00402A11"/>
    <w:rsid w:val="004515F1"/>
    <w:rsid w:val="0047186E"/>
    <w:rsid w:val="0047775D"/>
    <w:rsid w:val="004A1C63"/>
    <w:rsid w:val="004B2EFA"/>
    <w:rsid w:val="004C5B21"/>
    <w:rsid w:val="004D0782"/>
    <w:rsid w:val="004D24BA"/>
    <w:rsid w:val="004E0BAB"/>
    <w:rsid w:val="004E43E2"/>
    <w:rsid w:val="004E6886"/>
    <w:rsid w:val="004F217D"/>
    <w:rsid w:val="00501533"/>
    <w:rsid w:val="00501EE1"/>
    <w:rsid w:val="00525708"/>
    <w:rsid w:val="00526248"/>
    <w:rsid w:val="0059283C"/>
    <w:rsid w:val="00592FC4"/>
    <w:rsid w:val="00595A7C"/>
    <w:rsid w:val="005B7351"/>
    <w:rsid w:val="005C282C"/>
    <w:rsid w:val="005C287A"/>
    <w:rsid w:val="005C3904"/>
    <w:rsid w:val="005C5AFE"/>
    <w:rsid w:val="005D6553"/>
    <w:rsid w:val="00600BAC"/>
    <w:rsid w:val="00613EF6"/>
    <w:rsid w:val="006539CD"/>
    <w:rsid w:val="006722BE"/>
    <w:rsid w:val="006D10E7"/>
    <w:rsid w:val="007003C3"/>
    <w:rsid w:val="00720247"/>
    <w:rsid w:val="00741100"/>
    <w:rsid w:val="00744C86"/>
    <w:rsid w:val="0075209B"/>
    <w:rsid w:val="00754965"/>
    <w:rsid w:val="007557C4"/>
    <w:rsid w:val="007617A8"/>
    <w:rsid w:val="00774FC4"/>
    <w:rsid w:val="0079065F"/>
    <w:rsid w:val="007A2B19"/>
    <w:rsid w:val="007A5110"/>
    <w:rsid w:val="007D2D07"/>
    <w:rsid w:val="007F332E"/>
    <w:rsid w:val="00827C62"/>
    <w:rsid w:val="00827FAC"/>
    <w:rsid w:val="00830634"/>
    <w:rsid w:val="00833C52"/>
    <w:rsid w:val="00861377"/>
    <w:rsid w:val="008860C4"/>
    <w:rsid w:val="008900B7"/>
    <w:rsid w:val="008B18B0"/>
    <w:rsid w:val="008B4B6D"/>
    <w:rsid w:val="008B5768"/>
    <w:rsid w:val="008B7A1D"/>
    <w:rsid w:val="008C5B54"/>
    <w:rsid w:val="008C5C1F"/>
    <w:rsid w:val="008E5C11"/>
    <w:rsid w:val="008F70D2"/>
    <w:rsid w:val="00904CE0"/>
    <w:rsid w:val="00910B8F"/>
    <w:rsid w:val="00955325"/>
    <w:rsid w:val="009827D9"/>
    <w:rsid w:val="0098493A"/>
    <w:rsid w:val="0099525C"/>
    <w:rsid w:val="009D4389"/>
    <w:rsid w:val="009D78F1"/>
    <w:rsid w:val="009F75F4"/>
    <w:rsid w:val="00A26545"/>
    <w:rsid w:val="00A464A1"/>
    <w:rsid w:val="00A56737"/>
    <w:rsid w:val="00A6033D"/>
    <w:rsid w:val="00AF401F"/>
    <w:rsid w:val="00B07CFB"/>
    <w:rsid w:val="00B13DD2"/>
    <w:rsid w:val="00B26FB1"/>
    <w:rsid w:val="00B30DE3"/>
    <w:rsid w:val="00B36E83"/>
    <w:rsid w:val="00B40067"/>
    <w:rsid w:val="00B57D36"/>
    <w:rsid w:val="00B702B2"/>
    <w:rsid w:val="00B87475"/>
    <w:rsid w:val="00BC3E7B"/>
    <w:rsid w:val="00C03799"/>
    <w:rsid w:val="00C40B55"/>
    <w:rsid w:val="00C80573"/>
    <w:rsid w:val="00C95DFD"/>
    <w:rsid w:val="00CA0B82"/>
    <w:rsid w:val="00CA5CD3"/>
    <w:rsid w:val="00CF3588"/>
    <w:rsid w:val="00D00EC2"/>
    <w:rsid w:val="00D14DCA"/>
    <w:rsid w:val="00D442C4"/>
    <w:rsid w:val="00D52C4B"/>
    <w:rsid w:val="00D54194"/>
    <w:rsid w:val="00D61D61"/>
    <w:rsid w:val="00D74851"/>
    <w:rsid w:val="00DA221E"/>
    <w:rsid w:val="00DD6E23"/>
    <w:rsid w:val="00E02C96"/>
    <w:rsid w:val="00E57645"/>
    <w:rsid w:val="00E617FF"/>
    <w:rsid w:val="00E63E43"/>
    <w:rsid w:val="00E73953"/>
    <w:rsid w:val="00E9494B"/>
    <w:rsid w:val="00E955EA"/>
    <w:rsid w:val="00E95BDF"/>
    <w:rsid w:val="00EA0808"/>
    <w:rsid w:val="00EA2468"/>
    <w:rsid w:val="00EA613D"/>
    <w:rsid w:val="00ED19C7"/>
    <w:rsid w:val="00ED2974"/>
    <w:rsid w:val="00ED4A8B"/>
    <w:rsid w:val="00F14F05"/>
    <w:rsid w:val="00F32864"/>
    <w:rsid w:val="00F91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744C86"/>
    <w:pPr>
      <w:keepNext/>
      <w:tabs>
        <w:tab w:val="left" w:pos="720"/>
      </w:tabs>
      <w:spacing w:after="0" w:line="240" w:lineRule="auto"/>
      <w:outlineLvl w:val="4"/>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4C86"/>
    <w:rPr>
      <w:rFonts w:ascii="Arial" w:eastAsia="Times New Roman" w:hAnsi="Arial" w:cs="Times New Roman"/>
      <w:i/>
      <w:sz w:val="24"/>
      <w:szCs w:val="20"/>
    </w:rPr>
  </w:style>
  <w:style w:type="paragraph" w:styleId="NormalWeb">
    <w:name w:val="Normal (Web)"/>
    <w:basedOn w:val="Normal"/>
    <w:uiPriority w:val="99"/>
    <w:unhideWhenUsed/>
    <w:rsid w:val="00744C86"/>
    <w:pPr>
      <w:spacing w:before="100" w:beforeAutospacing="1" w:after="100" w:afterAutospacing="1" w:line="292" w:lineRule="atLeast"/>
    </w:pPr>
    <w:rPr>
      <w:rFonts w:ascii="Times New Roman" w:eastAsia="Times New Roman" w:hAnsi="Times New Roman" w:cs="Times New Roman"/>
      <w:color w:val="3B3B3A"/>
      <w:sz w:val="24"/>
      <w:szCs w:val="24"/>
    </w:rPr>
  </w:style>
  <w:style w:type="paragraph" w:styleId="FootnoteText">
    <w:name w:val="footnote text"/>
    <w:basedOn w:val="Normal"/>
    <w:link w:val="FootnoteTextChar"/>
    <w:uiPriority w:val="99"/>
    <w:semiHidden/>
    <w:unhideWhenUsed/>
    <w:rsid w:val="00744C8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44C86"/>
    <w:rPr>
      <w:rFonts w:ascii="Calibri" w:eastAsia="Calibri" w:hAnsi="Calibri" w:cs="Times New Roman"/>
      <w:sz w:val="20"/>
      <w:szCs w:val="20"/>
    </w:rPr>
  </w:style>
  <w:style w:type="character" w:customStyle="1" w:styleId="NoSpacingChar">
    <w:name w:val="No Spacing Char"/>
    <w:basedOn w:val="DefaultParagraphFont"/>
    <w:link w:val="NoSpacing"/>
    <w:uiPriority w:val="99"/>
    <w:locked/>
    <w:rsid w:val="00744C86"/>
    <w:rPr>
      <w:rFonts w:ascii="Times New Roman" w:eastAsiaTheme="minorEastAsia" w:hAnsi="Times New Roman" w:cs="Times New Roman"/>
    </w:rPr>
  </w:style>
  <w:style w:type="paragraph" w:styleId="NoSpacing">
    <w:name w:val="No Spacing"/>
    <w:link w:val="NoSpacingChar"/>
    <w:uiPriority w:val="99"/>
    <w:qFormat/>
    <w:rsid w:val="00744C86"/>
    <w:pPr>
      <w:spacing w:after="0" w:line="240" w:lineRule="auto"/>
    </w:pPr>
    <w:rPr>
      <w:rFonts w:ascii="Times New Roman" w:hAnsi="Times New Roman" w:cs="Times New Roman"/>
    </w:rPr>
  </w:style>
  <w:style w:type="paragraph" w:styleId="ListParagraph">
    <w:name w:val="List Paragraph"/>
    <w:basedOn w:val="Normal"/>
    <w:uiPriority w:val="34"/>
    <w:qFormat/>
    <w:rsid w:val="00744C86"/>
    <w:pPr>
      <w:ind w:left="720"/>
      <w:contextualSpacing/>
    </w:pPr>
  </w:style>
  <w:style w:type="character" w:styleId="FootnoteReference">
    <w:name w:val="footnote reference"/>
    <w:basedOn w:val="DefaultParagraphFont"/>
    <w:uiPriority w:val="99"/>
    <w:semiHidden/>
    <w:unhideWhenUsed/>
    <w:rsid w:val="00744C86"/>
    <w:rPr>
      <w:vertAlign w:val="superscript"/>
    </w:rPr>
  </w:style>
  <w:style w:type="character" w:styleId="IntenseEmphasis">
    <w:name w:val="Intense Emphasis"/>
    <w:basedOn w:val="DefaultParagraphFont"/>
    <w:uiPriority w:val="21"/>
    <w:qFormat/>
    <w:rsid w:val="00744C86"/>
    <w:rPr>
      <w:b/>
      <w:bCs/>
      <w:i/>
      <w:iCs/>
      <w:color w:val="4F81BD" w:themeColor="accent1"/>
    </w:rPr>
  </w:style>
  <w:style w:type="table" w:styleId="TableGrid">
    <w:name w:val="Table Grid"/>
    <w:basedOn w:val="TableNormal"/>
    <w:uiPriority w:val="59"/>
    <w:rsid w:val="0074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44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6"/>
    <w:rPr>
      <w:rFonts w:ascii="Tahoma" w:eastAsiaTheme="minorEastAsia" w:hAnsi="Tahoma" w:cs="Tahoma"/>
      <w:sz w:val="16"/>
      <w:szCs w:val="16"/>
    </w:rPr>
  </w:style>
  <w:style w:type="paragraph" w:styleId="Header">
    <w:name w:val="header"/>
    <w:basedOn w:val="Normal"/>
    <w:link w:val="HeaderChar"/>
    <w:uiPriority w:val="99"/>
    <w:unhideWhenUsed/>
    <w:rsid w:val="0074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C86"/>
    <w:rPr>
      <w:rFonts w:eastAsiaTheme="minorEastAsia"/>
    </w:rPr>
  </w:style>
  <w:style w:type="paragraph" w:styleId="Footer">
    <w:name w:val="footer"/>
    <w:basedOn w:val="Normal"/>
    <w:link w:val="FooterChar"/>
    <w:uiPriority w:val="99"/>
    <w:unhideWhenUsed/>
    <w:rsid w:val="0074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86"/>
    <w:rPr>
      <w:rFonts w:eastAsiaTheme="minorEastAsia"/>
    </w:rPr>
  </w:style>
  <w:style w:type="character" w:styleId="Hyperlink">
    <w:name w:val="Hyperlink"/>
    <w:basedOn w:val="DefaultParagraphFont"/>
    <w:uiPriority w:val="99"/>
    <w:unhideWhenUsed/>
    <w:rsid w:val="00081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744C86"/>
    <w:pPr>
      <w:keepNext/>
      <w:tabs>
        <w:tab w:val="left" w:pos="720"/>
      </w:tabs>
      <w:spacing w:after="0" w:line="240" w:lineRule="auto"/>
      <w:outlineLvl w:val="4"/>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4C86"/>
    <w:rPr>
      <w:rFonts w:ascii="Arial" w:eastAsia="Times New Roman" w:hAnsi="Arial" w:cs="Times New Roman"/>
      <w:i/>
      <w:sz w:val="24"/>
      <w:szCs w:val="20"/>
    </w:rPr>
  </w:style>
  <w:style w:type="paragraph" w:styleId="NormalWeb">
    <w:name w:val="Normal (Web)"/>
    <w:basedOn w:val="Normal"/>
    <w:uiPriority w:val="99"/>
    <w:unhideWhenUsed/>
    <w:rsid w:val="00744C86"/>
    <w:pPr>
      <w:spacing w:before="100" w:beforeAutospacing="1" w:after="100" w:afterAutospacing="1" w:line="292" w:lineRule="atLeast"/>
    </w:pPr>
    <w:rPr>
      <w:rFonts w:ascii="Times New Roman" w:eastAsia="Times New Roman" w:hAnsi="Times New Roman" w:cs="Times New Roman"/>
      <w:color w:val="3B3B3A"/>
      <w:sz w:val="24"/>
      <w:szCs w:val="24"/>
    </w:rPr>
  </w:style>
  <w:style w:type="paragraph" w:styleId="FootnoteText">
    <w:name w:val="footnote text"/>
    <w:basedOn w:val="Normal"/>
    <w:link w:val="FootnoteTextChar"/>
    <w:uiPriority w:val="99"/>
    <w:semiHidden/>
    <w:unhideWhenUsed/>
    <w:rsid w:val="00744C8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44C86"/>
    <w:rPr>
      <w:rFonts w:ascii="Calibri" w:eastAsia="Calibri" w:hAnsi="Calibri" w:cs="Times New Roman"/>
      <w:sz w:val="20"/>
      <w:szCs w:val="20"/>
    </w:rPr>
  </w:style>
  <w:style w:type="character" w:customStyle="1" w:styleId="NoSpacingChar">
    <w:name w:val="No Spacing Char"/>
    <w:basedOn w:val="DefaultParagraphFont"/>
    <w:link w:val="NoSpacing"/>
    <w:uiPriority w:val="99"/>
    <w:locked/>
    <w:rsid w:val="00744C86"/>
    <w:rPr>
      <w:rFonts w:ascii="Times New Roman" w:eastAsiaTheme="minorEastAsia" w:hAnsi="Times New Roman" w:cs="Times New Roman"/>
    </w:rPr>
  </w:style>
  <w:style w:type="paragraph" w:styleId="NoSpacing">
    <w:name w:val="No Spacing"/>
    <w:link w:val="NoSpacingChar"/>
    <w:uiPriority w:val="99"/>
    <w:qFormat/>
    <w:rsid w:val="00744C86"/>
    <w:pPr>
      <w:spacing w:after="0" w:line="240" w:lineRule="auto"/>
    </w:pPr>
    <w:rPr>
      <w:rFonts w:ascii="Times New Roman" w:hAnsi="Times New Roman" w:cs="Times New Roman"/>
    </w:rPr>
  </w:style>
  <w:style w:type="paragraph" w:styleId="ListParagraph">
    <w:name w:val="List Paragraph"/>
    <w:basedOn w:val="Normal"/>
    <w:uiPriority w:val="34"/>
    <w:qFormat/>
    <w:rsid w:val="00744C86"/>
    <w:pPr>
      <w:ind w:left="720"/>
      <w:contextualSpacing/>
    </w:pPr>
  </w:style>
  <w:style w:type="character" w:styleId="FootnoteReference">
    <w:name w:val="footnote reference"/>
    <w:basedOn w:val="DefaultParagraphFont"/>
    <w:uiPriority w:val="99"/>
    <w:semiHidden/>
    <w:unhideWhenUsed/>
    <w:rsid w:val="00744C86"/>
    <w:rPr>
      <w:vertAlign w:val="superscript"/>
    </w:rPr>
  </w:style>
  <w:style w:type="character" w:styleId="IntenseEmphasis">
    <w:name w:val="Intense Emphasis"/>
    <w:basedOn w:val="DefaultParagraphFont"/>
    <w:uiPriority w:val="21"/>
    <w:qFormat/>
    <w:rsid w:val="00744C86"/>
    <w:rPr>
      <w:b/>
      <w:bCs/>
      <w:i/>
      <w:iCs/>
      <w:color w:val="4F81BD" w:themeColor="accent1"/>
    </w:rPr>
  </w:style>
  <w:style w:type="table" w:styleId="TableGrid">
    <w:name w:val="Table Grid"/>
    <w:basedOn w:val="TableNormal"/>
    <w:uiPriority w:val="59"/>
    <w:rsid w:val="0074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44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6"/>
    <w:rPr>
      <w:rFonts w:ascii="Tahoma" w:eastAsiaTheme="minorEastAsia" w:hAnsi="Tahoma" w:cs="Tahoma"/>
      <w:sz w:val="16"/>
      <w:szCs w:val="16"/>
    </w:rPr>
  </w:style>
  <w:style w:type="paragraph" w:styleId="Header">
    <w:name w:val="header"/>
    <w:basedOn w:val="Normal"/>
    <w:link w:val="HeaderChar"/>
    <w:uiPriority w:val="99"/>
    <w:unhideWhenUsed/>
    <w:rsid w:val="0074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C86"/>
    <w:rPr>
      <w:rFonts w:eastAsiaTheme="minorEastAsia"/>
    </w:rPr>
  </w:style>
  <w:style w:type="paragraph" w:styleId="Footer">
    <w:name w:val="footer"/>
    <w:basedOn w:val="Normal"/>
    <w:link w:val="FooterChar"/>
    <w:uiPriority w:val="99"/>
    <w:unhideWhenUsed/>
    <w:rsid w:val="0074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86"/>
    <w:rPr>
      <w:rFonts w:eastAsiaTheme="minorEastAsia"/>
    </w:rPr>
  </w:style>
  <w:style w:type="character" w:styleId="Hyperlink">
    <w:name w:val="Hyperlink"/>
    <w:basedOn w:val="DefaultParagraphFont"/>
    <w:uiPriority w:val="99"/>
    <w:unhideWhenUsed/>
    <w:rsid w:val="00081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mps-mathematics.wikispac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2012 - 2013</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8FFEB39C98340B6F35C42408AD18B" ma:contentTypeVersion="3" ma:contentTypeDescription="Create a new document." ma:contentTypeScope="" ma:versionID="464ac54491f5b2f91f19c68cebcdd161">
  <xsd:schema xmlns:xsd="http://www.w3.org/2001/XMLSchema" xmlns:p="http://schemas.microsoft.com/office/2006/metadata/properties" targetNamespace="http://schemas.microsoft.com/office/2006/metadata/properties" ma:root="true" ma:fieldsID="53762acbdaf9120ae801ee5f4c1d19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88688-3E57-4C85-8659-D3C39F9BCDA7}">
  <ds:schemaRefs>
    <ds:schemaRef ds:uri="http://schemas.microsoft.com/office/2006/metadata/properties"/>
  </ds:schemaRefs>
</ds:datastoreItem>
</file>

<file path=customXml/itemProps3.xml><?xml version="1.0" encoding="utf-8"?>
<ds:datastoreItem xmlns:ds="http://schemas.openxmlformats.org/officeDocument/2006/customXml" ds:itemID="{A9A6090E-280B-472E-8691-A36BDFE5E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BC3359-54DD-4767-8205-EA885252E358}">
  <ds:schemaRefs>
    <ds:schemaRef ds:uri="http://schemas.microsoft.com/sharepoint/v3/contenttype/forms"/>
  </ds:schemaRefs>
</ds:datastoreItem>
</file>

<file path=customXml/itemProps5.xml><?xml version="1.0" encoding="utf-8"?>
<ds:datastoreItem xmlns:ds="http://schemas.openxmlformats.org/officeDocument/2006/customXml" ds:itemID="{CB32074E-626B-412A-9BEE-D0B0B852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4th Grade Mathematics</vt:lpstr>
    </vt:vector>
  </TitlesOfParts>
  <Company>DMPS</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Mathematics</dc:title>
  <dc:subject>Teacher Resource Guide</dc:subject>
  <dc:creator>L-Net</dc:creator>
  <cp:lastModifiedBy>Taggart, Anna</cp:lastModifiedBy>
  <cp:revision>2</cp:revision>
  <dcterms:created xsi:type="dcterms:W3CDTF">2012-09-27T13:49:00Z</dcterms:created>
  <dcterms:modified xsi:type="dcterms:W3CDTF">2012-09-27T13:49:00Z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0x0101007358FFEB39C98340B6F35C42408AD18B</vt:lpwstr>
  </property>
</Properties>
</file>